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09EA7" w14:textId="7948895D" w:rsidR="00D87B16" w:rsidRPr="00F7363F" w:rsidRDefault="004934B2" w:rsidP="00E56E94">
      <w:pPr>
        <w:rPr>
          <w:rFonts w:ascii="Helvetica" w:hAnsi="Helvetica" w:cs="Helvetica"/>
          <w:b/>
          <w:u w:val="single"/>
        </w:rPr>
      </w:pPr>
      <w:bookmarkStart w:id="0" w:name="_GoBack"/>
      <w:bookmarkEnd w:id="0"/>
      <w:r w:rsidRPr="00F7363F">
        <w:rPr>
          <w:rFonts w:ascii="Helvetica" w:hAnsi="Helvetica" w:cs="Helvetica"/>
          <w:b/>
          <w:u w:val="single"/>
        </w:rPr>
        <w:t>Miljökravsmodul</w:t>
      </w:r>
      <w:r w:rsidR="00817869" w:rsidRPr="00F7363F">
        <w:rPr>
          <w:rFonts w:ascii="Helvetica" w:hAnsi="Helvetica" w:cs="Helvetica"/>
          <w:b/>
          <w:u w:val="single"/>
        </w:rPr>
        <w:t>:</w:t>
      </w:r>
      <w:r w:rsidR="003B15BE" w:rsidRPr="00F7363F">
        <w:rPr>
          <w:rFonts w:ascii="Helvetica" w:hAnsi="Helvetica" w:cs="Helvetica"/>
          <w:b/>
          <w:u w:val="single"/>
        </w:rPr>
        <w:t xml:space="preserve"> </w:t>
      </w:r>
      <w:r w:rsidR="004F4567" w:rsidRPr="00F7363F">
        <w:rPr>
          <w:rFonts w:ascii="Helvetica" w:hAnsi="Helvetica" w:cs="Helvetica"/>
          <w:b/>
          <w:u w:val="single"/>
        </w:rPr>
        <w:t>IT-utrustning</w:t>
      </w:r>
      <w:r w:rsidR="000D5008">
        <w:rPr>
          <w:rFonts w:ascii="Helvetica" w:hAnsi="Helvetica" w:cs="Helvetica"/>
          <w:b/>
          <w:u w:val="single"/>
        </w:rPr>
        <w:t>_IT equipment</w:t>
      </w:r>
    </w:p>
    <w:p w14:paraId="355AE4F1" w14:textId="77777777" w:rsidR="00E048EB" w:rsidRPr="00F7363F" w:rsidRDefault="006615F5" w:rsidP="007B7045">
      <w:pPr>
        <w:pBdr>
          <w:top w:val="single" w:sz="4" w:space="1" w:color="auto"/>
          <w:left w:val="single" w:sz="4" w:space="4" w:color="auto"/>
          <w:bottom w:val="single" w:sz="4" w:space="1" w:color="auto"/>
          <w:right w:val="single" w:sz="4" w:space="4" w:color="auto"/>
        </w:pBdr>
        <w:rPr>
          <w:rFonts w:ascii="Helvetica" w:hAnsi="Helvetica" w:cs="Helvetica"/>
          <w:b/>
        </w:rPr>
      </w:pPr>
      <w:r w:rsidRPr="00F7363F">
        <w:rPr>
          <w:rFonts w:ascii="Helvetica" w:hAnsi="Helvetica" w:cs="Helvetica"/>
          <w:b/>
        </w:rPr>
        <w:t>Information till kravställaren</w:t>
      </w:r>
    </w:p>
    <w:p w14:paraId="38243EC8" w14:textId="6C1BD612" w:rsidR="00BB42EA" w:rsidRPr="00F7363F" w:rsidRDefault="00E048EB" w:rsidP="007B7045">
      <w:pPr>
        <w:pBdr>
          <w:top w:val="single" w:sz="4" w:space="1" w:color="auto"/>
          <w:left w:val="single" w:sz="4" w:space="4" w:color="auto"/>
          <w:bottom w:val="single" w:sz="4" w:space="1" w:color="auto"/>
          <w:right w:val="single" w:sz="4" w:space="4" w:color="auto"/>
        </w:pBdr>
        <w:rPr>
          <w:rFonts w:ascii="Helvetica" w:hAnsi="Helvetica" w:cs="Helvetica"/>
        </w:rPr>
      </w:pPr>
      <w:r w:rsidRPr="00F7363F">
        <w:rPr>
          <w:rFonts w:ascii="Helvetica" w:hAnsi="Helvetica" w:cs="Helvetica"/>
        </w:rPr>
        <w:t xml:space="preserve">Kraven i denna miljökravsmodul kan ställas på </w:t>
      </w:r>
      <w:r w:rsidR="00CA21EC" w:rsidRPr="00F7363F">
        <w:rPr>
          <w:rFonts w:ascii="Helvetica" w:hAnsi="Helvetica" w:cs="Helvetica"/>
        </w:rPr>
        <w:t>IT-utrustning såsom datorer, bildskärmar och skrivare</w:t>
      </w:r>
      <w:r w:rsidR="007030EB" w:rsidRPr="00F7363F">
        <w:rPr>
          <w:rFonts w:ascii="Helvetica" w:hAnsi="Helvetica" w:cs="Helvetica"/>
        </w:rPr>
        <w:t>.</w:t>
      </w:r>
      <w:r w:rsidRPr="00F7363F">
        <w:rPr>
          <w:rFonts w:ascii="Helvetica" w:hAnsi="Helvetica" w:cs="Helvetica"/>
        </w:rPr>
        <w:t xml:space="preserve"> </w:t>
      </w:r>
      <w:r w:rsidR="002B3960" w:rsidRPr="00F7363F">
        <w:rPr>
          <w:rFonts w:ascii="Helvetica" w:hAnsi="Helvetica" w:cs="Helvetica"/>
        </w:rPr>
        <w:t>V</w:t>
      </w:r>
      <w:r w:rsidRPr="00F7363F">
        <w:rPr>
          <w:rFonts w:ascii="Helvetica" w:hAnsi="Helvetica" w:cs="Helvetica"/>
        </w:rPr>
        <w:t>id behov av stö</w:t>
      </w:r>
      <w:r w:rsidR="002B3960" w:rsidRPr="00F7363F">
        <w:rPr>
          <w:rFonts w:ascii="Helvetica" w:hAnsi="Helvetica" w:cs="Helvetica"/>
        </w:rPr>
        <w:t>d</w:t>
      </w:r>
      <w:r w:rsidR="00827C78" w:rsidRPr="00F7363F">
        <w:rPr>
          <w:rFonts w:ascii="Helvetica" w:hAnsi="Helvetica" w:cs="Helvetica"/>
        </w:rPr>
        <w:t xml:space="preserve"> med miljökrav i upphandling</w:t>
      </w:r>
      <w:r w:rsidR="00576F29" w:rsidRPr="00F7363F">
        <w:rPr>
          <w:rFonts w:ascii="Helvetica" w:hAnsi="Helvetica" w:cs="Helvetica"/>
        </w:rPr>
        <w:t xml:space="preserve"> kontakta </w:t>
      </w:r>
      <w:hyperlink r:id="rId8" w:history="1">
        <w:r w:rsidR="00902904" w:rsidRPr="00F7363F">
          <w:rPr>
            <w:rStyle w:val="Hyperlnk"/>
            <w:rFonts w:ascii="Helvetica" w:hAnsi="Helvetica" w:cs="Helvetica"/>
          </w:rPr>
          <w:t>hallbarhet@fmv.se</w:t>
        </w:r>
      </w:hyperlink>
      <w:r w:rsidR="002B3960" w:rsidRPr="00F7363F">
        <w:rPr>
          <w:rFonts w:ascii="Helvetica" w:hAnsi="Helvetica" w:cs="Helvetica"/>
        </w:rPr>
        <w:t>.</w:t>
      </w:r>
      <w:r w:rsidR="00902904" w:rsidRPr="00F7363F">
        <w:rPr>
          <w:rFonts w:ascii="Helvetica" w:hAnsi="Helvetica" w:cs="Helvetica"/>
        </w:rPr>
        <w:t xml:space="preserve"> </w:t>
      </w:r>
      <w:r w:rsidR="00902904" w:rsidRPr="00F7363F">
        <w:rPr>
          <w:rFonts w:ascii="Helvetica" w:hAnsi="Helvetica" w:cs="Helvetica"/>
        </w:rPr>
        <w:br/>
      </w:r>
      <w:r w:rsidR="00064727" w:rsidRPr="00F7363F">
        <w:rPr>
          <w:rFonts w:ascii="Helvetica" w:hAnsi="Helvetica" w:cs="Helvetica"/>
          <w:color w:val="FF0000"/>
          <w:u w:val="single"/>
        </w:rPr>
        <w:br/>
      </w:r>
      <w:r w:rsidR="00064727" w:rsidRPr="00F7363F">
        <w:rPr>
          <w:rFonts w:ascii="Helvetica" w:hAnsi="Helvetica" w:cs="Helvetica"/>
        </w:rPr>
        <w:t xml:space="preserve">I </w:t>
      </w:r>
      <w:r w:rsidR="002B3960" w:rsidRPr="00F7363F">
        <w:rPr>
          <w:rFonts w:ascii="Helvetica" w:hAnsi="Helvetica" w:cs="Helvetica"/>
        </w:rPr>
        <w:t xml:space="preserve">denna </w:t>
      </w:r>
      <w:r w:rsidR="00064727" w:rsidRPr="00F7363F">
        <w:rPr>
          <w:rFonts w:ascii="Helvetica" w:hAnsi="Helvetica" w:cs="Helvetica"/>
        </w:rPr>
        <w:t>miljökravsmodul definieras vilken typ av krav som avses i vänster kolumn.</w:t>
      </w:r>
      <w:r w:rsidR="00445B8E" w:rsidRPr="00F7363F">
        <w:rPr>
          <w:rFonts w:ascii="Helvetica" w:hAnsi="Helvetica" w:cs="Helvetica"/>
        </w:rPr>
        <w:t xml:space="preserve"> </w:t>
      </w:r>
      <w:r w:rsidR="00064727" w:rsidRPr="00F7363F">
        <w:rPr>
          <w:rFonts w:ascii="Helvetica" w:hAnsi="Helvetica" w:cs="Helvetica"/>
        </w:rPr>
        <w:t>”L” markerar ett lagkrav inom området. ”M” markerar ett miljökrav (</w:t>
      </w:r>
      <w:r w:rsidR="009358AA" w:rsidRPr="00F7363F">
        <w:rPr>
          <w:rFonts w:ascii="Helvetica" w:hAnsi="Helvetica" w:cs="Helvetica"/>
        </w:rPr>
        <w:t>innebär</w:t>
      </w:r>
      <w:r w:rsidR="00F315A5" w:rsidRPr="00F7363F">
        <w:rPr>
          <w:rFonts w:ascii="Helvetica" w:hAnsi="Helvetica" w:cs="Helvetica"/>
        </w:rPr>
        <w:t xml:space="preserve"> högre</w:t>
      </w:r>
      <w:r w:rsidR="00477918" w:rsidRPr="00F7363F">
        <w:rPr>
          <w:rFonts w:ascii="Helvetica" w:hAnsi="Helvetica" w:cs="Helvetica"/>
        </w:rPr>
        <w:t xml:space="preserve"> krav än lagstiftningen). </w:t>
      </w:r>
    </w:p>
    <w:p w14:paraId="197F794E" w14:textId="3D708D88" w:rsidR="00064727" w:rsidRPr="00F7363F" w:rsidRDefault="00BB42EA" w:rsidP="007B7045">
      <w:pPr>
        <w:pBdr>
          <w:top w:val="single" w:sz="4" w:space="1" w:color="auto"/>
          <w:left w:val="single" w:sz="4" w:space="4" w:color="auto"/>
          <w:bottom w:val="single" w:sz="4" w:space="1" w:color="auto"/>
          <w:right w:val="single" w:sz="4" w:space="4" w:color="auto"/>
        </w:pBdr>
        <w:rPr>
          <w:rFonts w:ascii="Helvetica" w:hAnsi="Helvetica" w:cs="Helvetica"/>
        </w:rPr>
      </w:pPr>
      <w:r w:rsidRPr="00F7363F">
        <w:rPr>
          <w:rFonts w:ascii="Helvetica" w:hAnsi="Helvetica" w:cs="Helvetica"/>
        </w:rPr>
        <w:t>I kravformuleringen anges ibland en kommentar (i rött) till kravställaren, som stöd för tillämpning av kravet. Den röda texten ska tas bort innan kravet används i upphandlingsdokumenten.</w:t>
      </w:r>
      <w:r w:rsidR="00064727" w:rsidRPr="00F7363F">
        <w:rPr>
          <w:rFonts w:ascii="Helvetica" w:hAnsi="Helvetica" w:cs="Helvetica"/>
        </w:rPr>
        <w:br/>
        <w:t xml:space="preserve">Krav mot grå bakgrund är sådana som omfattas av kraven i </w:t>
      </w:r>
      <w:r w:rsidR="00AE0B59" w:rsidRPr="00F7363F">
        <w:rPr>
          <w:rFonts w:ascii="Helvetica" w:hAnsi="Helvetica" w:cs="Helvetica"/>
        </w:rPr>
        <w:t>”</w:t>
      </w:r>
      <w:r w:rsidR="00064727" w:rsidRPr="00F7363F">
        <w:rPr>
          <w:rFonts w:ascii="Helvetica" w:hAnsi="Helvetica" w:cs="Helvetica"/>
        </w:rPr>
        <w:t>För</w:t>
      </w:r>
      <w:r w:rsidR="00214DEF" w:rsidRPr="00F7363F">
        <w:rPr>
          <w:rFonts w:ascii="Helvetica" w:hAnsi="Helvetica" w:cs="Helvetica"/>
        </w:rPr>
        <w:t>svarssektorns Kriteriedokument</w:t>
      </w:r>
      <w:r w:rsidR="00AE0B59" w:rsidRPr="00F7363F">
        <w:rPr>
          <w:rFonts w:ascii="Helvetica" w:hAnsi="Helvetica" w:cs="Helvetica"/>
        </w:rPr>
        <w:t xml:space="preserve"> </w:t>
      </w:r>
      <w:r w:rsidR="00AE0B59" w:rsidRPr="00F7363F">
        <w:rPr>
          <w:rFonts w:ascii="Helvetica" w:hAnsi="Helvetica" w:cs="Helvetica"/>
          <w:szCs w:val="20"/>
        </w:rPr>
        <w:t>– kemiska ämnen, kemiska produkter och varor</w:t>
      </w:r>
      <w:r w:rsidR="00AE0B59" w:rsidRPr="00F7363F">
        <w:rPr>
          <w:rFonts w:ascii="Helvetica" w:hAnsi="Helvetica" w:cs="Helvetica"/>
          <w:sz w:val="20"/>
          <w:szCs w:val="20"/>
        </w:rPr>
        <w:t>”</w:t>
      </w:r>
      <w:r w:rsidR="00064727" w:rsidRPr="00F7363F">
        <w:rPr>
          <w:rFonts w:ascii="Helvetica" w:hAnsi="Helvetica" w:cs="Helvetica"/>
        </w:rPr>
        <w:t>. Övriga krav täcks inte av Kriteriedokumentet alternativt är mer långtgående än kraven i Kriteriedokumentet.</w:t>
      </w:r>
      <w:r w:rsidR="00064727" w:rsidRPr="00F7363F">
        <w:rPr>
          <w:rFonts w:ascii="Helvetica" w:hAnsi="Helvetica" w:cs="Helvetica"/>
        </w:rPr>
        <w:br/>
      </w:r>
      <w:r w:rsidR="00064727" w:rsidRPr="00F7363F">
        <w:rPr>
          <w:rFonts w:ascii="Helvetica" w:hAnsi="Helvetica" w:cs="Helvetica"/>
        </w:rPr>
        <w:br/>
        <w:t xml:space="preserve">Kravställaren kan ange modulens krav i den kommersiella delen av anbudsinfordran (AI) </w:t>
      </w:r>
      <w:r w:rsidR="002B3960" w:rsidRPr="00F7363F">
        <w:rPr>
          <w:rFonts w:ascii="Helvetica" w:hAnsi="Helvetica" w:cs="Helvetica"/>
        </w:rPr>
        <w:t>/</w:t>
      </w:r>
      <w:r w:rsidR="00064727" w:rsidRPr="00F7363F">
        <w:rPr>
          <w:rFonts w:ascii="Helvetica" w:hAnsi="Helvetica" w:cs="Helvetica"/>
        </w:rPr>
        <w:t xml:space="preserve">förfrågningsunderlaget (FFU) eller i verksamhetsåtagandespecifikationen (VÅ-spec/SoW) </w:t>
      </w:r>
      <w:r w:rsidR="002B3960" w:rsidRPr="00F7363F">
        <w:rPr>
          <w:rFonts w:ascii="Helvetica" w:hAnsi="Helvetica" w:cs="Helvetica"/>
        </w:rPr>
        <w:t>/</w:t>
      </w:r>
      <w:r w:rsidR="00064727" w:rsidRPr="00F7363F">
        <w:rPr>
          <w:rFonts w:ascii="Helvetica" w:hAnsi="Helvetica" w:cs="Helvetica"/>
        </w:rPr>
        <w:t xml:space="preserve"> kontrakt</w:t>
      </w:r>
      <w:r w:rsidR="002B3960" w:rsidRPr="00F7363F">
        <w:rPr>
          <w:rFonts w:ascii="Helvetica" w:hAnsi="Helvetica" w:cs="Helvetica"/>
        </w:rPr>
        <w:t xml:space="preserve">-eller </w:t>
      </w:r>
      <w:r w:rsidR="00064727" w:rsidRPr="00F7363F">
        <w:rPr>
          <w:rFonts w:ascii="Helvetica" w:hAnsi="Helvetica" w:cs="Helvetica"/>
        </w:rPr>
        <w:t>avtal</w:t>
      </w:r>
      <w:r w:rsidR="00232B7E" w:rsidRPr="00F7363F">
        <w:rPr>
          <w:rFonts w:ascii="Helvetica" w:hAnsi="Helvetica" w:cs="Helvetica"/>
        </w:rPr>
        <w:t>s</w:t>
      </w:r>
      <w:r w:rsidR="002B3960" w:rsidRPr="00F7363F">
        <w:rPr>
          <w:rFonts w:ascii="Helvetica" w:hAnsi="Helvetica" w:cs="Helvetica"/>
        </w:rPr>
        <w:t>utkast</w:t>
      </w:r>
      <w:r w:rsidR="00064727" w:rsidRPr="00F7363F">
        <w:rPr>
          <w:rFonts w:ascii="Helvetica" w:hAnsi="Helvetica" w:cs="Helvetica"/>
        </w:rPr>
        <w:t xml:space="preserve">. Kravställaren </w:t>
      </w:r>
      <w:r w:rsidR="002B3960" w:rsidRPr="00F7363F">
        <w:rPr>
          <w:rFonts w:ascii="Helvetica" w:hAnsi="Helvetica" w:cs="Helvetica"/>
        </w:rPr>
        <w:t xml:space="preserve">måste </w:t>
      </w:r>
      <w:r w:rsidR="00064727" w:rsidRPr="00F7363F">
        <w:rPr>
          <w:rFonts w:ascii="Helvetica" w:hAnsi="Helvetica" w:cs="Helvetica"/>
        </w:rPr>
        <w:t xml:space="preserve">själv </w:t>
      </w:r>
      <w:r w:rsidR="002B3960" w:rsidRPr="00F7363F">
        <w:rPr>
          <w:rFonts w:ascii="Helvetica" w:hAnsi="Helvetica" w:cs="Helvetica"/>
        </w:rPr>
        <w:t xml:space="preserve">göra </w:t>
      </w:r>
      <w:r w:rsidR="00064727" w:rsidRPr="00F7363F">
        <w:rPr>
          <w:rFonts w:ascii="Helvetica" w:hAnsi="Helvetica" w:cs="Helvetica"/>
        </w:rPr>
        <w:t xml:space="preserve">bedömningen om var ett krav lämpligen ska placeras samt om det är relevant att ställa alla eller vissa av kraven utifrån upphandlingens art. </w:t>
      </w:r>
      <w:r w:rsidR="002B3960" w:rsidRPr="00F7363F">
        <w:rPr>
          <w:rFonts w:ascii="Helvetica" w:hAnsi="Helvetica" w:cs="Helvetica"/>
        </w:rPr>
        <w:t>Miljökravs</w:t>
      </w:r>
      <w:r w:rsidR="00064727" w:rsidRPr="00F7363F">
        <w:rPr>
          <w:rFonts w:ascii="Helvetica" w:hAnsi="Helvetica" w:cs="Helvetica"/>
        </w:rPr>
        <w:t>modulen ska endast ses som ett stöd i arbetet.</w:t>
      </w:r>
    </w:p>
    <w:p w14:paraId="7F065A68" w14:textId="1DDF3A6C" w:rsidR="005F3C56" w:rsidRPr="00F7363F" w:rsidRDefault="007B7045" w:rsidP="007B7045">
      <w:pPr>
        <w:pBdr>
          <w:top w:val="single" w:sz="4" w:space="1" w:color="auto"/>
          <w:left w:val="single" w:sz="4" w:space="4" w:color="auto"/>
          <w:bottom w:val="single" w:sz="4" w:space="1" w:color="auto"/>
          <w:right w:val="single" w:sz="4" w:space="4" w:color="auto"/>
        </w:pBdr>
        <w:rPr>
          <w:rFonts w:ascii="Helvetica" w:hAnsi="Helvetica" w:cs="Helvetica"/>
        </w:rPr>
      </w:pPr>
      <w:r w:rsidRPr="00F7363F">
        <w:rPr>
          <w:rFonts w:ascii="Helvetica" w:hAnsi="Helvetica" w:cs="Helvetica"/>
        </w:rPr>
        <w:t xml:space="preserve">Obs! Direkt efter miljökravsmodulen följer </w:t>
      </w:r>
      <w:r w:rsidRPr="00F7363F">
        <w:rPr>
          <w:rFonts w:ascii="Helvetica" w:hAnsi="Helvetica" w:cs="Helvetica"/>
          <w:u w:val="single"/>
        </w:rPr>
        <w:t>viktig information</w:t>
      </w:r>
      <w:r w:rsidRPr="00F7363F">
        <w:rPr>
          <w:rFonts w:ascii="Helvetica" w:hAnsi="Helvetica" w:cs="Helvetica"/>
        </w:rPr>
        <w:t xml:space="preserve"> om </w:t>
      </w:r>
      <w:r w:rsidR="00F62810">
        <w:rPr>
          <w:rFonts w:ascii="Helvetica" w:hAnsi="Helvetica" w:cs="Helvetica"/>
        </w:rPr>
        <w:t xml:space="preserve">restriktioner gällande miljökraven, </w:t>
      </w:r>
      <w:r w:rsidRPr="00F7363F">
        <w:rPr>
          <w:rFonts w:ascii="Helvetica" w:hAnsi="Helvetica" w:cs="Helvetica"/>
        </w:rPr>
        <w:t>miljöpåverkan, relevanta lagar. Läs denna information innan du använder kraven i modulen.</w:t>
      </w:r>
    </w:p>
    <w:p w14:paraId="24BBC1D8" w14:textId="77777777" w:rsidR="00AE37E7" w:rsidRPr="00E364DC" w:rsidRDefault="00AE37E7">
      <w:pPr>
        <w:rPr>
          <w:rFonts w:ascii="Helvetica" w:hAnsi="Helvetica" w:cs="Helvetica"/>
        </w:rPr>
      </w:pPr>
      <w:r w:rsidRPr="00E364DC">
        <w:rPr>
          <w:rFonts w:ascii="Helvetica" w:hAnsi="Helvetica" w:cs="Helvetica"/>
        </w:rPr>
        <w:br w:type="page"/>
      </w:r>
    </w:p>
    <w:tbl>
      <w:tblPr>
        <w:tblStyle w:val="Tabellrutnt"/>
        <w:tblW w:w="14430" w:type="dxa"/>
        <w:tblInd w:w="279" w:type="dxa"/>
        <w:tblLayout w:type="fixed"/>
        <w:tblLook w:val="04A0" w:firstRow="1" w:lastRow="0" w:firstColumn="1" w:lastColumn="0" w:noHBand="0" w:noVBand="1"/>
      </w:tblPr>
      <w:tblGrid>
        <w:gridCol w:w="963"/>
        <w:gridCol w:w="1021"/>
        <w:gridCol w:w="9214"/>
        <w:gridCol w:w="3232"/>
      </w:tblGrid>
      <w:tr w:rsidR="007B7045" w:rsidRPr="00F7363F" w14:paraId="66D5D53C" w14:textId="77777777" w:rsidTr="005639ED">
        <w:trPr>
          <w:cantSplit/>
          <w:trHeight w:hRule="exact" w:val="860"/>
        </w:trPr>
        <w:tc>
          <w:tcPr>
            <w:tcW w:w="963" w:type="dxa"/>
            <w:shd w:val="clear" w:color="auto" w:fill="00B0F0"/>
          </w:tcPr>
          <w:p w14:paraId="055D3F88" w14:textId="7E8DE5F4" w:rsidR="007B7045" w:rsidRPr="00F7363F" w:rsidRDefault="007B7045" w:rsidP="007907EE">
            <w:pPr>
              <w:pStyle w:val="Liststycke"/>
              <w:ind w:left="0"/>
              <w:rPr>
                <w:rFonts w:ascii="Helvetica" w:hAnsi="Helvetica" w:cs="Helvetica"/>
                <w:b/>
                <w:color w:val="FFFFFF" w:themeColor="background1"/>
                <w:sz w:val="28"/>
                <w:szCs w:val="28"/>
              </w:rPr>
            </w:pPr>
            <w:r w:rsidRPr="00F7363F">
              <w:rPr>
                <w:rFonts w:ascii="Helvetica" w:hAnsi="Helvetica" w:cs="Helvetica"/>
                <w:b/>
                <w:color w:val="FFFFFF" w:themeColor="background1"/>
                <w:sz w:val="28"/>
                <w:szCs w:val="28"/>
              </w:rPr>
              <w:lastRenderedPageBreak/>
              <w:t>Krav-typ</w:t>
            </w:r>
          </w:p>
        </w:tc>
        <w:tc>
          <w:tcPr>
            <w:tcW w:w="1021" w:type="dxa"/>
            <w:shd w:val="clear" w:color="auto" w:fill="00B0F0"/>
          </w:tcPr>
          <w:p w14:paraId="655AF7BB" w14:textId="77777777" w:rsidR="007B7045" w:rsidRPr="00F7363F" w:rsidRDefault="007B7045" w:rsidP="007907EE">
            <w:pPr>
              <w:pStyle w:val="Liststycke"/>
              <w:ind w:left="0"/>
              <w:rPr>
                <w:rFonts w:ascii="Helvetica" w:hAnsi="Helvetica" w:cs="Helvetica"/>
                <w:b/>
                <w:color w:val="FFFFFF" w:themeColor="background1"/>
                <w:sz w:val="28"/>
                <w:szCs w:val="28"/>
              </w:rPr>
            </w:pPr>
          </w:p>
        </w:tc>
        <w:tc>
          <w:tcPr>
            <w:tcW w:w="9214" w:type="dxa"/>
            <w:shd w:val="clear" w:color="auto" w:fill="00B0F0"/>
          </w:tcPr>
          <w:p w14:paraId="6DDEAB08" w14:textId="3E73CF67" w:rsidR="007B7045" w:rsidRPr="00F7363F" w:rsidRDefault="00064CFD" w:rsidP="007907EE">
            <w:pPr>
              <w:pStyle w:val="Liststycke"/>
              <w:ind w:left="0"/>
              <w:rPr>
                <w:rFonts w:ascii="Helvetica" w:hAnsi="Helvetica" w:cs="Helvetica"/>
                <w:b/>
                <w:color w:val="FFFFFF" w:themeColor="background1"/>
                <w:sz w:val="28"/>
                <w:szCs w:val="28"/>
              </w:rPr>
            </w:pPr>
            <w:r w:rsidRPr="00F7363F">
              <w:rPr>
                <w:rFonts w:ascii="Helvetica" w:hAnsi="Helvetica" w:cs="Helvetica"/>
                <w:b/>
                <w:color w:val="FFFFFF" w:themeColor="background1"/>
                <w:sz w:val="28"/>
                <w:szCs w:val="28"/>
              </w:rPr>
              <w:t>Miljökrav</w:t>
            </w:r>
          </w:p>
          <w:p w14:paraId="1254338A" w14:textId="77777777" w:rsidR="007B7045" w:rsidRPr="00F7363F" w:rsidRDefault="007B7045" w:rsidP="007907EE">
            <w:pPr>
              <w:pStyle w:val="Allmntstyckeformat"/>
              <w:spacing w:line="240" w:lineRule="auto"/>
              <w:ind w:left="57"/>
              <w:rPr>
                <w:rFonts w:ascii="Helvetica" w:hAnsi="Helvetica" w:cs="Helvetica"/>
                <w:b/>
                <w:color w:val="FFFFFF" w:themeColor="background1"/>
                <w:sz w:val="28"/>
                <w:szCs w:val="28"/>
                <w:u w:val="single"/>
              </w:rPr>
            </w:pPr>
          </w:p>
          <w:p w14:paraId="434A02AF" w14:textId="77777777" w:rsidR="007B7045" w:rsidRPr="00F7363F" w:rsidRDefault="007B7045" w:rsidP="007907EE">
            <w:pPr>
              <w:pStyle w:val="Liststycke"/>
              <w:ind w:left="0"/>
              <w:rPr>
                <w:rFonts w:ascii="Helvetica" w:hAnsi="Helvetica" w:cs="Helvetica"/>
                <w:b/>
                <w:color w:val="FFFFFF" w:themeColor="background1"/>
                <w:sz w:val="28"/>
                <w:szCs w:val="28"/>
              </w:rPr>
            </w:pPr>
          </w:p>
        </w:tc>
        <w:tc>
          <w:tcPr>
            <w:tcW w:w="3232" w:type="dxa"/>
            <w:shd w:val="clear" w:color="auto" w:fill="00B0F0"/>
          </w:tcPr>
          <w:p w14:paraId="3BB34D4F" w14:textId="712FA415" w:rsidR="007B7045" w:rsidRPr="00F7363F" w:rsidRDefault="005974C8" w:rsidP="007907EE">
            <w:pPr>
              <w:pStyle w:val="Liststycke"/>
              <w:ind w:left="0"/>
              <w:rPr>
                <w:rFonts w:ascii="Helvetica" w:hAnsi="Helvetica" w:cs="Helvetica"/>
                <w:b/>
                <w:color w:val="FFFFFF" w:themeColor="background1"/>
                <w:sz w:val="28"/>
                <w:szCs w:val="28"/>
              </w:rPr>
            </w:pPr>
            <w:r w:rsidRPr="00F7363F">
              <w:rPr>
                <w:rFonts w:ascii="Helvetica" w:hAnsi="Helvetica" w:cs="Helvetica"/>
                <w:b/>
                <w:color w:val="FFFFFF" w:themeColor="background1"/>
                <w:sz w:val="28"/>
                <w:szCs w:val="28"/>
              </w:rPr>
              <w:t xml:space="preserve">Text </w:t>
            </w:r>
            <w:r w:rsidR="00473389" w:rsidRPr="00F7363F">
              <w:rPr>
                <w:rFonts w:ascii="Helvetica" w:hAnsi="Helvetica" w:cs="Helvetica"/>
                <w:b/>
                <w:color w:val="FFFFFF" w:themeColor="background1"/>
                <w:sz w:val="28"/>
                <w:szCs w:val="28"/>
              </w:rPr>
              <w:t>till svarsbilaga</w:t>
            </w:r>
          </w:p>
          <w:p w14:paraId="68A9AD35" w14:textId="77777777" w:rsidR="007B7045" w:rsidRPr="00F7363F" w:rsidRDefault="007B7045" w:rsidP="007907EE">
            <w:pPr>
              <w:pStyle w:val="Liststycke"/>
              <w:ind w:left="0"/>
              <w:rPr>
                <w:rFonts w:ascii="Helvetica" w:hAnsi="Helvetica" w:cs="Helvetica"/>
                <w:b/>
                <w:color w:val="FFFFFF" w:themeColor="background1"/>
                <w:sz w:val="28"/>
                <w:szCs w:val="28"/>
              </w:rPr>
            </w:pPr>
          </w:p>
          <w:p w14:paraId="5066BE78" w14:textId="77777777" w:rsidR="007B7045" w:rsidRPr="00F7363F" w:rsidRDefault="007B7045" w:rsidP="007907EE">
            <w:pPr>
              <w:pStyle w:val="Liststycke"/>
              <w:ind w:left="0"/>
              <w:rPr>
                <w:rFonts w:ascii="Helvetica" w:hAnsi="Helvetica" w:cs="Helvetica"/>
                <w:b/>
                <w:color w:val="FFFFFF" w:themeColor="background1"/>
                <w:sz w:val="28"/>
                <w:szCs w:val="28"/>
              </w:rPr>
            </w:pPr>
          </w:p>
          <w:p w14:paraId="10A5D0DF" w14:textId="77777777" w:rsidR="007B7045" w:rsidRPr="00F7363F" w:rsidRDefault="007B7045" w:rsidP="007907EE">
            <w:pPr>
              <w:pStyle w:val="Liststycke"/>
              <w:rPr>
                <w:rFonts w:ascii="Helvetica" w:hAnsi="Helvetica" w:cs="Helvetica"/>
                <w:b/>
                <w:color w:val="FFFFFF" w:themeColor="background1"/>
                <w:sz w:val="28"/>
                <w:szCs w:val="28"/>
              </w:rPr>
            </w:pPr>
          </w:p>
          <w:p w14:paraId="444AB53B" w14:textId="77777777" w:rsidR="007B7045" w:rsidRPr="00F7363F" w:rsidRDefault="007B7045" w:rsidP="007907EE">
            <w:pPr>
              <w:rPr>
                <w:rFonts w:ascii="Helvetica" w:hAnsi="Helvetica" w:cs="Helvetica"/>
                <w:b/>
                <w:color w:val="FFFFFF" w:themeColor="background1"/>
                <w:sz w:val="28"/>
                <w:szCs w:val="28"/>
              </w:rPr>
            </w:pPr>
          </w:p>
          <w:p w14:paraId="01177772" w14:textId="77777777" w:rsidR="007B7045" w:rsidRPr="00F7363F" w:rsidRDefault="007B7045" w:rsidP="007907EE">
            <w:pPr>
              <w:pStyle w:val="Liststycke"/>
              <w:ind w:left="0"/>
              <w:rPr>
                <w:rFonts w:ascii="Helvetica" w:hAnsi="Helvetica" w:cs="Helvetica"/>
                <w:b/>
                <w:color w:val="FFFFFF" w:themeColor="background1"/>
                <w:sz w:val="28"/>
                <w:szCs w:val="28"/>
              </w:rPr>
            </w:pPr>
          </w:p>
          <w:p w14:paraId="7C4E102D" w14:textId="77777777" w:rsidR="007B7045" w:rsidRPr="00F7363F" w:rsidRDefault="007B7045" w:rsidP="007907EE">
            <w:pPr>
              <w:pStyle w:val="Liststycke"/>
              <w:ind w:left="0"/>
              <w:rPr>
                <w:rFonts w:ascii="Helvetica" w:hAnsi="Helvetica" w:cs="Helvetica"/>
                <w:b/>
                <w:color w:val="FFFFFF" w:themeColor="background1"/>
                <w:sz w:val="28"/>
                <w:szCs w:val="28"/>
              </w:rPr>
            </w:pPr>
          </w:p>
          <w:p w14:paraId="59CF7E4A" w14:textId="77777777" w:rsidR="007B7045" w:rsidRPr="00F7363F" w:rsidRDefault="007B7045" w:rsidP="007907EE">
            <w:pPr>
              <w:rPr>
                <w:rFonts w:ascii="Helvetica" w:hAnsi="Helvetica" w:cs="Helvetica"/>
                <w:b/>
                <w:color w:val="FFFFFF" w:themeColor="background1"/>
                <w:sz w:val="28"/>
                <w:szCs w:val="28"/>
              </w:rPr>
            </w:pPr>
          </w:p>
          <w:p w14:paraId="082CD080" w14:textId="77777777" w:rsidR="007B7045" w:rsidRPr="00F7363F" w:rsidRDefault="007B7045" w:rsidP="007907EE">
            <w:pPr>
              <w:rPr>
                <w:rFonts w:ascii="Helvetica" w:hAnsi="Helvetica" w:cs="Helvetica"/>
                <w:b/>
                <w:color w:val="FFFFFF" w:themeColor="background1"/>
                <w:sz w:val="28"/>
                <w:szCs w:val="28"/>
              </w:rPr>
            </w:pPr>
          </w:p>
          <w:p w14:paraId="3A477C64" w14:textId="77777777" w:rsidR="007B7045" w:rsidRPr="00F7363F" w:rsidRDefault="007B7045" w:rsidP="007907EE">
            <w:pPr>
              <w:rPr>
                <w:rFonts w:ascii="Helvetica" w:hAnsi="Helvetica" w:cs="Helvetica"/>
                <w:b/>
                <w:color w:val="FFFFFF" w:themeColor="background1"/>
                <w:sz w:val="28"/>
                <w:szCs w:val="28"/>
              </w:rPr>
            </w:pPr>
          </w:p>
          <w:p w14:paraId="637BE384" w14:textId="77777777" w:rsidR="007B7045" w:rsidRPr="00F7363F" w:rsidRDefault="007B7045" w:rsidP="007907EE">
            <w:pPr>
              <w:rPr>
                <w:rFonts w:ascii="Helvetica" w:hAnsi="Helvetica" w:cs="Helvetica"/>
                <w:b/>
                <w:color w:val="FFFFFF" w:themeColor="background1"/>
                <w:sz w:val="28"/>
                <w:szCs w:val="28"/>
              </w:rPr>
            </w:pPr>
          </w:p>
          <w:p w14:paraId="22D41AF8" w14:textId="77777777" w:rsidR="007B7045" w:rsidRPr="00F7363F" w:rsidRDefault="007B7045" w:rsidP="007907EE">
            <w:pPr>
              <w:rPr>
                <w:rFonts w:ascii="Helvetica" w:hAnsi="Helvetica" w:cs="Helvetica"/>
                <w:b/>
                <w:color w:val="FFFFFF" w:themeColor="background1"/>
                <w:sz w:val="28"/>
                <w:szCs w:val="28"/>
              </w:rPr>
            </w:pPr>
          </w:p>
          <w:p w14:paraId="3E1B51AB" w14:textId="77777777" w:rsidR="007B7045" w:rsidRPr="00F7363F" w:rsidRDefault="007B7045" w:rsidP="007907EE">
            <w:pPr>
              <w:rPr>
                <w:rFonts w:ascii="Helvetica" w:hAnsi="Helvetica" w:cs="Helvetica"/>
                <w:b/>
                <w:color w:val="FFFFFF" w:themeColor="background1"/>
                <w:sz w:val="28"/>
                <w:szCs w:val="28"/>
              </w:rPr>
            </w:pPr>
          </w:p>
          <w:p w14:paraId="3918E217" w14:textId="77777777" w:rsidR="007B7045" w:rsidRPr="00F7363F" w:rsidRDefault="007B7045" w:rsidP="007907EE">
            <w:pPr>
              <w:rPr>
                <w:rFonts w:ascii="Helvetica" w:hAnsi="Helvetica" w:cs="Helvetica"/>
                <w:b/>
                <w:color w:val="FFFFFF" w:themeColor="background1"/>
                <w:sz w:val="28"/>
                <w:szCs w:val="28"/>
              </w:rPr>
            </w:pPr>
          </w:p>
          <w:p w14:paraId="0AA66573" w14:textId="77777777" w:rsidR="007B7045" w:rsidRPr="00F7363F" w:rsidRDefault="007B7045" w:rsidP="007907EE">
            <w:pPr>
              <w:rPr>
                <w:rFonts w:ascii="Helvetica" w:hAnsi="Helvetica" w:cs="Helvetica"/>
                <w:b/>
                <w:color w:val="FFFFFF" w:themeColor="background1"/>
                <w:sz w:val="28"/>
                <w:szCs w:val="28"/>
              </w:rPr>
            </w:pPr>
          </w:p>
          <w:p w14:paraId="2C8E9F21" w14:textId="77777777" w:rsidR="007B7045" w:rsidRPr="00F7363F" w:rsidRDefault="007B7045" w:rsidP="007907EE">
            <w:pPr>
              <w:rPr>
                <w:rFonts w:ascii="Helvetica" w:hAnsi="Helvetica" w:cs="Helvetica"/>
                <w:b/>
                <w:color w:val="FFFFFF" w:themeColor="background1"/>
                <w:sz w:val="28"/>
                <w:szCs w:val="28"/>
              </w:rPr>
            </w:pPr>
          </w:p>
          <w:p w14:paraId="767B9139" w14:textId="77777777" w:rsidR="007B7045" w:rsidRPr="00F7363F" w:rsidRDefault="007B7045" w:rsidP="007907EE">
            <w:pPr>
              <w:rPr>
                <w:rFonts w:ascii="Helvetica" w:hAnsi="Helvetica" w:cs="Helvetica"/>
                <w:b/>
                <w:color w:val="FFFFFF" w:themeColor="background1"/>
                <w:sz w:val="28"/>
                <w:szCs w:val="28"/>
              </w:rPr>
            </w:pPr>
          </w:p>
          <w:p w14:paraId="7D7F288C" w14:textId="77777777" w:rsidR="007B7045" w:rsidRPr="00F7363F" w:rsidRDefault="007B7045" w:rsidP="007907EE">
            <w:pPr>
              <w:pStyle w:val="Liststycke"/>
              <w:ind w:left="732"/>
              <w:rPr>
                <w:rFonts w:ascii="Helvetica" w:hAnsi="Helvetica" w:cs="Helvetica"/>
                <w:b/>
                <w:color w:val="FFFFFF" w:themeColor="background1"/>
                <w:sz w:val="28"/>
                <w:szCs w:val="28"/>
              </w:rPr>
            </w:pPr>
          </w:p>
          <w:p w14:paraId="124371FB" w14:textId="77777777" w:rsidR="007B7045" w:rsidRPr="00F7363F" w:rsidRDefault="007B7045" w:rsidP="007907EE">
            <w:pPr>
              <w:rPr>
                <w:rFonts w:ascii="Helvetica" w:hAnsi="Helvetica" w:cs="Helvetica"/>
                <w:b/>
                <w:color w:val="FFFFFF" w:themeColor="background1"/>
                <w:sz w:val="28"/>
                <w:szCs w:val="28"/>
              </w:rPr>
            </w:pPr>
          </w:p>
          <w:p w14:paraId="40786C0C" w14:textId="77777777" w:rsidR="007B7045" w:rsidRPr="00F7363F" w:rsidRDefault="007B7045" w:rsidP="007907EE">
            <w:pPr>
              <w:ind w:left="360"/>
              <w:rPr>
                <w:rFonts w:ascii="Helvetica" w:hAnsi="Helvetica" w:cs="Helvetica"/>
                <w:b/>
                <w:color w:val="FFFFFF" w:themeColor="background1"/>
                <w:sz w:val="28"/>
                <w:szCs w:val="28"/>
              </w:rPr>
            </w:pPr>
          </w:p>
        </w:tc>
      </w:tr>
      <w:tr w:rsidR="00995325" w:rsidRPr="00F7363F" w14:paraId="680A9B67" w14:textId="77777777" w:rsidTr="005639ED">
        <w:trPr>
          <w:cantSplit/>
          <w:trHeight w:hRule="exact" w:val="589"/>
        </w:trPr>
        <w:tc>
          <w:tcPr>
            <w:tcW w:w="963" w:type="dxa"/>
            <w:shd w:val="clear" w:color="auto" w:fill="7F7F7F" w:themeFill="text1" w:themeFillTint="80"/>
          </w:tcPr>
          <w:p w14:paraId="34624693" w14:textId="77777777" w:rsidR="00995325" w:rsidRPr="00F7363F" w:rsidRDefault="00995325" w:rsidP="007907EE">
            <w:pPr>
              <w:pStyle w:val="Liststycke"/>
              <w:ind w:left="0"/>
              <w:rPr>
                <w:rFonts w:ascii="Helvetica" w:hAnsi="Helvetica" w:cs="Helvetica"/>
                <w:color w:val="FFFFFF" w:themeColor="background1"/>
              </w:rPr>
            </w:pPr>
          </w:p>
        </w:tc>
        <w:tc>
          <w:tcPr>
            <w:tcW w:w="1021" w:type="dxa"/>
            <w:shd w:val="clear" w:color="auto" w:fill="7F7F7F" w:themeFill="text1" w:themeFillTint="80"/>
          </w:tcPr>
          <w:p w14:paraId="393A3ED5" w14:textId="6C96BDB3" w:rsidR="00995325" w:rsidRPr="00F7363F" w:rsidRDefault="00995325" w:rsidP="007907EE">
            <w:pPr>
              <w:pStyle w:val="Liststycke"/>
              <w:ind w:left="0"/>
              <w:rPr>
                <w:rFonts w:ascii="Helvetica" w:hAnsi="Helvetica" w:cs="Helvetica"/>
                <w:color w:val="FF0000"/>
              </w:rPr>
            </w:pPr>
            <w:r w:rsidRPr="00F7363F">
              <w:rPr>
                <w:rFonts w:ascii="Helvetica" w:hAnsi="Helvetica" w:cs="Helvetica"/>
                <w:color w:val="FFFFFF" w:themeColor="background1"/>
              </w:rPr>
              <w:t>1</w:t>
            </w:r>
          </w:p>
        </w:tc>
        <w:tc>
          <w:tcPr>
            <w:tcW w:w="9214" w:type="dxa"/>
            <w:shd w:val="clear" w:color="auto" w:fill="7F7F7F" w:themeFill="text1" w:themeFillTint="80"/>
          </w:tcPr>
          <w:p w14:paraId="0A894B85" w14:textId="7D93B028" w:rsidR="00995325" w:rsidRPr="00F7363F" w:rsidRDefault="00995325" w:rsidP="00E1224A">
            <w:pPr>
              <w:pStyle w:val="Liststycke"/>
              <w:tabs>
                <w:tab w:val="center" w:pos="4385"/>
              </w:tabs>
              <w:ind w:left="0"/>
              <w:rPr>
                <w:rFonts w:ascii="Helvetica" w:hAnsi="Helvetica" w:cs="Helvetica"/>
                <w:color w:val="FF0000"/>
                <w:u w:val="single"/>
              </w:rPr>
            </w:pPr>
            <w:r w:rsidRPr="00F7363F">
              <w:rPr>
                <w:rFonts w:ascii="Helvetica" w:hAnsi="Helvetica" w:cs="Helvetica"/>
                <w:color w:val="FFFFFF" w:themeColor="background1"/>
                <w:u w:val="single"/>
              </w:rPr>
              <w:t>Krav på uppfyllnad av RoHS-direktivet</w:t>
            </w:r>
          </w:p>
        </w:tc>
        <w:tc>
          <w:tcPr>
            <w:tcW w:w="3232" w:type="dxa"/>
            <w:shd w:val="clear" w:color="auto" w:fill="7F7F7F" w:themeFill="text1" w:themeFillTint="80"/>
          </w:tcPr>
          <w:p w14:paraId="5022F47F" w14:textId="77777777" w:rsidR="00995325" w:rsidRPr="00E364DC" w:rsidRDefault="00995325" w:rsidP="007907EE">
            <w:pPr>
              <w:pStyle w:val="Liststycke"/>
              <w:ind w:left="0"/>
              <w:rPr>
                <w:rFonts w:ascii="Helvetica" w:hAnsi="Helvetica" w:cs="Helvetica"/>
                <w:color w:val="FFFFFF" w:themeColor="background1"/>
                <w:u w:val="single"/>
              </w:rPr>
            </w:pPr>
          </w:p>
        </w:tc>
      </w:tr>
      <w:tr w:rsidR="00AE37E7" w:rsidRPr="00F7363F" w14:paraId="1E659425" w14:textId="77777777" w:rsidTr="005639ED">
        <w:trPr>
          <w:cantSplit/>
          <w:trHeight w:val="797"/>
        </w:trPr>
        <w:tc>
          <w:tcPr>
            <w:tcW w:w="963" w:type="dxa"/>
            <w:vMerge w:val="restart"/>
          </w:tcPr>
          <w:p w14:paraId="79F8B480" w14:textId="0C55E2EC"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L</w:t>
            </w:r>
          </w:p>
        </w:tc>
        <w:tc>
          <w:tcPr>
            <w:tcW w:w="1021" w:type="dxa"/>
          </w:tcPr>
          <w:p w14:paraId="246AF7E2" w14:textId="77777777"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1.1</w:t>
            </w:r>
          </w:p>
          <w:p w14:paraId="55319CE4" w14:textId="45E55A8F"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Svenska</w:t>
            </w:r>
          </w:p>
        </w:tc>
        <w:tc>
          <w:tcPr>
            <w:tcW w:w="9214" w:type="dxa"/>
          </w:tcPr>
          <w:p w14:paraId="094135A8" w14:textId="77777777" w:rsidR="005639ED" w:rsidRPr="00F7363F" w:rsidRDefault="005639ED" w:rsidP="00AE37E7">
            <w:pPr>
              <w:rPr>
                <w:rFonts w:ascii="Helvetica" w:hAnsi="Helvetica" w:cs="Helvetica"/>
                <w:sz w:val="20"/>
                <w:szCs w:val="20"/>
              </w:rPr>
            </w:pPr>
          </w:p>
          <w:p w14:paraId="7C5147B7" w14:textId="03F5D6E1" w:rsidR="00AE37E7" w:rsidRPr="00F7363F" w:rsidRDefault="00AE37E7" w:rsidP="00AE37E7">
            <w:pPr>
              <w:rPr>
                <w:rFonts w:ascii="Helvetica" w:hAnsi="Helvetica" w:cs="Helvetica"/>
                <w:sz w:val="20"/>
                <w:szCs w:val="20"/>
              </w:rPr>
            </w:pPr>
            <w:r w:rsidRPr="00F7363F">
              <w:rPr>
                <w:rFonts w:ascii="Helvetica" w:hAnsi="Helvetica" w:cs="Helvetica"/>
                <w:sz w:val="20"/>
                <w:szCs w:val="20"/>
              </w:rPr>
              <w:t>Offererad materiel, som är avsedda att användas med en spänning på högst 1 000 volt växelström eller 1 500 volt likström, ska uppfylla kraven i RoHS-direktivet (2011/65/EU) samt förordning SFS 2012:861 om farliga ämnen i elektrisk och elektronisk utrustning.</w:t>
            </w:r>
          </w:p>
          <w:p w14:paraId="43EEBEBC" w14:textId="3798CF30" w:rsidR="005639ED" w:rsidRPr="00F7363F" w:rsidRDefault="005639ED" w:rsidP="00AE37E7">
            <w:pPr>
              <w:rPr>
                <w:rFonts w:ascii="Helvetica" w:hAnsi="Helvetica" w:cs="Helvetica"/>
                <w:sz w:val="20"/>
                <w:szCs w:val="20"/>
              </w:rPr>
            </w:pPr>
          </w:p>
        </w:tc>
        <w:tc>
          <w:tcPr>
            <w:tcW w:w="3232" w:type="dxa"/>
          </w:tcPr>
          <w:p w14:paraId="2464BE14" w14:textId="77777777" w:rsidR="009B2C73" w:rsidRPr="00F7363F" w:rsidRDefault="009B2C73" w:rsidP="006E494C">
            <w:pPr>
              <w:rPr>
                <w:rFonts w:ascii="Helvetica" w:hAnsi="Helvetica" w:cs="Helvetica"/>
                <w:sz w:val="20"/>
                <w:szCs w:val="20"/>
              </w:rPr>
            </w:pPr>
          </w:p>
          <w:p w14:paraId="637F3084" w14:textId="0EF692A7" w:rsidR="005639ED" w:rsidRPr="00F7363F" w:rsidRDefault="005639ED" w:rsidP="006E494C">
            <w:pPr>
              <w:rPr>
                <w:rFonts w:ascii="Helvetica" w:hAnsi="Helvetica" w:cs="Helvetica"/>
                <w:sz w:val="20"/>
                <w:szCs w:val="20"/>
              </w:rPr>
            </w:pPr>
            <w:r w:rsidRPr="00F7363F">
              <w:rPr>
                <w:rFonts w:ascii="Helvetica" w:hAnsi="Helvetica" w:cs="Helvetica"/>
                <w:sz w:val="20"/>
                <w:szCs w:val="20"/>
              </w:rPr>
              <w:t>Uppfylls detta skall-krav?</w:t>
            </w:r>
          </w:p>
          <w:p w14:paraId="67D62C12" w14:textId="70FA7AF1" w:rsidR="00AE37E7" w:rsidRPr="00F7363F" w:rsidRDefault="00AE37E7" w:rsidP="006E494C">
            <w:pPr>
              <w:rPr>
                <w:rFonts w:ascii="Helvetica" w:hAnsi="Helvetica" w:cs="Helvetica"/>
                <w:sz w:val="20"/>
                <w:szCs w:val="20"/>
              </w:rPr>
            </w:pPr>
            <w:r w:rsidRPr="00F7363F">
              <w:rPr>
                <w:rFonts w:ascii="Helvetica" w:hAnsi="Helvetica" w:cs="Helvetica"/>
                <w:sz w:val="20"/>
                <w:szCs w:val="20"/>
              </w:rPr>
              <w:t>J</w:t>
            </w:r>
            <w:r w:rsidR="005639ED" w:rsidRPr="00F7363F">
              <w:rPr>
                <w:rFonts w:ascii="Helvetica" w:hAnsi="Helvetica" w:cs="Helvetica"/>
                <w:sz w:val="20"/>
                <w:szCs w:val="20"/>
              </w:rPr>
              <w:t>a/</w:t>
            </w:r>
            <w:r w:rsidRPr="00F7363F">
              <w:rPr>
                <w:rFonts w:ascii="Helvetica" w:hAnsi="Helvetica" w:cs="Helvetica"/>
                <w:sz w:val="20"/>
                <w:szCs w:val="20"/>
              </w:rPr>
              <w:t>N</w:t>
            </w:r>
            <w:r w:rsidR="005639ED" w:rsidRPr="00F7363F">
              <w:rPr>
                <w:rFonts w:ascii="Helvetica" w:hAnsi="Helvetica" w:cs="Helvetica"/>
                <w:sz w:val="20"/>
                <w:szCs w:val="20"/>
              </w:rPr>
              <w:t>ej</w:t>
            </w:r>
            <w:r w:rsidRPr="00F7363F">
              <w:rPr>
                <w:rStyle w:val="Rubrik1Char"/>
                <w:rFonts w:ascii="Helvetica" w:hAnsi="Helvetica" w:cs="Helvetica"/>
                <w:color w:val="auto"/>
                <w:sz w:val="20"/>
                <w:szCs w:val="20"/>
              </w:rPr>
              <w:br/>
            </w:r>
          </w:p>
        </w:tc>
      </w:tr>
      <w:tr w:rsidR="00AE37E7" w:rsidRPr="00F7363F" w14:paraId="5E831C00" w14:textId="77777777" w:rsidTr="005639ED">
        <w:trPr>
          <w:cantSplit/>
          <w:trHeight w:val="1339"/>
        </w:trPr>
        <w:tc>
          <w:tcPr>
            <w:tcW w:w="963" w:type="dxa"/>
            <w:vMerge/>
          </w:tcPr>
          <w:p w14:paraId="0ABE8D56" w14:textId="77777777" w:rsidR="00AE37E7" w:rsidRPr="00F7363F" w:rsidRDefault="00AE37E7" w:rsidP="007907EE">
            <w:pPr>
              <w:pStyle w:val="Allmntstyckeformat"/>
              <w:spacing w:line="240" w:lineRule="auto"/>
              <w:rPr>
                <w:rFonts w:ascii="Helvetica" w:hAnsi="Helvetica" w:cs="Helvetica"/>
                <w:sz w:val="20"/>
                <w:szCs w:val="20"/>
              </w:rPr>
            </w:pPr>
          </w:p>
        </w:tc>
        <w:tc>
          <w:tcPr>
            <w:tcW w:w="1021" w:type="dxa"/>
          </w:tcPr>
          <w:p w14:paraId="1CC7BCDB" w14:textId="77777777" w:rsidR="005639ED" w:rsidRPr="00F7363F" w:rsidRDefault="005639ED" w:rsidP="007907EE">
            <w:pPr>
              <w:pStyle w:val="Allmntstyckeformat"/>
              <w:spacing w:line="240" w:lineRule="auto"/>
              <w:rPr>
                <w:rFonts w:ascii="Helvetica" w:hAnsi="Helvetica" w:cs="Helvetica"/>
                <w:sz w:val="20"/>
                <w:szCs w:val="20"/>
              </w:rPr>
            </w:pPr>
          </w:p>
          <w:p w14:paraId="4B40CA79" w14:textId="1C770356"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English</w:t>
            </w:r>
          </w:p>
        </w:tc>
        <w:tc>
          <w:tcPr>
            <w:tcW w:w="9214" w:type="dxa"/>
          </w:tcPr>
          <w:p w14:paraId="0A1D2DE9" w14:textId="77777777" w:rsidR="005639ED" w:rsidRPr="00F7363F" w:rsidRDefault="005639ED" w:rsidP="005639ED">
            <w:pPr>
              <w:spacing w:line="259" w:lineRule="auto"/>
              <w:rPr>
                <w:rFonts w:ascii="Helvetica" w:hAnsi="Helvetica" w:cs="Helvetica"/>
                <w:sz w:val="20"/>
                <w:szCs w:val="20"/>
                <w:lang w:val="en-GB"/>
              </w:rPr>
            </w:pPr>
          </w:p>
          <w:p w14:paraId="50336E8C" w14:textId="7E681FEC" w:rsidR="00AE37E7" w:rsidRPr="00F7363F" w:rsidRDefault="00AE37E7" w:rsidP="005639ED">
            <w:pPr>
              <w:spacing w:line="259" w:lineRule="auto"/>
              <w:rPr>
                <w:rFonts w:ascii="Helvetica" w:hAnsi="Helvetica" w:cs="Helvetica"/>
                <w:sz w:val="20"/>
                <w:szCs w:val="20"/>
                <w:lang w:val="en-GB"/>
              </w:rPr>
            </w:pPr>
            <w:r w:rsidRPr="00F7363F">
              <w:rPr>
                <w:rFonts w:ascii="Helvetica" w:hAnsi="Helvetica" w:cs="Helvetica"/>
                <w:sz w:val="20"/>
                <w:szCs w:val="20"/>
                <w:lang w:val="en-GB"/>
              </w:rPr>
              <w:t>Offered products, designed for use with a voltage rating not exceeding 1 000 volts for alternating current and 1 500 volts for direct current, shall meet the requirements in the RoHS-Directive (2011/</w:t>
            </w:r>
            <w:r w:rsidR="00260227" w:rsidRPr="00F7363F">
              <w:rPr>
                <w:rFonts w:ascii="Helvetica" w:hAnsi="Helvetica" w:cs="Helvetica"/>
                <w:sz w:val="20"/>
                <w:szCs w:val="20"/>
                <w:lang w:val="en-GB"/>
              </w:rPr>
              <w:t>65/</w:t>
            </w:r>
            <w:r w:rsidRPr="00F7363F">
              <w:rPr>
                <w:rFonts w:ascii="Helvetica" w:hAnsi="Helvetica" w:cs="Helvetica"/>
                <w:sz w:val="20"/>
                <w:szCs w:val="20"/>
                <w:lang w:val="en-GB"/>
              </w:rPr>
              <w:t xml:space="preserve">EU) as well as Regulation SFS 2012:861 on dangerous substances in electric and electronic equipment. </w:t>
            </w:r>
          </w:p>
          <w:p w14:paraId="0FA46092" w14:textId="4F1ABF8D" w:rsidR="005639ED" w:rsidRPr="00F7363F" w:rsidRDefault="005639ED" w:rsidP="005639ED">
            <w:pPr>
              <w:spacing w:line="259" w:lineRule="auto"/>
              <w:rPr>
                <w:rFonts w:ascii="Helvetica" w:hAnsi="Helvetica" w:cs="Helvetica"/>
                <w:sz w:val="20"/>
                <w:szCs w:val="20"/>
                <w:lang w:val="en-US"/>
              </w:rPr>
            </w:pPr>
          </w:p>
        </w:tc>
        <w:tc>
          <w:tcPr>
            <w:tcW w:w="3232" w:type="dxa"/>
          </w:tcPr>
          <w:p w14:paraId="16BDEB3F" w14:textId="77777777" w:rsidR="009B2C73" w:rsidRPr="00F7363F" w:rsidRDefault="009B2C73" w:rsidP="00AE37E7">
            <w:pPr>
              <w:rPr>
                <w:rFonts w:ascii="Helvetica" w:hAnsi="Helvetica" w:cs="Helvetica"/>
                <w:sz w:val="20"/>
                <w:szCs w:val="20"/>
                <w:lang w:val="en-GB"/>
              </w:rPr>
            </w:pPr>
          </w:p>
          <w:p w14:paraId="2D04F221" w14:textId="6B4A26C3" w:rsidR="00AE37E7" w:rsidRPr="00F7363F" w:rsidRDefault="00AE37E7" w:rsidP="00AE37E7">
            <w:pPr>
              <w:rPr>
                <w:rStyle w:val="Rubrik1Char"/>
                <w:rFonts w:ascii="Helvetica" w:hAnsi="Helvetica" w:cs="Helvetica"/>
                <w:sz w:val="20"/>
                <w:szCs w:val="20"/>
                <w:lang w:val="en-US"/>
              </w:rPr>
            </w:pPr>
            <w:r w:rsidRPr="00E364DC">
              <w:rPr>
                <w:rFonts w:ascii="Helvetica" w:hAnsi="Helvetica" w:cs="Helvetica"/>
                <w:sz w:val="20"/>
                <w:szCs w:val="20"/>
                <w:lang w:val="en-GB"/>
              </w:rPr>
              <w:t xml:space="preserve">Is the shall-requirement fulfilled? </w:t>
            </w:r>
            <w:r w:rsidRPr="00F7363F">
              <w:rPr>
                <w:rFonts w:ascii="Helvetica" w:hAnsi="Helvetica" w:cs="Helvetica"/>
                <w:sz w:val="20"/>
                <w:szCs w:val="20"/>
                <w:lang w:val="en-US"/>
              </w:rPr>
              <w:t>Y/N</w:t>
            </w:r>
            <w:r w:rsidRPr="00F7363F">
              <w:rPr>
                <w:rStyle w:val="Rubrik1Char"/>
                <w:rFonts w:ascii="Helvetica" w:hAnsi="Helvetica" w:cs="Helvetica"/>
                <w:sz w:val="20"/>
                <w:szCs w:val="20"/>
                <w:lang w:val="en-US"/>
              </w:rPr>
              <w:t xml:space="preserve"> </w:t>
            </w:r>
          </w:p>
          <w:p w14:paraId="301987FF" w14:textId="77777777" w:rsidR="00AE37E7" w:rsidRPr="00F7363F" w:rsidRDefault="00AE37E7" w:rsidP="006E494C">
            <w:pPr>
              <w:rPr>
                <w:rFonts w:ascii="Helvetica" w:hAnsi="Helvetica" w:cs="Helvetica"/>
                <w:sz w:val="20"/>
                <w:szCs w:val="20"/>
                <w:lang w:val="en-US"/>
              </w:rPr>
            </w:pPr>
          </w:p>
        </w:tc>
      </w:tr>
      <w:tr w:rsidR="00AE37E7" w:rsidRPr="00F7363F" w14:paraId="1B33C694" w14:textId="77777777" w:rsidTr="005639ED">
        <w:trPr>
          <w:cantSplit/>
          <w:trHeight w:val="791"/>
        </w:trPr>
        <w:tc>
          <w:tcPr>
            <w:tcW w:w="963" w:type="dxa"/>
            <w:vMerge/>
          </w:tcPr>
          <w:p w14:paraId="46A1D14C" w14:textId="77777777" w:rsidR="00AE37E7" w:rsidRPr="00F7363F" w:rsidRDefault="00AE37E7" w:rsidP="007907EE">
            <w:pPr>
              <w:pStyle w:val="Allmntstyckeformat"/>
              <w:spacing w:line="240" w:lineRule="auto"/>
              <w:rPr>
                <w:rFonts w:ascii="Helvetica" w:hAnsi="Helvetica" w:cs="Helvetica"/>
                <w:sz w:val="20"/>
                <w:szCs w:val="20"/>
                <w:lang w:val="en-US"/>
              </w:rPr>
            </w:pPr>
          </w:p>
        </w:tc>
        <w:tc>
          <w:tcPr>
            <w:tcW w:w="1021" w:type="dxa"/>
          </w:tcPr>
          <w:p w14:paraId="41559EF1" w14:textId="77777777" w:rsidR="005639ED" w:rsidRPr="00F7363F" w:rsidRDefault="005639ED" w:rsidP="007907EE">
            <w:pPr>
              <w:pStyle w:val="Allmntstyckeformat"/>
              <w:spacing w:line="240" w:lineRule="auto"/>
              <w:rPr>
                <w:rFonts w:ascii="Helvetica" w:hAnsi="Helvetica" w:cs="Helvetica"/>
                <w:sz w:val="20"/>
                <w:szCs w:val="20"/>
                <w:lang w:val="en-US"/>
              </w:rPr>
            </w:pPr>
          </w:p>
          <w:p w14:paraId="48E7183E" w14:textId="256F7E86"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Hjälptext </w:t>
            </w:r>
          </w:p>
        </w:tc>
        <w:tc>
          <w:tcPr>
            <w:tcW w:w="9214" w:type="dxa"/>
          </w:tcPr>
          <w:p w14:paraId="7D0E3761" w14:textId="77777777" w:rsidR="005639ED" w:rsidRPr="00F7363F" w:rsidRDefault="005639ED" w:rsidP="00AE37E7">
            <w:pPr>
              <w:rPr>
                <w:rFonts w:ascii="Helvetica" w:hAnsi="Helvetica" w:cs="Helvetica"/>
                <w:i/>
                <w:color w:val="FF0000"/>
                <w:sz w:val="20"/>
                <w:szCs w:val="20"/>
              </w:rPr>
            </w:pPr>
          </w:p>
          <w:p w14:paraId="491BE802" w14:textId="77777777" w:rsidR="00AE37E7" w:rsidRPr="00EF1370" w:rsidRDefault="00AE37E7" w:rsidP="00995325">
            <w:pPr>
              <w:rPr>
                <w:rFonts w:ascii="Helvetica" w:hAnsi="Helvetica" w:cs="Helvetica"/>
                <w:i/>
                <w:color w:val="FF0000"/>
                <w:sz w:val="20"/>
                <w:szCs w:val="20"/>
              </w:rPr>
            </w:pPr>
            <w:r w:rsidRPr="00F7363F">
              <w:rPr>
                <w:rFonts w:ascii="Helvetica" w:hAnsi="Helvetica" w:cs="Helvetica"/>
                <w:i/>
                <w:color w:val="FF0000"/>
                <w:sz w:val="20"/>
                <w:szCs w:val="20"/>
              </w:rPr>
              <w:t>Till kravställare (röd text tas bort): All generisk IT-utrustning som används i kontorsmiljö ska uppfylla RoHS-direktivet(2011/65/EU) samt SFS 2012:861.</w:t>
            </w:r>
          </w:p>
          <w:p w14:paraId="6499CEE0" w14:textId="61A66FCD" w:rsidR="005639ED" w:rsidRPr="00F7363F" w:rsidRDefault="005639ED" w:rsidP="00995325">
            <w:pPr>
              <w:rPr>
                <w:rFonts w:ascii="Helvetica" w:hAnsi="Helvetica" w:cs="Helvetica"/>
                <w:i/>
                <w:color w:val="FF0000"/>
                <w:sz w:val="20"/>
                <w:szCs w:val="20"/>
              </w:rPr>
            </w:pPr>
          </w:p>
        </w:tc>
        <w:tc>
          <w:tcPr>
            <w:tcW w:w="3232" w:type="dxa"/>
          </w:tcPr>
          <w:p w14:paraId="7D9E8CBF" w14:textId="77777777" w:rsidR="005639ED" w:rsidRPr="00F7363F" w:rsidRDefault="005639ED" w:rsidP="006E494C">
            <w:pPr>
              <w:rPr>
                <w:rFonts w:ascii="Helvetica" w:eastAsiaTheme="majorEastAsia" w:hAnsi="Helvetica" w:cs="Helvetica"/>
                <w:i/>
                <w:color w:val="FF0000"/>
                <w:sz w:val="20"/>
                <w:szCs w:val="20"/>
              </w:rPr>
            </w:pPr>
          </w:p>
          <w:p w14:paraId="2B58729F" w14:textId="77777777" w:rsidR="00AE37E7" w:rsidRPr="00F7363F" w:rsidRDefault="00AE37E7" w:rsidP="006E494C">
            <w:pPr>
              <w:rPr>
                <w:rFonts w:ascii="Helvetica" w:hAnsi="Helvetica" w:cs="Helvetica"/>
                <w:i/>
                <w:color w:val="FF0000"/>
                <w:sz w:val="20"/>
                <w:szCs w:val="20"/>
              </w:rPr>
            </w:pPr>
            <w:r w:rsidRPr="00F7363F">
              <w:rPr>
                <w:rFonts w:ascii="Helvetica" w:eastAsiaTheme="majorEastAsia" w:hAnsi="Helvetica" w:cs="Helvetica"/>
                <w:i/>
                <w:color w:val="FF0000"/>
                <w:sz w:val="20"/>
                <w:szCs w:val="20"/>
              </w:rPr>
              <w:t xml:space="preserve">Styrkande av krav under avtalsperioden (röd text tas bort ur svarsbilagan): </w:t>
            </w:r>
            <w:r w:rsidRPr="00F7363F">
              <w:rPr>
                <w:rFonts w:ascii="Helvetica" w:eastAsiaTheme="majorEastAsia" w:hAnsi="Helvetica" w:cs="Helvetica"/>
                <w:i/>
                <w:color w:val="FF0000"/>
                <w:sz w:val="20"/>
                <w:szCs w:val="20"/>
              </w:rPr>
              <w:br/>
            </w:r>
            <w:r w:rsidRPr="00F7363F">
              <w:rPr>
                <w:rFonts w:ascii="Helvetica" w:hAnsi="Helvetica" w:cs="Helvetica"/>
                <w:i/>
                <w:color w:val="FF0000"/>
                <w:sz w:val="20"/>
                <w:szCs w:val="20"/>
              </w:rPr>
              <w:t>Leverantören kan vid uppföljning verifiera kravet med RoHS (2011/65/EU)-intyg. Detta intyg kan vara en EG-försäkran om överensstämmelse (EC/EEA Declaration of Conformity).</w:t>
            </w:r>
          </w:p>
          <w:p w14:paraId="7BA244BB" w14:textId="635768B2" w:rsidR="005639ED" w:rsidRPr="00F7363F" w:rsidRDefault="005639ED" w:rsidP="006E494C">
            <w:pPr>
              <w:rPr>
                <w:rFonts w:ascii="Helvetica" w:hAnsi="Helvetica" w:cs="Helvetica"/>
                <w:i/>
                <w:color w:val="FF0000"/>
                <w:sz w:val="20"/>
                <w:szCs w:val="20"/>
              </w:rPr>
            </w:pPr>
          </w:p>
        </w:tc>
      </w:tr>
      <w:tr w:rsidR="0060719D" w:rsidRPr="00F7363F" w14:paraId="1013C2BB" w14:textId="77777777" w:rsidTr="005639ED">
        <w:trPr>
          <w:cantSplit/>
          <w:trHeight w:val="415"/>
        </w:trPr>
        <w:tc>
          <w:tcPr>
            <w:tcW w:w="963" w:type="dxa"/>
            <w:shd w:val="clear" w:color="auto" w:fill="808080" w:themeFill="background1" w:themeFillShade="80"/>
          </w:tcPr>
          <w:p w14:paraId="0A6D8603" w14:textId="3027E51E" w:rsidR="0060719D" w:rsidRPr="00F7363F" w:rsidRDefault="0060719D" w:rsidP="007907EE">
            <w:pPr>
              <w:pStyle w:val="Allmntstyckeformat"/>
              <w:spacing w:line="240" w:lineRule="auto"/>
              <w:rPr>
                <w:rFonts w:ascii="Helvetica" w:hAnsi="Helvetica" w:cs="Helvetica"/>
                <w:sz w:val="22"/>
                <w:szCs w:val="22"/>
              </w:rPr>
            </w:pPr>
          </w:p>
        </w:tc>
        <w:tc>
          <w:tcPr>
            <w:tcW w:w="1021" w:type="dxa"/>
            <w:shd w:val="clear" w:color="auto" w:fill="808080" w:themeFill="background1" w:themeFillShade="80"/>
          </w:tcPr>
          <w:p w14:paraId="26BAD1B8" w14:textId="37394457" w:rsidR="0060719D" w:rsidRPr="00F7363F" w:rsidRDefault="0060719D" w:rsidP="007907EE">
            <w:pPr>
              <w:pStyle w:val="Allmntstyckeformat"/>
              <w:spacing w:line="240" w:lineRule="auto"/>
              <w:rPr>
                <w:rFonts w:ascii="Helvetica" w:hAnsi="Helvetica" w:cs="Helvetica"/>
                <w:sz w:val="22"/>
                <w:szCs w:val="22"/>
              </w:rPr>
            </w:pPr>
            <w:r w:rsidRPr="00F7363F">
              <w:rPr>
                <w:rFonts w:ascii="Helvetica" w:hAnsi="Helvetica" w:cs="Helvetica"/>
                <w:color w:val="FFFFFF" w:themeColor="background1"/>
              </w:rPr>
              <w:t>2</w:t>
            </w:r>
          </w:p>
        </w:tc>
        <w:tc>
          <w:tcPr>
            <w:tcW w:w="9214" w:type="dxa"/>
            <w:shd w:val="clear" w:color="auto" w:fill="808080" w:themeFill="background1" w:themeFillShade="80"/>
          </w:tcPr>
          <w:p w14:paraId="680C5543" w14:textId="3464133F" w:rsidR="0060719D" w:rsidRPr="00F7363F" w:rsidRDefault="00626AC6" w:rsidP="007907EE">
            <w:pPr>
              <w:rPr>
                <w:rFonts w:ascii="Helvetica" w:hAnsi="Helvetica" w:cs="Helvetica"/>
                <w:bCs/>
                <w:color w:val="FF0000"/>
                <w:u w:val="single"/>
                <w:lang w:val="en-GB"/>
              </w:rPr>
            </w:pPr>
            <w:r w:rsidRPr="00F7363F">
              <w:rPr>
                <w:rFonts w:ascii="Helvetica" w:hAnsi="Helvetica" w:cs="Helvetica"/>
                <w:color w:val="FFFFFF" w:themeColor="background1"/>
                <w:sz w:val="24"/>
                <w:u w:val="single"/>
                <w:lang w:val="en-GB"/>
              </w:rPr>
              <w:t>ECHA</w:t>
            </w:r>
            <w:r w:rsidR="003C0E01">
              <w:rPr>
                <w:rFonts w:ascii="Helvetica" w:hAnsi="Helvetica" w:cs="Helvetica"/>
                <w:color w:val="FFFFFF" w:themeColor="background1"/>
                <w:sz w:val="24"/>
                <w:u w:val="single"/>
                <w:lang w:val="en-GB"/>
              </w:rPr>
              <w:t>:</w:t>
            </w:r>
            <w:r w:rsidRPr="00F7363F">
              <w:rPr>
                <w:rFonts w:ascii="Helvetica" w:hAnsi="Helvetica" w:cs="Helvetica"/>
                <w:color w:val="FFFFFF" w:themeColor="background1"/>
                <w:sz w:val="24"/>
                <w:u w:val="single"/>
                <w:lang w:val="en-GB"/>
              </w:rPr>
              <w:t>s Kandidatförteckning</w:t>
            </w:r>
          </w:p>
        </w:tc>
        <w:tc>
          <w:tcPr>
            <w:tcW w:w="3232" w:type="dxa"/>
            <w:shd w:val="clear" w:color="auto" w:fill="808080" w:themeFill="background1" w:themeFillShade="80"/>
          </w:tcPr>
          <w:p w14:paraId="3C2FC7E0" w14:textId="77777777" w:rsidR="0060719D" w:rsidRPr="00E364DC" w:rsidRDefault="0060719D" w:rsidP="00F15053">
            <w:pPr>
              <w:rPr>
                <w:rFonts w:ascii="Helvetica" w:hAnsi="Helvetica" w:cs="Helvetica"/>
                <w:lang w:val="en-GB"/>
              </w:rPr>
            </w:pPr>
          </w:p>
        </w:tc>
      </w:tr>
      <w:tr w:rsidR="00AE37E7" w:rsidRPr="00F7363F" w14:paraId="68E967AC" w14:textId="77777777" w:rsidTr="002D7094">
        <w:trPr>
          <w:cantSplit/>
          <w:trHeight w:val="70"/>
        </w:trPr>
        <w:tc>
          <w:tcPr>
            <w:tcW w:w="963" w:type="dxa"/>
            <w:vMerge w:val="restart"/>
            <w:shd w:val="clear" w:color="auto" w:fill="D9D9D9" w:themeFill="background1" w:themeFillShade="D9"/>
          </w:tcPr>
          <w:p w14:paraId="410DFC19" w14:textId="0DC1D763" w:rsidR="00AE37E7" w:rsidRPr="00F7363F" w:rsidRDefault="00AE37E7" w:rsidP="007907EE">
            <w:pPr>
              <w:pStyle w:val="Allmntstyckeformat"/>
              <w:spacing w:line="240" w:lineRule="auto"/>
              <w:rPr>
                <w:rFonts w:ascii="Helvetica" w:hAnsi="Helvetica" w:cs="Helvetica"/>
                <w:color w:val="auto"/>
                <w:sz w:val="20"/>
                <w:szCs w:val="20"/>
              </w:rPr>
            </w:pPr>
            <w:r w:rsidRPr="00F7363F">
              <w:rPr>
                <w:rFonts w:ascii="Helvetica" w:hAnsi="Helvetica" w:cs="Helvetica"/>
                <w:sz w:val="20"/>
                <w:szCs w:val="20"/>
              </w:rPr>
              <w:lastRenderedPageBreak/>
              <w:t>L/M</w:t>
            </w:r>
          </w:p>
        </w:tc>
        <w:tc>
          <w:tcPr>
            <w:tcW w:w="1021" w:type="dxa"/>
            <w:shd w:val="clear" w:color="auto" w:fill="D9D9D9" w:themeFill="background1" w:themeFillShade="D9"/>
          </w:tcPr>
          <w:p w14:paraId="14C8002A" w14:textId="77777777"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2.1</w:t>
            </w:r>
          </w:p>
          <w:p w14:paraId="508D2C1D" w14:textId="24E87E65" w:rsidR="00AE37E7" w:rsidRPr="00F7363F" w:rsidRDefault="00AE37E7" w:rsidP="007907EE">
            <w:pPr>
              <w:pStyle w:val="Allmntstyckeformat"/>
              <w:spacing w:line="240" w:lineRule="auto"/>
              <w:rPr>
                <w:rFonts w:ascii="Helvetica" w:hAnsi="Helvetica" w:cs="Helvetica"/>
                <w:color w:val="auto"/>
                <w:sz w:val="20"/>
                <w:szCs w:val="20"/>
              </w:rPr>
            </w:pPr>
            <w:r w:rsidRPr="00F7363F">
              <w:rPr>
                <w:rFonts w:ascii="Helvetica" w:hAnsi="Helvetica" w:cs="Helvetica"/>
                <w:sz w:val="20"/>
                <w:szCs w:val="20"/>
              </w:rPr>
              <w:t>Svenska</w:t>
            </w:r>
          </w:p>
        </w:tc>
        <w:tc>
          <w:tcPr>
            <w:tcW w:w="9214" w:type="dxa"/>
            <w:shd w:val="clear" w:color="auto" w:fill="D9D9D9" w:themeFill="background1" w:themeFillShade="D9"/>
          </w:tcPr>
          <w:p w14:paraId="223D8DEE" w14:textId="77777777" w:rsidR="005639ED" w:rsidRPr="002F55B3" w:rsidRDefault="005639ED" w:rsidP="0077258D">
            <w:pPr>
              <w:pStyle w:val="Liststycke"/>
              <w:ind w:left="0"/>
              <w:rPr>
                <w:rStyle w:val="Rubrik1Char"/>
                <w:rFonts w:ascii="Helvetica" w:hAnsi="Helvetica" w:cs="Helvetica"/>
                <w:color w:val="auto"/>
                <w:sz w:val="20"/>
                <w:szCs w:val="20"/>
              </w:rPr>
            </w:pPr>
          </w:p>
          <w:p w14:paraId="5C671476" w14:textId="47F1CC75" w:rsidR="00AE37E7" w:rsidRPr="002F55B3" w:rsidRDefault="00AE37E7" w:rsidP="0077258D">
            <w:pPr>
              <w:pStyle w:val="Liststycke"/>
              <w:ind w:left="0"/>
              <w:rPr>
                <w:rStyle w:val="Rubrik1Char"/>
                <w:rFonts w:ascii="Helvetica" w:hAnsi="Helvetica" w:cs="Helvetica"/>
                <w:color w:val="auto"/>
                <w:sz w:val="20"/>
                <w:szCs w:val="20"/>
              </w:rPr>
            </w:pPr>
            <w:r w:rsidRPr="002F55B3">
              <w:rPr>
                <w:rStyle w:val="Rubrik1Char"/>
                <w:rFonts w:ascii="Helvetica" w:hAnsi="Helvetica" w:cs="Helvetica"/>
                <w:color w:val="auto"/>
                <w:sz w:val="20"/>
                <w:szCs w:val="20"/>
              </w:rPr>
              <w:t xml:space="preserve">Ämnen/föreningar som återfinns på Kandidatförteckningen och ingår i offererade varor ska redovisas i särskild förteckning. </w:t>
            </w:r>
          </w:p>
          <w:p w14:paraId="7988EA60" w14:textId="77777777" w:rsidR="00AE37E7" w:rsidRPr="002F55B3" w:rsidRDefault="00AE37E7" w:rsidP="0077258D">
            <w:pPr>
              <w:pStyle w:val="Liststycke"/>
              <w:ind w:left="0"/>
              <w:rPr>
                <w:rStyle w:val="Rubrik1Char"/>
                <w:rFonts w:ascii="Helvetica" w:hAnsi="Helvetica" w:cs="Helvetica"/>
                <w:color w:val="auto"/>
                <w:sz w:val="20"/>
                <w:szCs w:val="20"/>
              </w:rPr>
            </w:pPr>
          </w:p>
          <w:p w14:paraId="14945A37" w14:textId="77777777" w:rsidR="00AE37E7" w:rsidRPr="002F55B3" w:rsidRDefault="00AE37E7" w:rsidP="0077258D">
            <w:pPr>
              <w:pStyle w:val="Liststycke"/>
              <w:ind w:left="0"/>
              <w:rPr>
                <w:rStyle w:val="Rubrik1Char"/>
                <w:rFonts w:ascii="Helvetica" w:hAnsi="Helvetica" w:cs="Helvetica"/>
                <w:color w:val="auto"/>
                <w:sz w:val="20"/>
                <w:szCs w:val="20"/>
              </w:rPr>
            </w:pPr>
            <w:r w:rsidRPr="002F55B3">
              <w:rPr>
                <w:rStyle w:val="Rubrik1Char"/>
                <w:rFonts w:ascii="Helvetica" w:hAnsi="Helvetica" w:cs="Helvetica"/>
                <w:color w:val="auto"/>
                <w:sz w:val="20"/>
                <w:szCs w:val="20"/>
              </w:rPr>
              <w:t>Förteckningen ska innehålla:</w:t>
            </w:r>
          </w:p>
          <w:p w14:paraId="1A55B4D8" w14:textId="0FD81072" w:rsidR="00AE37E7" w:rsidRPr="002F55B3" w:rsidRDefault="00AE37E7" w:rsidP="00E87BD3">
            <w:pPr>
              <w:pStyle w:val="Liststycke"/>
              <w:numPr>
                <w:ilvl w:val="0"/>
                <w:numId w:val="4"/>
              </w:numPr>
              <w:rPr>
                <w:rStyle w:val="Rubrik1Char"/>
                <w:rFonts w:ascii="Helvetica" w:hAnsi="Helvetica" w:cs="Helvetica"/>
                <w:color w:val="auto"/>
                <w:sz w:val="20"/>
                <w:szCs w:val="20"/>
              </w:rPr>
            </w:pPr>
            <w:r w:rsidRPr="002F55B3">
              <w:rPr>
                <w:rStyle w:val="Rubrik1Char"/>
                <w:rFonts w:ascii="Helvetica" w:hAnsi="Helvetica" w:cs="Helvetica"/>
                <w:color w:val="auto"/>
                <w:sz w:val="20"/>
                <w:szCs w:val="20"/>
              </w:rPr>
              <w:t>Handelsnamnet på den kemiska varan inkl. komponent som innehåller ämnet.</w:t>
            </w:r>
          </w:p>
          <w:p w14:paraId="6EFB9345" w14:textId="77777777" w:rsidR="005639ED" w:rsidRPr="002F55B3" w:rsidRDefault="005639ED" w:rsidP="005639ED">
            <w:pPr>
              <w:pStyle w:val="Liststycke"/>
              <w:rPr>
                <w:rStyle w:val="Rubrik1Char"/>
                <w:rFonts w:ascii="Helvetica" w:hAnsi="Helvetica" w:cs="Helvetica"/>
                <w:color w:val="auto"/>
                <w:sz w:val="20"/>
                <w:szCs w:val="20"/>
              </w:rPr>
            </w:pPr>
          </w:p>
          <w:p w14:paraId="6507732C" w14:textId="03AAD0E1" w:rsidR="00AE37E7" w:rsidRPr="002F55B3" w:rsidRDefault="00AE37E7" w:rsidP="00E87BD3">
            <w:pPr>
              <w:pStyle w:val="Liststycke"/>
              <w:numPr>
                <w:ilvl w:val="0"/>
                <w:numId w:val="4"/>
              </w:numPr>
              <w:rPr>
                <w:rStyle w:val="Rubrik1Char"/>
                <w:rFonts w:ascii="Helvetica" w:hAnsi="Helvetica" w:cs="Helvetica"/>
                <w:color w:val="auto"/>
                <w:sz w:val="20"/>
                <w:szCs w:val="20"/>
              </w:rPr>
            </w:pPr>
            <w:r w:rsidRPr="002F55B3">
              <w:rPr>
                <w:rStyle w:val="Rubrik1Char"/>
                <w:rFonts w:ascii="Helvetica" w:hAnsi="Helvetica" w:cs="Helvetica"/>
                <w:color w:val="auto"/>
                <w:sz w:val="20"/>
                <w:szCs w:val="20"/>
              </w:rPr>
              <w:t>Kemiskt namn på ämnet inkl. CAS-nr eller motsvarande</w:t>
            </w:r>
          </w:p>
          <w:p w14:paraId="0DC8C467" w14:textId="77777777" w:rsidR="00E87BD3" w:rsidRPr="002F55B3" w:rsidRDefault="00E87BD3" w:rsidP="00E87BD3">
            <w:pPr>
              <w:pStyle w:val="Liststycke"/>
              <w:rPr>
                <w:rStyle w:val="Rubrik1Char"/>
                <w:rFonts w:ascii="Helvetica" w:hAnsi="Helvetica" w:cs="Helvetica"/>
                <w:color w:val="auto"/>
                <w:sz w:val="20"/>
                <w:szCs w:val="20"/>
              </w:rPr>
            </w:pPr>
          </w:p>
          <w:p w14:paraId="4B1C0A6D" w14:textId="53DD05AF" w:rsidR="00E87BD3" w:rsidRPr="002F55B3" w:rsidRDefault="00E87BD3" w:rsidP="00E87BD3">
            <w:pPr>
              <w:pStyle w:val="Liststycke"/>
              <w:numPr>
                <w:ilvl w:val="0"/>
                <w:numId w:val="4"/>
              </w:numPr>
              <w:rPr>
                <w:rStyle w:val="Rubrik1Char"/>
                <w:rFonts w:ascii="Helvetica" w:hAnsi="Helvetica" w:cs="Helvetica"/>
                <w:color w:val="auto"/>
                <w:sz w:val="20"/>
                <w:szCs w:val="20"/>
              </w:rPr>
            </w:pPr>
            <w:r w:rsidRPr="002F55B3">
              <w:rPr>
                <w:rStyle w:val="Rubrik1Char"/>
                <w:rFonts w:ascii="Helvetica" w:hAnsi="Helvetica" w:cs="Helvetica"/>
                <w:color w:val="auto"/>
                <w:sz w:val="20"/>
                <w:szCs w:val="20"/>
              </w:rPr>
              <w:t>Halt (</w:t>
            </w:r>
            <w:r w:rsidR="00A2100E">
              <w:rPr>
                <w:rStyle w:val="Rubrik1Char"/>
                <w:rFonts w:ascii="Helvetica" w:hAnsi="Helvetica" w:cs="Helvetica"/>
                <w:color w:val="auto"/>
                <w:sz w:val="20"/>
                <w:szCs w:val="20"/>
              </w:rPr>
              <w:t>vikts</w:t>
            </w:r>
            <w:r w:rsidR="00A2100E" w:rsidRPr="002F55B3">
              <w:rPr>
                <w:rStyle w:val="Rubrik1Char"/>
                <w:rFonts w:ascii="Helvetica" w:hAnsi="Helvetica" w:cs="Helvetica"/>
                <w:color w:val="auto"/>
                <w:sz w:val="20"/>
                <w:szCs w:val="20"/>
              </w:rPr>
              <w:t>procent</w:t>
            </w:r>
            <w:r w:rsidRPr="002F55B3">
              <w:rPr>
                <w:rStyle w:val="Rubrik1Char"/>
                <w:rFonts w:ascii="Helvetica" w:hAnsi="Helvetica" w:cs="Helvetica"/>
                <w:color w:val="auto"/>
                <w:sz w:val="20"/>
                <w:szCs w:val="20"/>
              </w:rPr>
              <w:t>) av ämnet i produkten</w:t>
            </w:r>
          </w:p>
          <w:p w14:paraId="4B8A331F" w14:textId="77777777" w:rsidR="005639ED" w:rsidRPr="002F55B3" w:rsidRDefault="005639ED" w:rsidP="005639ED">
            <w:pPr>
              <w:pStyle w:val="Liststycke"/>
              <w:rPr>
                <w:rStyle w:val="Rubrik1Char"/>
                <w:rFonts w:ascii="Helvetica" w:hAnsi="Helvetica" w:cs="Helvetica"/>
                <w:color w:val="auto"/>
                <w:sz w:val="20"/>
                <w:szCs w:val="20"/>
              </w:rPr>
            </w:pPr>
          </w:p>
          <w:p w14:paraId="69DA3B5E" w14:textId="444D9E33" w:rsidR="00AE37E7" w:rsidRPr="002F55B3" w:rsidRDefault="00AE37E7" w:rsidP="00E87BD3">
            <w:pPr>
              <w:pStyle w:val="Liststycke"/>
              <w:numPr>
                <w:ilvl w:val="0"/>
                <w:numId w:val="4"/>
              </w:numPr>
              <w:rPr>
                <w:rStyle w:val="Rubrik1Char"/>
                <w:rFonts w:ascii="Helvetica" w:hAnsi="Helvetica" w:cs="Helvetica"/>
                <w:color w:val="auto"/>
                <w:sz w:val="20"/>
                <w:szCs w:val="20"/>
              </w:rPr>
            </w:pPr>
            <w:r w:rsidRPr="002F55B3">
              <w:rPr>
                <w:rStyle w:val="Rubrik1Char"/>
                <w:rFonts w:ascii="Helvetica" w:hAnsi="Helvetica" w:cs="Helvetica"/>
                <w:color w:val="auto"/>
                <w:sz w:val="20"/>
                <w:szCs w:val="20"/>
              </w:rPr>
              <w:t xml:space="preserve">Information om anbudsgivaren planerar att substituera ämnet som är upptaget på ECHA:s Kandidatförteckning </w:t>
            </w:r>
          </w:p>
          <w:p w14:paraId="70BAE629" w14:textId="77777777" w:rsidR="005639ED" w:rsidRPr="002F55B3" w:rsidRDefault="005639ED" w:rsidP="005639ED">
            <w:pPr>
              <w:pStyle w:val="Liststycke"/>
              <w:rPr>
                <w:rStyle w:val="Rubrik1Char"/>
                <w:rFonts w:ascii="Helvetica" w:hAnsi="Helvetica" w:cs="Helvetica"/>
                <w:color w:val="auto"/>
                <w:sz w:val="20"/>
                <w:szCs w:val="20"/>
              </w:rPr>
            </w:pPr>
          </w:p>
          <w:p w14:paraId="28EB85DE" w14:textId="25AF6AFF" w:rsidR="00AE37E7" w:rsidRPr="002F55B3" w:rsidRDefault="00AE37E7" w:rsidP="00E87BD3">
            <w:pPr>
              <w:pStyle w:val="Liststycke"/>
              <w:numPr>
                <w:ilvl w:val="0"/>
                <w:numId w:val="4"/>
              </w:numPr>
              <w:rPr>
                <w:rStyle w:val="Rubrik1Char"/>
                <w:rFonts w:ascii="Helvetica" w:hAnsi="Helvetica" w:cs="Helvetica"/>
                <w:color w:val="auto"/>
                <w:sz w:val="20"/>
                <w:szCs w:val="20"/>
              </w:rPr>
            </w:pPr>
            <w:r w:rsidRPr="002F55B3">
              <w:rPr>
                <w:rStyle w:val="Rubrik1Char"/>
                <w:rFonts w:ascii="Helvetica" w:hAnsi="Helvetica" w:cs="Helvetica"/>
                <w:color w:val="auto"/>
                <w:sz w:val="20"/>
                <w:szCs w:val="20"/>
              </w:rPr>
              <w:t>Information om hur anbudsgivaren kommer att säkerställa försörjningstrygghet för FMV av den aktuella kemiska varan under hela avtalsperioden.</w:t>
            </w:r>
          </w:p>
          <w:p w14:paraId="37E601D3" w14:textId="77777777" w:rsidR="00AE37E7" w:rsidRPr="002F55B3" w:rsidRDefault="00AE37E7" w:rsidP="0077258D">
            <w:pPr>
              <w:pStyle w:val="Liststycke"/>
              <w:ind w:left="0"/>
              <w:rPr>
                <w:rFonts w:ascii="Helvetica" w:hAnsi="Helvetica" w:cs="Helvetica"/>
                <w:sz w:val="20"/>
                <w:szCs w:val="20"/>
              </w:rPr>
            </w:pPr>
            <w:r w:rsidRPr="002F55B3">
              <w:rPr>
                <w:rStyle w:val="Rubrik1Char"/>
                <w:rFonts w:ascii="Helvetica" w:hAnsi="Helvetica" w:cs="Helvetica"/>
                <w:sz w:val="20"/>
                <w:szCs w:val="20"/>
              </w:rPr>
              <w:br/>
            </w:r>
            <w:r w:rsidRPr="002F55B3">
              <w:rPr>
                <w:rFonts w:ascii="Helvetica" w:hAnsi="Helvetica" w:cs="Helvetica"/>
                <w:iCs/>
                <w:sz w:val="20"/>
                <w:szCs w:val="20"/>
              </w:rPr>
              <w:t xml:space="preserve">Länk till kandidatförteckningen: </w:t>
            </w:r>
          </w:p>
          <w:p w14:paraId="0FA4B95A" w14:textId="55A8758D" w:rsidR="00AE37E7" w:rsidRPr="002F55B3" w:rsidRDefault="00C124B7" w:rsidP="007907EE">
            <w:pPr>
              <w:rPr>
                <w:rStyle w:val="Hyperlnk"/>
                <w:rFonts w:ascii="Helvetica" w:hAnsi="Helvetica" w:cs="Helvetica"/>
                <w:sz w:val="20"/>
                <w:szCs w:val="20"/>
              </w:rPr>
            </w:pPr>
            <w:hyperlink r:id="rId9" w:history="1">
              <w:r w:rsidR="00AE37E7" w:rsidRPr="002F55B3">
                <w:rPr>
                  <w:rStyle w:val="Hyperlnk"/>
                  <w:rFonts w:ascii="Helvetica" w:hAnsi="Helvetica" w:cs="Helvetica"/>
                  <w:sz w:val="20"/>
                  <w:szCs w:val="20"/>
                </w:rPr>
                <w:t>https://echa.europa.eu/candidate-list-table</w:t>
              </w:r>
            </w:hyperlink>
          </w:p>
          <w:p w14:paraId="52E236FD" w14:textId="32E1EA86" w:rsidR="00AE37E7" w:rsidRPr="002F55B3" w:rsidRDefault="00AE37E7" w:rsidP="007907EE">
            <w:pPr>
              <w:rPr>
                <w:rFonts w:ascii="Helvetica" w:hAnsi="Helvetica" w:cs="Helvetica"/>
                <w:sz w:val="20"/>
                <w:szCs w:val="20"/>
              </w:rPr>
            </w:pPr>
          </w:p>
        </w:tc>
        <w:tc>
          <w:tcPr>
            <w:tcW w:w="3232" w:type="dxa"/>
            <w:shd w:val="clear" w:color="auto" w:fill="D9D9D9" w:themeFill="background1" w:themeFillShade="D9"/>
          </w:tcPr>
          <w:p w14:paraId="3341C13A" w14:textId="77777777" w:rsidR="005639ED" w:rsidRPr="00F7363F" w:rsidRDefault="005639ED" w:rsidP="0077258D">
            <w:pPr>
              <w:rPr>
                <w:rFonts w:ascii="Helvetica" w:hAnsi="Helvetica" w:cs="Helvetica"/>
                <w:sz w:val="20"/>
                <w:szCs w:val="20"/>
              </w:rPr>
            </w:pPr>
          </w:p>
          <w:p w14:paraId="5D74901A" w14:textId="77777777" w:rsidR="005639ED" w:rsidRPr="00F7363F" w:rsidRDefault="005639ED" w:rsidP="0077258D">
            <w:pPr>
              <w:rPr>
                <w:rFonts w:ascii="Helvetica" w:hAnsi="Helvetica" w:cs="Helvetica"/>
                <w:sz w:val="20"/>
                <w:szCs w:val="20"/>
              </w:rPr>
            </w:pPr>
            <w:r w:rsidRPr="00F7363F">
              <w:rPr>
                <w:rFonts w:ascii="Helvetica" w:hAnsi="Helvetica" w:cs="Helvetica"/>
                <w:sz w:val="20"/>
                <w:szCs w:val="20"/>
              </w:rPr>
              <w:t>Uppfylls detta skall-krav?</w:t>
            </w:r>
          </w:p>
          <w:p w14:paraId="14F3F207" w14:textId="2AF6E9D0" w:rsidR="00AE37E7" w:rsidRPr="00F7363F" w:rsidRDefault="00AE37E7" w:rsidP="0077258D">
            <w:pPr>
              <w:rPr>
                <w:rStyle w:val="Rubrik1Char"/>
                <w:rFonts w:ascii="Helvetica" w:hAnsi="Helvetica" w:cs="Helvetica"/>
                <w:i/>
                <w:color w:val="auto"/>
                <w:sz w:val="20"/>
                <w:szCs w:val="20"/>
              </w:rPr>
            </w:pPr>
            <w:r w:rsidRPr="00E364DC">
              <w:rPr>
                <w:rFonts w:ascii="Helvetica" w:hAnsi="Helvetica" w:cs="Helvetica"/>
                <w:sz w:val="20"/>
                <w:szCs w:val="20"/>
              </w:rPr>
              <w:t>J</w:t>
            </w:r>
            <w:r w:rsidR="005639ED" w:rsidRPr="00F7363F">
              <w:rPr>
                <w:rFonts w:ascii="Helvetica" w:hAnsi="Helvetica" w:cs="Helvetica"/>
                <w:sz w:val="20"/>
                <w:szCs w:val="20"/>
              </w:rPr>
              <w:t>a</w:t>
            </w:r>
            <w:r w:rsidRPr="00F7363F">
              <w:rPr>
                <w:rFonts w:ascii="Helvetica" w:hAnsi="Helvetica" w:cs="Helvetica"/>
                <w:sz w:val="20"/>
                <w:szCs w:val="20"/>
              </w:rPr>
              <w:t>/N</w:t>
            </w:r>
            <w:r w:rsidR="005639ED" w:rsidRPr="00F7363F">
              <w:rPr>
                <w:rFonts w:ascii="Helvetica" w:hAnsi="Helvetica" w:cs="Helvetica"/>
                <w:sz w:val="20"/>
                <w:szCs w:val="20"/>
              </w:rPr>
              <w:t>ej</w:t>
            </w:r>
            <w:r w:rsidRPr="00F7363F">
              <w:rPr>
                <w:rFonts w:ascii="Helvetica" w:hAnsi="Helvetica" w:cs="Helvetica"/>
                <w:sz w:val="20"/>
                <w:szCs w:val="20"/>
              </w:rPr>
              <w:br/>
            </w:r>
            <w:r w:rsidRPr="00F7363F">
              <w:rPr>
                <w:rStyle w:val="Rubrik1Char"/>
                <w:rFonts w:ascii="Helvetica" w:hAnsi="Helvetica" w:cs="Helvetica"/>
                <w:color w:val="auto"/>
                <w:sz w:val="20"/>
                <w:szCs w:val="20"/>
              </w:rPr>
              <w:br/>
            </w:r>
            <w:r w:rsidRPr="00F7363F">
              <w:rPr>
                <w:rStyle w:val="Rubrik1Char"/>
                <w:rFonts w:ascii="Helvetica" w:hAnsi="Helvetica" w:cs="Helvetica"/>
                <w:i/>
                <w:color w:val="auto"/>
                <w:sz w:val="20"/>
                <w:szCs w:val="20"/>
              </w:rPr>
              <w:t>Styrkande av krav:</w:t>
            </w:r>
            <w:r w:rsidRPr="00F7363F">
              <w:rPr>
                <w:rStyle w:val="Rubrik1Char"/>
                <w:rFonts w:ascii="Helvetica" w:hAnsi="Helvetica" w:cs="Helvetica"/>
                <w:i/>
                <w:color w:val="auto"/>
                <w:sz w:val="20"/>
                <w:szCs w:val="20"/>
              </w:rPr>
              <w:br/>
            </w:r>
            <w:r w:rsidRPr="00E53BE3">
              <w:rPr>
                <w:rStyle w:val="Rubrik1Char"/>
                <w:rFonts w:ascii="Helvetica" w:hAnsi="Helvetica" w:cs="Helvetica"/>
                <w:color w:val="auto"/>
                <w:sz w:val="20"/>
                <w:szCs w:val="20"/>
              </w:rPr>
              <w:t>Anbudsgivaren ska till anbudet bifoga en förteckning enligt kravet, alternativt redovisa att inga ämnen på Kandidatförteckningen ingår.</w:t>
            </w:r>
          </w:p>
          <w:p w14:paraId="686D32FE" w14:textId="77777777" w:rsidR="00AE37E7" w:rsidRPr="00F7363F" w:rsidRDefault="00AE37E7" w:rsidP="0077258D">
            <w:pPr>
              <w:rPr>
                <w:rFonts w:ascii="Helvetica" w:hAnsi="Helvetica" w:cs="Helvetica"/>
                <w:b/>
                <w:color w:val="000000" w:themeColor="text1"/>
                <w:sz w:val="20"/>
                <w:szCs w:val="20"/>
              </w:rPr>
            </w:pPr>
          </w:p>
          <w:p w14:paraId="4B647BAD" w14:textId="1F97C8F2" w:rsidR="00AE37E7" w:rsidRPr="00F7363F" w:rsidRDefault="00AE37E7" w:rsidP="00F15053">
            <w:pPr>
              <w:rPr>
                <w:rFonts w:ascii="Helvetica" w:hAnsi="Helvetica" w:cs="Helvetica"/>
                <w:sz w:val="20"/>
                <w:szCs w:val="20"/>
              </w:rPr>
            </w:pPr>
          </w:p>
        </w:tc>
      </w:tr>
      <w:tr w:rsidR="00AE37E7" w:rsidRPr="00C124B7" w14:paraId="1B6DA1FB" w14:textId="77777777" w:rsidTr="002D7094">
        <w:trPr>
          <w:cantSplit/>
          <w:trHeight w:val="70"/>
        </w:trPr>
        <w:tc>
          <w:tcPr>
            <w:tcW w:w="963" w:type="dxa"/>
            <w:vMerge/>
            <w:shd w:val="clear" w:color="auto" w:fill="D9D9D9" w:themeFill="background1" w:themeFillShade="D9"/>
          </w:tcPr>
          <w:p w14:paraId="21C771DA" w14:textId="77777777" w:rsidR="00AE37E7" w:rsidRPr="00F7363F" w:rsidRDefault="00AE37E7" w:rsidP="007907EE">
            <w:pPr>
              <w:pStyle w:val="Allmntstyckeformat"/>
              <w:spacing w:line="240" w:lineRule="auto"/>
              <w:rPr>
                <w:rFonts w:ascii="Helvetica" w:hAnsi="Helvetica" w:cs="Helvetica"/>
                <w:sz w:val="20"/>
                <w:szCs w:val="20"/>
              </w:rPr>
            </w:pPr>
          </w:p>
        </w:tc>
        <w:tc>
          <w:tcPr>
            <w:tcW w:w="1021" w:type="dxa"/>
            <w:shd w:val="clear" w:color="auto" w:fill="D9D9D9" w:themeFill="background1" w:themeFillShade="D9"/>
          </w:tcPr>
          <w:p w14:paraId="0D1D0F34" w14:textId="77777777" w:rsidR="005639ED" w:rsidRPr="00F7363F" w:rsidRDefault="005639ED" w:rsidP="007907EE">
            <w:pPr>
              <w:pStyle w:val="Allmntstyckeformat"/>
              <w:spacing w:line="240" w:lineRule="auto"/>
              <w:rPr>
                <w:rFonts w:ascii="Helvetica" w:hAnsi="Helvetica" w:cs="Helvetica"/>
                <w:sz w:val="20"/>
                <w:szCs w:val="20"/>
              </w:rPr>
            </w:pPr>
          </w:p>
          <w:p w14:paraId="7B676A3E" w14:textId="0B4910FA"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English </w:t>
            </w:r>
          </w:p>
        </w:tc>
        <w:tc>
          <w:tcPr>
            <w:tcW w:w="9214" w:type="dxa"/>
            <w:shd w:val="clear" w:color="auto" w:fill="D9D9D9" w:themeFill="background1" w:themeFillShade="D9"/>
          </w:tcPr>
          <w:p w14:paraId="6FD0960A" w14:textId="77777777" w:rsidR="005639ED" w:rsidRPr="00F7363F" w:rsidRDefault="005639ED" w:rsidP="00AE37E7">
            <w:pPr>
              <w:rPr>
                <w:rFonts w:ascii="Helvetica" w:eastAsiaTheme="majorEastAsia" w:hAnsi="Helvetica" w:cs="Helvetica"/>
                <w:sz w:val="20"/>
                <w:szCs w:val="20"/>
                <w:lang w:val="en-US"/>
              </w:rPr>
            </w:pPr>
          </w:p>
          <w:p w14:paraId="1F619C29" w14:textId="2EDD0333" w:rsidR="00AE37E7" w:rsidRPr="00F7363F" w:rsidRDefault="00AE37E7" w:rsidP="00AE37E7">
            <w:pPr>
              <w:rPr>
                <w:rFonts w:ascii="Helvetica" w:eastAsiaTheme="majorEastAsia" w:hAnsi="Helvetica" w:cs="Helvetica"/>
                <w:sz w:val="20"/>
                <w:szCs w:val="20"/>
                <w:lang w:val="en-US"/>
              </w:rPr>
            </w:pPr>
            <w:r w:rsidRPr="00F7363F">
              <w:rPr>
                <w:rFonts w:ascii="Helvetica" w:eastAsiaTheme="majorEastAsia" w:hAnsi="Helvetica" w:cs="Helvetica"/>
                <w:sz w:val="20"/>
                <w:szCs w:val="20"/>
                <w:lang w:val="en-US"/>
              </w:rPr>
              <w:t xml:space="preserve">The articles of the offered product that contain substances listed on ECHAs Candidate List shall be declared in a separate document. </w:t>
            </w:r>
          </w:p>
          <w:p w14:paraId="7EB08A5C" w14:textId="77777777" w:rsidR="00AE37E7" w:rsidRPr="00F7363F" w:rsidRDefault="00AE37E7" w:rsidP="00AE37E7">
            <w:pPr>
              <w:rPr>
                <w:rFonts w:ascii="Helvetica" w:eastAsiaTheme="majorEastAsia" w:hAnsi="Helvetica" w:cs="Helvetica"/>
                <w:sz w:val="20"/>
                <w:szCs w:val="20"/>
                <w:lang w:val="en-GB"/>
              </w:rPr>
            </w:pPr>
          </w:p>
          <w:p w14:paraId="55B8F7D6" w14:textId="77777777" w:rsidR="00AE37E7" w:rsidRPr="00F7363F" w:rsidRDefault="00AE37E7" w:rsidP="00AE37E7">
            <w:pPr>
              <w:rPr>
                <w:rFonts w:ascii="Helvetica" w:eastAsiaTheme="majorEastAsia" w:hAnsi="Helvetica" w:cs="Helvetica"/>
                <w:sz w:val="20"/>
                <w:szCs w:val="20"/>
                <w:lang w:val="en-US"/>
              </w:rPr>
            </w:pPr>
            <w:r w:rsidRPr="00F7363F">
              <w:rPr>
                <w:rFonts w:ascii="Helvetica" w:eastAsiaTheme="majorEastAsia" w:hAnsi="Helvetica" w:cs="Helvetica"/>
                <w:sz w:val="20"/>
                <w:szCs w:val="20"/>
                <w:lang w:val="en-US"/>
              </w:rPr>
              <w:t>The declaration shall include:</w:t>
            </w:r>
          </w:p>
          <w:p w14:paraId="3408B5DE" w14:textId="4D1CB8B7" w:rsidR="00AE37E7" w:rsidRPr="00F7363F" w:rsidRDefault="00AE37E7" w:rsidP="00E87BD3">
            <w:pPr>
              <w:pStyle w:val="Liststycke"/>
              <w:numPr>
                <w:ilvl w:val="0"/>
                <w:numId w:val="9"/>
              </w:numPr>
              <w:rPr>
                <w:rFonts w:ascii="Helvetica" w:eastAsiaTheme="majorEastAsia" w:hAnsi="Helvetica" w:cs="Helvetica"/>
                <w:sz w:val="20"/>
                <w:szCs w:val="20"/>
                <w:lang w:val="en-US"/>
              </w:rPr>
            </w:pPr>
            <w:r w:rsidRPr="00F7363F">
              <w:rPr>
                <w:rFonts w:ascii="Helvetica" w:eastAsiaTheme="majorEastAsia" w:hAnsi="Helvetica" w:cs="Helvetica"/>
                <w:sz w:val="20"/>
                <w:szCs w:val="20"/>
                <w:lang w:val="en-US"/>
              </w:rPr>
              <w:t>The trade name of the product containing the substance and where it is placed</w:t>
            </w:r>
          </w:p>
          <w:p w14:paraId="61E72E34" w14:textId="77777777" w:rsidR="005639ED" w:rsidRPr="00F7363F" w:rsidRDefault="005639ED" w:rsidP="005639ED">
            <w:pPr>
              <w:pStyle w:val="Liststycke"/>
              <w:rPr>
                <w:rFonts w:ascii="Helvetica" w:eastAsiaTheme="majorEastAsia" w:hAnsi="Helvetica" w:cs="Helvetica"/>
                <w:sz w:val="20"/>
                <w:szCs w:val="20"/>
                <w:lang w:val="en-US"/>
              </w:rPr>
            </w:pPr>
          </w:p>
          <w:p w14:paraId="4D35D96B" w14:textId="22B9EE1F" w:rsidR="00AE37E7" w:rsidRPr="002F55B3" w:rsidRDefault="00AE37E7" w:rsidP="00E87BD3">
            <w:pPr>
              <w:pStyle w:val="Liststycke"/>
              <w:numPr>
                <w:ilvl w:val="0"/>
                <w:numId w:val="9"/>
              </w:numPr>
              <w:rPr>
                <w:rFonts w:ascii="Helvetica" w:eastAsiaTheme="majorEastAsia" w:hAnsi="Helvetica" w:cs="Helvetica"/>
                <w:sz w:val="20"/>
                <w:szCs w:val="20"/>
                <w:lang w:val="en-US"/>
              </w:rPr>
            </w:pPr>
            <w:r w:rsidRPr="002F55B3">
              <w:rPr>
                <w:rFonts w:ascii="Helvetica" w:eastAsiaTheme="majorEastAsia" w:hAnsi="Helvetica" w:cs="Helvetica"/>
                <w:sz w:val="20"/>
                <w:szCs w:val="20"/>
                <w:lang w:val="en-US"/>
              </w:rPr>
              <w:t>Chemical name of the substance including CAS-no or equivalent</w:t>
            </w:r>
          </w:p>
          <w:p w14:paraId="1F09D0E5" w14:textId="77777777" w:rsidR="00E87BD3" w:rsidRPr="002F55B3" w:rsidRDefault="00E87BD3" w:rsidP="00E87BD3">
            <w:pPr>
              <w:pStyle w:val="Liststycke"/>
              <w:rPr>
                <w:rFonts w:ascii="Helvetica" w:eastAsiaTheme="majorEastAsia" w:hAnsi="Helvetica" w:cs="Helvetica"/>
                <w:sz w:val="20"/>
                <w:szCs w:val="20"/>
                <w:lang w:val="en-US"/>
              </w:rPr>
            </w:pPr>
          </w:p>
          <w:p w14:paraId="51F0D435" w14:textId="1DBA516B" w:rsidR="00E87BD3" w:rsidRPr="002F55B3" w:rsidRDefault="00E87BD3" w:rsidP="00E87BD3">
            <w:pPr>
              <w:pStyle w:val="Liststycke"/>
              <w:numPr>
                <w:ilvl w:val="0"/>
                <w:numId w:val="9"/>
              </w:numPr>
              <w:rPr>
                <w:rFonts w:ascii="Helvetica" w:eastAsiaTheme="majorEastAsia" w:hAnsi="Helvetica" w:cs="Helvetica"/>
                <w:sz w:val="20"/>
                <w:szCs w:val="20"/>
                <w:lang w:val="en-GB"/>
              </w:rPr>
            </w:pPr>
            <w:r w:rsidRPr="002F55B3">
              <w:rPr>
                <w:rFonts w:ascii="Helvetica" w:eastAsiaTheme="majorEastAsia" w:hAnsi="Helvetica" w:cs="Helvetica"/>
                <w:sz w:val="20"/>
                <w:szCs w:val="20"/>
                <w:lang w:val="en-GB"/>
              </w:rPr>
              <w:t>Concentration (w/w %) of the substance in the product</w:t>
            </w:r>
          </w:p>
          <w:p w14:paraId="612B9613" w14:textId="77777777" w:rsidR="005639ED" w:rsidRPr="00F7363F" w:rsidRDefault="005639ED" w:rsidP="005639ED">
            <w:pPr>
              <w:pStyle w:val="Liststycke"/>
              <w:rPr>
                <w:rFonts w:ascii="Helvetica" w:eastAsiaTheme="majorEastAsia" w:hAnsi="Helvetica" w:cs="Helvetica"/>
                <w:sz w:val="20"/>
                <w:szCs w:val="20"/>
                <w:lang w:val="en-US"/>
              </w:rPr>
            </w:pPr>
          </w:p>
          <w:p w14:paraId="25E2BA8F" w14:textId="60294E43" w:rsidR="00AE37E7" w:rsidRPr="00F7363F" w:rsidRDefault="00AE37E7" w:rsidP="00E87BD3">
            <w:pPr>
              <w:pStyle w:val="Liststycke"/>
              <w:numPr>
                <w:ilvl w:val="0"/>
                <w:numId w:val="9"/>
              </w:numPr>
              <w:rPr>
                <w:rFonts w:ascii="Helvetica" w:eastAsiaTheme="majorEastAsia" w:hAnsi="Helvetica" w:cs="Helvetica"/>
                <w:sz w:val="20"/>
                <w:szCs w:val="20"/>
                <w:lang w:val="en-US"/>
              </w:rPr>
            </w:pPr>
            <w:r w:rsidRPr="00F7363F">
              <w:rPr>
                <w:rFonts w:ascii="Helvetica" w:eastAsiaTheme="majorEastAsia" w:hAnsi="Helvetica" w:cs="Helvetica"/>
                <w:sz w:val="20"/>
                <w:szCs w:val="20"/>
                <w:lang w:val="en-US"/>
              </w:rPr>
              <w:t>Information about whether the tenderer plans to substitute the substance included on ECHAs Candidate List</w:t>
            </w:r>
          </w:p>
          <w:p w14:paraId="2BAC47BE" w14:textId="77777777" w:rsidR="005639ED" w:rsidRPr="00F7363F" w:rsidRDefault="005639ED" w:rsidP="005639ED">
            <w:pPr>
              <w:pStyle w:val="Liststycke"/>
              <w:rPr>
                <w:rFonts w:ascii="Helvetica" w:eastAsiaTheme="majorEastAsia" w:hAnsi="Helvetica" w:cs="Helvetica"/>
                <w:sz w:val="20"/>
                <w:szCs w:val="20"/>
                <w:lang w:val="en-US"/>
              </w:rPr>
            </w:pPr>
          </w:p>
          <w:p w14:paraId="061BCDE1" w14:textId="77777777" w:rsidR="00AE37E7" w:rsidRPr="00F7363F" w:rsidRDefault="00AE37E7" w:rsidP="00E87BD3">
            <w:pPr>
              <w:pStyle w:val="Liststycke"/>
              <w:numPr>
                <w:ilvl w:val="0"/>
                <w:numId w:val="9"/>
              </w:numPr>
              <w:rPr>
                <w:rFonts w:ascii="Helvetica" w:eastAsiaTheme="majorEastAsia" w:hAnsi="Helvetica" w:cs="Helvetica"/>
                <w:sz w:val="20"/>
                <w:szCs w:val="20"/>
                <w:lang w:val="en-US"/>
              </w:rPr>
            </w:pPr>
            <w:r w:rsidRPr="00F7363F">
              <w:rPr>
                <w:rFonts w:ascii="Helvetica" w:eastAsiaTheme="majorEastAsia" w:hAnsi="Helvetica" w:cs="Helvetica"/>
                <w:sz w:val="20"/>
                <w:szCs w:val="20"/>
                <w:lang w:val="en-US"/>
              </w:rPr>
              <w:t>Information regarding how the tendered will ensure Security of Supply to FMV of the article/material in question throughout the contractual period.</w:t>
            </w:r>
          </w:p>
          <w:p w14:paraId="73B5E09D" w14:textId="77777777" w:rsidR="00AE37E7" w:rsidRPr="00F7363F" w:rsidRDefault="00AE37E7" w:rsidP="00AE37E7">
            <w:pPr>
              <w:rPr>
                <w:rFonts w:ascii="Helvetica" w:eastAsiaTheme="majorEastAsia" w:hAnsi="Helvetica" w:cs="Helvetica"/>
                <w:iCs/>
                <w:sz w:val="20"/>
                <w:szCs w:val="20"/>
                <w:lang w:val="en-GB"/>
              </w:rPr>
            </w:pPr>
          </w:p>
          <w:p w14:paraId="2376E9DD" w14:textId="77777777" w:rsidR="00AE37E7" w:rsidRPr="00F7363F" w:rsidRDefault="00AE37E7" w:rsidP="00AE37E7">
            <w:pPr>
              <w:rPr>
                <w:rFonts w:ascii="Helvetica" w:eastAsiaTheme="majorEastAsia" w:hAnsi="Helvetica" w:cs="Helvetica"/>
                <w:sz w:val="20"/>
                <w:szCs w:val="20"/>
                <w:lang w:val="en-GB"/>
              </w:rPr>
            </w:pPr>
            <w:r w:rsidRPr="00F7363F">
              <w:rPr>
                <w:rFonts w:ascii="Helvetica" w:eastAsiaTheme="majorEastAsia" w:hAnsi="Helvetica" w:cs="Helvetica"/>
                <w:iCs/>
                <w:sz w:val="20"/>
                <w:szCs w:val="20"/>
                <w:lang w:val="en-GB"/>
              </w:rPr>
              <w:t xml:space="preserve">Link to the Candidate List: </w:t>
            </w:r>
          </w:p>
          <w:p w14:paraId="3EAB3592" w14:textId="77777777" w:rsidR="00AE37E7" w:rsidRPr="00F7363F" w:rsidRDefault="00C124B7" w:rsidP="005639ED">
            <w:pPr>
              <w:rPr>
                <w:rStyle w:val="Hyperlnk"/>
                <w:rFonts w:ascii="Helvetica" w:eastAsiaTheme="majorEastAsia" w:hAnsi="Helvetica" w:cs="Helvetica"/>
                <w:sz w:val="20"/>
                <w:szCs w:val="20"/>
                <w:lang w:val="en-GB"/>
              </w:rPr>
            </w:pPr>
            <w:hyperlink r:id="rId10" w:history="1">
              <w:r w:rsidR="00AE37E7" w:rsidRPr="00F7363F">
                <w:rPr>
                  <w:rStyle w:val="Hyperlnk"/>
                  <w:rFonts w:ascii="Helvetica" w:eastAsiaTheme="majorEastAsia" w:hAnsi="Helvetica" w:cs="Helvetica"/>
                  <w:sz w:val="20"/>
                  <w:szCs w:val="20"/>
                  <w:lang w:val="en-GB"/>
                </w:rPr>
                <w:t>https://echa.europa.eu/candidate-list-table</w:t>
              </w:r>
            </w:hyperlink>
          </w:p>
          <w:p w14:paraId="4963D99D" w14:textId="107048F2" w:rsidR="005639ED" w:rsidRPr="00E364DC" w:rsidRDefault="005639ED" w:rsidP="005639ED">
            <w:pPr>
              <w:rPr>
                <w:rStyle w:val="Rubrik1Char"/>
                <w:rFonts w:ascii="Helvetica" w:eastAsiaTheme="minorHAnsi" w:hAnsi="Helvetica" w:cs="Helvetica"/>
                <w:color w:val="0563C1" w:themeColor="hyperlink"/>
                <w:sz w:val="22"/>
                <w:szCs w:val="22"/>
                <w:u w:val="single"/>
                <w:lang w:val="en-GB"/>
              </w:rPr>
            </w:pPr>
          </w:p>
        </w:tc>
        <w:tc>
          <w:tcPr>
            <w:tcW w:w="3232" w:type="dxa"/>
            <w:shd w:val="clear" w:color="auto" w:fill="D9D9D9" w:themeFill="background1" w:themeFillShade="D9"/>
          </w:tcPr>
          <w:p w14:paraId="1C1D4822" w14:textId="77777777" w:rsidR="005639ED" w:rsidRPr="00F7363F" w:rsidRDefault="005639ED" w:rsidP="00AE37E7">
            <w:pPr>
              <w:rPr>
                <w:rFonts w:ascii="Helvetica" w:hAnsi="Helvetica" w:cs="Helvetica"/>
                <w:sz w:val="20"/>
                <w:szCs w:val="20"/>
                <w:lang w:val="en-GB"/>
              </w:rPr>
            </w:pPr>
          </w:p>
          <w:p w14:paraId="61A4F86B" w14:textId="6C8B91BC" w:rsidR="00AE37E7" w:rsidRPr="00F7363F" w:rsidRDefault="005639ED" w:rsidP="00AE37E7">
            <w:pPr>
              <w:rPr>
                <w:rFonts w:ascii="Helvetica" w:eastAsiaTheme="majorEastAsia" w:hAnsi="Helvetica" w:cs="Helvetica"/>
                <w:color w:val="2E74B5" w:themeColor="accent1" w:themeShade="BF"/>
                <w:sz w:val="20"/>
                <w:szCs w:val="20"/>
                <w:lang w:val="en-GB"/>
              </w:rPr>
            </w:pPr>
            <w:r w:rsidRPr="00E364DC">
              <w:rPr>
                <w:rFonts w:ascii="Helvetica" w:hAnsi="Helvetica" w:cs="Helvetica"/>
                <w:sz w:val="20"/>
                <w:szCs w:val="20"/>
                <w:lang w:val="en-GB"/>
              </w:rPr>
              <w:t>I</w:t>
            </w:r>
            <w:r w:rsidR="00AE37E7" w:rsidRPr="00F7363F">
              <w:rPr>
                <w:rFonts w:ascii="Helvetica" w:hAnsi="Helvetica" w:cs="Helvetica"/>
                <w:sz w:val="20"/>
                <w:szCs w:val="20"/>
                <w:lang w:val="en-GB"/>
              </w:rPr>
              <w:t>s the shall-requirement fulfilled? Y/N</w:t>
            </w:r>
            <w:r w:rsidR="00AE37E7" w:rsidRPr="00F7363F">
              <w:rPr>
                <w:rStyle w:val="Rubrik1Char"/>
                <w:rFonts w:ascii="Helvetica" w:hAnsi="Helvetica" w:cs="Helvetica"/>
                <w:sz w:val="20"/>
                <w:szCs w:val="20"/>
                <w:lang w:val="en-GB"/>
              </w:rPr>
              <w:t xml:space="preserve"> </w:t>
            </w:r>
            <w:r w:rsidR="00AE37E7" w:rsidRPr="00F7363F">
              <w:rPr>
                <w:rFonts w:ascii="Helvetica" w:hAnsi="Helvetica" w:cs="Helvetica"/>
                <w:sz w:val="20"/>
                <w:szCs w:val="20"/>
                <w:lang w:val="en-GB"/>
              </w:rPr>
              <w:br/>
            </w:r>
            <w:r w:rsidR="00AE37E7" w:rsidRPr="00F7363F">
              <w:rPr>
                <w:rStyle w:val="Rubrik1Char"/>
                <w:rFonts w:ascii="Helvetica" w:hAnsi="Helvetica" w:cs="Helvetica"/>
                <w:color w:val="auto"/>
                <w:sz w:val="20"/>
                <w:szCs w:val="20"/>
                <w:lang w:val="en-GB"/>
              </w:rPr>
              <w:br/>
            </w:r>
            <w:r w:rsidR="00AE37E7" w:rsidRPr="00F7363F">
              <w:rPr>
                <w:rFonts w:ascii="Helvetica" w:eastAsiaTheme="majorEastAsia" w:hAnsi="Helvetica" w:cs="Helvetica"/>
                <w:i/>
                <w:sz w:val="20"/>
                <w:szCs w:val="20"/>
                <w:lang w:val="en-GB"/>
              </w:rPr>
              <w:t xml:space="preserve">Verification of fulfilment: </w:t>
            </w:r>
          </w:p>
          <w:p w14:paraId="01EFEF65" w14:textId="6CBF972F" w:rsidR="00AE37E7" w:rsidRPr="00E53BE3" w:rsidRDefault="00AE37E7" w:rsidP="00AE37E7">
            <w:pPr>
              <w:rPr>
                <w:rFonts w:ascii="Helvetica" w:eastAsiaTheme="majorEastAsia" w:hAnsi="Helvetica" w:cs="Helvetica"/>
                <w:sz w:val="20"/>
                <w:szCs w:val="20"/>
                <w:lang w:val="en-US"/>
              </w:rPr>
            </w:pPr>
            <w:r w:rsidRPr="00E53BE3">
              <w:rPr>
                <w:rFonts w:ascii="Helvetica" w:eastAsiaTheme="majorEastAsia" w:hAnsi="Helvetica" w:cs="Helvetica"/>
                <w:sz w:val="20"/>
                <w:szCs w:val="20"/>
                <w:lang w:val="en-US"/>
              </w:rPr>
              <w:t>The tenderer shall enclose a declaration in accordance with the requirement to the tender alternatively declare that no substances on the Candidate list are included</w:t>
            </w:r>
            <w:r w:rsidR="005639ED" w:rsidRPr="00E53BE3">
              <w:rPr>
                <w:rFonts w:ascii="Helvetica" w:eastAsiaTheme="majorEastAsia" w:hAnsi="Helvetica" w:cs="Helvetica"/>
                <w:sz w:val="20"/>
                <w:szCs w:val="20"/>
                <w:lang w:val="en-US"/>
              </w:rPr>
              <w:t>.</w:t>
            </w:r>
          </w:p>
          <w:p w14:paraId="16A03713" w14:textId="2A650EA7" w:rsidR="005639ED" w:rsidRPr="00F7363F" w:rsidRDefault="005639ED" w:rsidP="00AE37E7">
            <w:pPr>
              <w:rPr>
                <w:rFonts w:ascii="Helvetica" w:hAnsi="Helvetica" w:cs="Helvetica"/>
                <w:sz w:val="20"/>
                <w:szCs w:val="20"/>
                <w:lang w:val="en-GB"/>
              </w:rPr>
            </w:pPr>
          </w:p>
        </w:tc>
      </w:tr>
      <w:tr w:rsidR="00AE37E7" w:rsidRPr="00F7363F" w14:paraId="4AFEE403" w14:textId="77777777" w:rsidTr="002D7094">
        <w:trPr>
          <w:cantSplit/>
          <w:trHeight w:val="70"/>
        </w:trPr>
        <w:tc>
          <w:tcPr>
            <w:tcW w:w="963" w:type="dxa"/>
            <w:vMerge/>
          </w:tcPr>
          <w:p w14:paraId="3BEA4D98" w14:textId="77777777" w:rsidR="00AE37E7" w:rsidRPr="00F7363F" w:rsidRDefault="00AE37E7" w:rsidP="007907EE">
            <w:pPr>
              <w:pStyle w:val="Allmntstyckeformat"/>
              <w:spacing w:line="240" w:lineRule="auto"/>
              <w:rPr>
                <w:rFonts w:ascii="Helvetica" w:hAnsi="Helvetica" w:cs="Helvetica"/>
                <w:sz w:val="20"/>
                <w:szCs w:val="20"/>
                <w:lang w:val="en-GB"/>
              </w:rPr>
            </w:pPr>
          </w:p>
        </w:tc>
        <w:tc>
          <w:tcPr>
            <w:tcW w:w="1021" w:type="dxa"/>
            <w:shd w:val="clear" w:color="auto" w:fill="D9D9D9" w:themeFill="background1" w:themeFillShade="D9"/>
          </w:tcPr>
          <w:p w14:paraId="6B567657" w14:textId="77777777" w:rsidR="005639ED" w:rsidRPr="00F7363F" w:rsidRDefault="005639ED" w:rsidP="007907EE">
            <w:pPr>
              <w:pStyle w:val="Allmntstyckeformat"/>
              <w:spacing w:line="240" w:lineRule="auto"/>
              <w:rPr>
                <w:rFonts w:ascii="Helvetica" w:hAnsi="Helvetica" w:cs="Helvetica"/>
                <w:sz w:val="20"/>
                <w:szCs w:val="20"/>
                <w:lang w:val="en-GB"/>
              </w:rPr>
            </w:pPr>
          </w:p>
          <w:p w14:paraId="26AF87A1" w14:textId="4CC98DEC"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Hjälptext </w:t>
            </w:r>
          </w:p>
        </w:tc>
        <w:tc>
          <w:tcPr>
            <w:tcW w:w="9214" w:type="dxa"/>
            <w:shd w:val="clear" w:color="auto" w:fill="D9D9D9" w:themeFill="background1" w:themeFillShade="D9"/>
          </w:tcPr>
          <w:p w14:paraId="22FC86BC" w14:textId="77777777" w:rsidR="005639ED" w:rsidRPr="00F7363F" w:rsidRDefault="005639ED" w:rsidP="00AE37E7">
            <w:pPr>
              <w:pStyle w:val="Liststycke"/>
              <w:ind w:left="0"/>
              <w:rPr>
                <w:rFonts w:ascii="Helvetica" w:hAnsi="Helvetica" w:cs="Helvetica"/>
                <w:i/>
                <w:color w:val="FF0000"/>
                <w:sz w:val="20"/>
                <w:szCs w:val="20"/>
              </w:rPr>
            </w:pPr>
          </w:p>
          <w:p w14:paraId="36F2E2F0" w14:textId="7D0AD0E3" w:rsidR="005639ED" w:rsidRPr="00F7363F" w:rsidRDefault="00AE37E7" w:rsidP="00AE37E7">
            <w:pPr>
              <w:pStyle w:val="Liststycke"/>
              <w:ind w:left="0"/>
              <w:rPr>
                <w:rStyle w:val="Rubrik1Char"/>
                <w:rFonts w:ascii="Helvetica" w:eastAsiaTheme="minorHAnsi" w:hAnsi="Helvetica" w:cs="Helvetica"/>
                <w:i/>
                <w:color w:val="FF0000"/>
                <w:sz w:val="20"/>
                <w:szCs w:val="20"/>
              </w:rPr>
            </w:pPr>
            <w:r w:rsidRPr="00E364DC">
              <w:rPr>
                <w:rFonts w:ascii="Helvetica" w:hAnsi="Helvetica" w:cs="Helvetica"/>
                <w:i/>
                <w:color w:val="FF0000"/>
                <w:sz w:val="20"/>
                <w:szCs w:val="20"/>
              </w:rPr>
              <w:t>Till kravställare (röd text tas bort): Detta krav kan ställas på alla produkter inom kategorin ”IT-utrustning”.</w:t>
            </w:r>
          </w:p>
        </w:tc>
        <w:tc>
          <w:tcPr>
            <w:tcW w:w="3232" w:type="dxa"/>
            <w:shd w:val="clear" w:color="auto" w:fill="D9D9D9" w:themeFill="background1" w:themeFillShade="D9"/>
          </w:tcPr>
          <w:p w14:paraId="75AA50F2" w14:textId="77777777" w:rsidR="005639ED" w:rsidRPr="00F7363F" w:rsidRDefault="005639ED" w:rsidP="00AE37E7">
            <w:pPr>
              <w:rPr>
                <w:rFonts w:ascii="Helvetica" w:hAnsi="Helvetica" w:cs="Helvetica"/>
                <w:i/>
                <w:color w:val="FF0000"/>
                <w:sz w:val="20"/>
                <w:szCs w:val="20"/>
              </w:rPr>
            </w:pPr>
          </w:p>
          <w:p w14:paraId="17B59818" w14:textId="6F06DF1D" w:rsidR="00AE37E7" w:rsidRPr="00F7363F" w:rsidRDefault="00AE37E7" w:rsidP="00AE37E7">
            <w:pPr>
              <w:rPr>
                <w:rFonts w:ascii="Helvetica" w:hAnsi="Helvetica" w:cs="Helvetica"/>
                <w:i/>
                <w:color w:val="FF0000"/>
                <w:sz w:val="20"/>
                <w:szCs w:val="20"/>
              </w:rPr>
            </w:pPr>
            <w:r w:rsidRPr="00F7363F">
              <w:rPr>
                <w:rFonts w:ascii="Helvetica" w:hAnsi="Helvetica" w:cs="Helvetica"/>
                <w:i/>
                <w:color w:val="FF0000"/>
                <w:sz w:val="20"/>
                <w:szCs w:val="20"/>
              </w:rPr>
              <w:t>Till kravställaren (ta bort röd text i anbudsförfrågan):</w:t>
            </w:r>
            <w:r w:rsidRPr="00F7363F">
              <w:rPr>
                <w:rFonts w:ascii="Helvetica" w:hAnsi="Helvetica" w:cs="Helvetica"/>
                <w:i/>
                <w:color w:val="FF0000"/>
                <w:sz w:val="20"/>
                <w:szCs w:val="20"/>
              </w:rPr>
              <w:br/>
              <w:t xml:space="preserve">Om anbudsgivaren redovisar ämnen &gt; 0,1% per vara (enligt definition i REACH) måste undantag från Kriteriedokumentet sökas. FMV accepterar inte förekomst av sådana ämnen annat än om det finns synnerliga skäl. </w:t>
            </w:r>
          </w:p>
          <w:p w14:paraId="2C988638" w14:textId="77777777" w:rsidR="00AE37E7" w:rsidRPr="00F7363F" w:rsidRDefault="00AE37E7" w:rsidP="00AE37E7">
            <w:pPr>
              <w:rPr>
                <w:rFonts w:ascii="Helvetica" w:hAnsi="Helvetica" w:cs="Helvetica"/>
                <w:i/>
                <w:color w:val="FF0000"/>
                <w:sz w:val="20"/>
                <w:szCs w:val="20"/>
              </w:rPr>
            </w:pPr>
          </w:p>
          <w:p w14:paraId="6CDB6AA5" w14:textId="77777777" w:rsidR="00AE37E7" w:rsidRPr="00F7363F" w:rsidRDefault="00AE37E7" w:rsidP="00AE37E7">
            <w:pPr>
              <w:rPr>
                <w:rFonts w:ascii="Helvetica" w:hAnsi="Helvetica" w:cs="Helvetica"/>
                <w:i/>
                <w:color w:val="FF0000"/>
                <w:sz w:val="20"/>
                <w:szCs w:val="20"/>
              </w:rPr>
            </w:pPr>
            <w:r w:rsidRPr="00F7363F">
              <w:rPr>
                <w:rFonts w:ascii="Helvetica" w:hAnsi="Helvetica" w:cs="Helvetica"/>
                <w:i/>
                <w:color w:val="FF0000"/>
                <w:sz w:val="20"/>
                <w:szCs w:val="20"/>
              </w:rPr>
              <w:t xml:space="preserve">Kontakt FMV miljösamordnare via </w:t>
            </w:r>
            <w:hyperlink r:id="rId11" w:history="1">
              <w:r w:rsidRPr="00F7363F">
                <w:rPr>
                  <w:rStyle w:val="Hyperlnk"/>
                  <w:rFonts w:ascii="Helvetica" w:hAnsi="Helvetica" w:cs="Helvetica"/>
                  <w:i/>
                  <w:sz w:val="20"/>
                  <w:szCs w:val="20"/>
                </w:rPr>
                <w:t>hallbarhet@fmv.se</w:t>
              </w:r>
            </w:hyperlink>
            <w:r w:rsidRPr="00F7363F">
              <w:rPr>
                <w:rFonts w:ascii="Helvetica" w:hAnsi="Helvetica" w:cs="Helvetica"/>
                <w:i/>
                <w:color w:val="FF0000"/>
                <w:sz w:val="20"/>
                <w:szCs w:val="20"/>
              </w:rPr>
              <w:t xml:space="preserve"> vid behov av stöd.</w:t>
            </w:r>
          </w:p>
          <w:p w14:paraId="1EF8D48D" w14:textId="1B7B8649" w:rsidR="00AE37E7" w:rsidRPr="00F7363F" w:rsidRDefault="00AE37E7" w:rsidP="00AE37E7">
            <w:pPr>
              <w:rPr>
                <w:rFonts w:ascii="Helvetica" w:hAnsi="Helvetica" w:cs="Helvetica"/>
                <w:sz w:val="20"/>
                <w:szCs w:val="20"/>
              </w:rPr>
            </w:pPr>
          </w:p>
        </w:tc>
      </w:tr>
      <w:tr w:rsidR="00A16C6C" w:rsidRPr="00F7363F" w14:paraId="7035CE01" w14:textId="77777777" w:rsidTr="005639ED">
        <w:trPr>
          <w:cantSplit/>
          <w:trHeight w:val="570"/>
        </w:trPr>
        <w:tc>
          <w:tcPr>
            <w:tcW w:w="963" w:type="dxa"/>
            <w:shd w:val="clear" w:color="auto" w:fill="767171" w:themeFill="background2" w:themeFillShade="80"/>
          </w:tcPr>
          <w:p w14:paraId="65DCFBC3" w14:textId="77777777" w:rsidR="00A16C6C" w:rsidRPr="00F7363F" w:rsidRDefault="00A16C6C" w:rsidP="007907EE">
            <w:pPr>
              <w:pStyle w:val="Allmntstyckeformat"/>
              <w:spacing w:line="240" w:lineRule="auto"/>
              <w:rPr>
                <w:rFonts w:ascii="Helvetica" w:hAnsi="Helvetica" w:cs="Helvetica"/>
                <w:color w:val="FFFFFF" w:themeColor="background1"/>
                <w:sz w:val="22"/>
                <w:szCs w:val="20"/>
              </w:rPr>
            </w:pPr>
          </w:p>
        </w:tc>
        <w:tc>
          <w:tcPr>
            <w:tcW w:w="1021" w:type="dxa"/>
            <w:shd w:val="clear" w:color="auto" w:fill="767171" w:themeFill="background2" w:themeFillShade="80"/>
          </w:tcPr>
          <w:p w14:paraId="69B35D07" w14:textId="2D01402A" w:rsidR="00A16C6C" w:rsidRPr="00F7363F" w:rsidRDefault="00A16C6C" w:rsidP="007907EE">
            <w:pPr>
              <w:pStyle w:val="Allmntstyckeformat"/>
              <w:spacing w:line="240" w:lineRule="auto"/>
              <w:rPr>
                <w:rFonts w:ascii="Helvetica" w:hAnsi="Helvetica" w:cs="Helvetica"/>
                <w:color w:val="FFFFFF" w:themeColor="background1"/>
                <w:sz w:val="22"/>
                <w:szCs w:val="20"/>
              </w:rPr>
            </w:pPr>
            <w:r w:rsidRPr="00F7363F">
              <w:rPr>
                <w:rFonts w:ascii="Helvetica" w:hAnsi="Helvetica" w:cs="Helvetica"/>
                <w:color w:val="FFFFFF" w:themeColor="background1"/>
                <w:sz w:val="22"/>
                <w:szCs w:val="20"/>
              </w:rPr>
              <w:t>3</w:t>
            </w:r>
          </w:p>
        </w:tc>
        <w:tc>
          <w:tcPr>
            <w:tcW w:w="9214" w:type="dxa"/>
            <w:shd w:val="clear" w:color="auto" w:fill="767171" w:themeFill="background2" w:themeFillShade="80"/>
          </w:tcPr>
          <w:p w14:paraId="2104B2AE" w14:textId="48A5D1C8" w:rsidR="00A16C6C" w:rsidRPr="00F7363F" w:rsidRDefault="00A16C6C" w:rsidP="00BE34CB">
            <w:pPr>
              <w:pStyle w:val="Liststycke"/>
              <w:ind w:left="0"/>
              <w:rPr>
                <w:rStyle w:val="Rubrik1Char"/>
                <w:rFonts w:ascii="Helvetica" w:hAnsi="Helvetica" w:cs="Helvetica"/>
                <w:color w:val="FFFFFF" w:themeColor="background1"/>
                <w:sz w:val="20"/>
                <w:szCs w:val="20"/>
                <w:u w:val="single"/>
              </w:rPr>
            </w:pPr>
            <w:r w:rsidRPr="00F7363F">
              <w:rPr>
                <w:rStyle w:val="Rubrik1Char"/>
                <w:rFonts w:ascii="Helvetica" w:hAnsi="Helvetica" w:cs="Helvetica"/>
                <w:color w:val="FFFFFF" w:themeColor="background1"/>
                <w:sz w:val="24"/>
                <w:szCs w:val="20"/>
                <w:u w:val="single"/>
              </w:rPr>
              <w:t>Krav på livslängd</w:t>
            </w:r>
          </w:p>
        </w:tc>
        <w:tc>
          <w:tcPr>
            <w:tcW w:w="3232" w:type="dxa"/>
            <w:shd w:val="clear" w:color="auto" w:fill="767171" w:themeFill="background2" w:themeFillShade="80"/>
          </w:tcPr>
          <w:p w14:paraId="4C478E95" w14:textId="77777777" w:rsidR="00A16C6C" w:rsidRPr="00F7363F" w:rsidRDefault="00A16C6C" w:rsidP="0077258D">
            <w:pPr>
              <w:rPr>
                <w:rFonts w:ascii="Helvetica" w:hAnsi="Helvetica" w:cs="Helvetica"/>
                <w:color w:val="FFFFFF" w:themeColor="background1"/>
                <w:sz w:val="20"/>
                <w:szCs w:val="20"/>
              </w:rPr>
            </w:pPr>
          </w:p>
        </w:tc>
      </w:tr>
      <w:tr w:rsidR="00AE37E7" w:rsidRPr="00F7363F" w14:paraId="3D4CD3E9" w14:textId="77777777" w:rsidTr="005639ED">
        <w:trPr>
          <w:cantSplit/>
          <w:trHeight w:val="1279"/>
        </w:trPr>
        <w:tc>
          <w:tcPr>
            <w:tcW w:w="963" w:type="dxa"/>
            <w:vMerge w:val="restart"/>
          </w:tcPr>
          <w:p w14:paraId="2027DD72" w14:textId="77777777" w:rsidR="00AE37E7" w:rsidRPr="00F7363F" w:rsidRDefault="00AE37E7" w:rsidP="007907EE">
            <w:pPr>
              <w:pStyle w:val="Allmntstyckeformat"/>
              <w:spacing w:line="240" w:lineRule="auto"/>
              <w:rPr>
                <w:rFonts w:ascii="Helvetica" w:hAnsi="Helvetica" w:cs="Helvetica"/>
                <w:sz w:val="20"/>
                <w:szCs w:val="20"/>
              </w:rPr>
            </w:pPr>
          </w:p>
        </w:tc>
        <w:tc>
          <w:tcPr>
            <w:tcW w:w="1021" w:type="dxa"/>
          </w:tcPr>
          <w:p w14:paraId="02C4E571" w14:textId="77777777"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3.1</w:t>
            </w:r>
          </w:p>
          <w:p w14:paraId="34671171" w14:textId="13963C85"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Svenska</w:t>
            </w:r>
          </w:p>
        </w:tc>
        <w:tc>
          <w:tcPr>
            <w:tcW w:w="9214" w:type="dxa"/>
          </w:tcPr>
          <w:p w14:paraId="19BB6CF6" w14:textId="77777777" w:rsidR="005639ED" w:rsidRPr="00F7363F" w:rsidRDefault="005639ED" w:rsidP="0090179E">
            <w:pPr>
              <w:rPr>
                <w:rFonts w:ascii="Helvetica" w:hAnsi="Helvetica" w:cs="Helvetica"/>
                <w:color w:val="000000"/>
                <w:sz w:val="20"/>
                <w:szCs w:val="20"/>
              </w:rPr>
            </w:pPr>
          </w:p>
          <w:p w14:paraId="524DF330" w14:textId="21F04608" w:rsidR="00AE37E7" w:rsidRPr="00F7363F" w:rsidRDefault="00AE37E7" w:rsidP="0090179E">
            <w:pPr>
              <w:rPr>
                <w:rFonts w:ascii="Helvetica" w:hAnsi="Helvetica" w:cs="Helvetica"/>
                <w:color w:val="000000"/>
                <w:sz w:val="20"/>
                <w:szCs w:val="20"/>
              </w:rPr>
            </w:pPr>
            <w:r w:rsidRPr="00F7363F">
              <w:rPr>
                <w:rFonts w:ascii="Helvetica" w:hAnsi="Helvetica" w:cs="Helvetica"/>
                <w:color w:val="000000"/>
                <w:sz w:val="20"/>
                <w:szCs w:val="20"/>
              </w:rPr>
              <w:t xml:space="preserve">Anbudsgivaren ska lämna en garanti på minst </w:t>
            </w:r>
            <w:r w:rsidRPr="00F7363F">
              <w:rPr>
                <w:rFonts w:ascii="Helvetica" w:hAnsi="Helvetica" w:cs="Helvetica"/>
                <w:color w:val="FF0000"/>
                <w:sz w:val="20"/>
                <w:szCs w:val="20"/>
              </w:rPr>
              <w:t xml:space="preserve">[x] </w:t>
            </w:r>
            <w:r w:rsidRPr="00F7363F">
              <w:rPr>
                <w:rFonts w:ascii="Helvetica" w:hAnsi="Helvetica" w:cs="Helvetica"/>
                <w:color w:val="000000"/>
                <w:sz w:val="20"/>
                <w:szCs w:val="20"/>
              </w:rPr>
              <w:t>år som börjar gälla vid produktleveransen. Garantin ska omfatta reparation eller utbyte och innefatta ett serviceavtal med möjlighet till upphämtning och återlämning eller reparation på plats.</w:t>
            </w:r>
          </w:p>
          <w:p w14:paraId="13776649" w14:textId="77777777" w:rsidR="00AE37E7" w:rsidRPr="00F7363F" w:rsidRDefault="00AE37E7" w:rsidP="0090179E">
            <w:pPr>
              <w:rPr>
                <w:rFonts w:ascii="Helvetica" w:hAnsi="Helvetica" w:cs="Helvetica"/>
                <w:color w:val="000000"/>
                <w:sz w:val="20"/>
                <w:szCs w:val="20"/>
              </w:rPr>
            </w:pPr>
          </w:p>
          <w:p w14:paraId="7FAC026C" w14:textId="0F4F3406" w:rsidR="00AE37E7" w:rsidRPr="00F7363F" w:rsidRDefault="00AE37E7" w:rsidP="0090179E">
            <w:pPr>
              <w:rPr>
                <w:rFonts w:ascii="Helvetica" w:hAnsi="Helvetica" w:cs="Helvetica"/>
                <w:color w:val="000000"/>
                <w:sz w:val="20"/>
                <w:szCs w:val="20"/>
              </w:rPr>
            </w:pPr>
            <w:r w:rsidRPr="00F7363F">
              <w:rPr>
                <w:rFonts w:ascii="Helvetica" w:hAnsi="Helvetica" w:cs="Helvetica"/>
                <w:color w:val="000000"/>
                <w:sz w:val="20"/>
                <w:szCs w:val="20"/>
              </w:rPr>
              <w:t xml:space="preserve">Garantin ska garantera att produkterna fortsätter vara i enighet med specifikationerna i kontraktet, utan extra kostnad. Även </w:t>
            </w:r>
            <w:r w:rsidR="005639ED" w:rsidRPr="00F7363F">
              <w:rPr>
                <w:rFonts w:ascii="Helvetica" w:hAnsi="Helvetica" w:cs="Helvetica"/>
                <w:color w:val="000000"/>
                <w:sz w:val="20"/>
                <w:szCs w:val="20"/>
              </w:rPr>
              <w:t>defekta batterier ska omfattas.</w:t>
            </w:r>
          </w:p>
          <w:p w14:paraId="7114EA46" w14:textId="193EC4F7" w:rsidR="00AE37E7" w:rsidRPr="00F7363F" w:rsidRDefault="00AE37E7" w:rsidP="0090179E">
            <w:pPr>
              <w:pStyle w:val="Liststycke"/>
              <w:ind w:left="0"/>
              <w:rPr>
                <w:rStyle w:val="Rubrik1Char"/>
                <w:rFonts w:ascii="Helvetica" w:hAnsi="Helvetica" w:cs="Helvetica"/>
                <w:color w:val="auto"/>
                <w:sz w:val="20"/>
                <w:szCs w:val="20"/>
              </w:rPr>
            </w:pPr>
          </w:p>
        </w:tc>
        <w:tc>
          <w:tcPr>
            <w:tcW w:w="3232" w:type="dxa"/>
          </w:tcPr>
          <w:p w14:paraId="4DF6A35B" w14:textId="77777777" w:rsidR="005639ED" w:rsidRPr="00F7363F" w:rsidRDefault="005639ED" w:rsidP="0090179E">
            <w:pPr>
              <w:rPr>
                <w:rFonts w:ascii="Helvetica" w:eastAsia="Times New Roman" w:hAnsi="Helvetica" w:cs="Helvetica"/>
                <w:sz w:val="20"/>
                <w:szCs w:val="20"/>
              </w:rPr>
            </w:pPr>
          </w:p>
          <w:p w14:paraId="06E754AB" w14:textId="2400CE4A" w:rsidR="005639ED" w:rsidRPr="00F7363F" w:rsidRDefault="00AE37E7" w:rsidP="0090179E">
            <w:pPr>
              <w:rPr>
                <w:rFonts w:ascii="Helvetica" w:eastAsia="Times New Roman" w:hAnsi="Helvetica" w:cs="Helvetica"/>
                <w:sz w:val="20"/>
                <w:szCs w:val="20"/>
              </w:rPr>
            </w:pPr>
            <w:r w:rsidRPr="00E364DC">
              <w:rPr>
                <w:rFonts w:ascii="Helvetica" w:eastAsia="Times New Roman" w:hAnsi="Helvetica" w:cs="Helvetica"/>
                <w:sz w:val="20"/>
                <w:szCs w:val="20"/>
              </w:rPr>
              <w:t xml:space="preserve">Uppfylls detta skall-krav? </w:t>
            </w:r>
          </w:p>
          <w:p w14:paraId="42387962" w14:textId="611BFFC7" w:rsidR="00AE37E7" w:rsidRPr="00F7363F" w:rsidRDefault="00AE37E7" w:rsidP="0090179E">
            <w:pPr>
              <w:rPr>
                <w:rFonts w:ascii="Helvetica" w:eastAsia="Times New Roman" w:hAnsi="Helvetica" w:cs="Helvetica"/>
                <w:sz w:val="20"/>
                <w:szCs w:val="20"/>
              </w:rPr>
            </w:pPr>
            <w:r w:rsidRPr="00F7363F">
              <w:rPr>
                <w:rFonts w:ascii="Helvetica" w:eastAsia="Times New Roman" w:hAnsi="Helvetica" w:cs="Helvetica"/>
                <w:sz w:val="20"/>
                <w:szCs w:val="20"/>
              </w:rPr>
              <w:t>J</w:t>
            </w:r>
            <w:r w:rsidR="005639ED" w:rsidRPr="00F7363F">
              <w:rPr>
                <w:rFonts w:ascii="Helvetica" w:eastAsia="Times New Roman" w:hAnsi="Helvetica" w:cs="Helvetica"/>
                <w:sz w:val="20"/>
                <w:szCs w:val="20"/>
              </w:rPr>
              <w:t>a</w:t>
            </w:r>
            <w:r w:rsidRPr="00F7363F">
              <w:rPr>
                <w:rFonts w:ascii="Helvetica" w:eastAsia="Times New Roman" w:hAnsi="Helvetica" w:cs="Helvetica"/>
                <w:sz w:val="20"/>
                <w:szCs w:val="20"/>
              </w:rPr>
              <w:t>/N</w:t>
            </w:r>
            <w:r w:rsidR="005639ED" w:rsidRPr="00F7363F">
              <w:rPr>
                <w:rFonts w:ascii="Helvetica" w:eastAsia="Times New Roman" w:hAnsi="Helvetica" w:cs="Helvetica"/>
                <w:sz w:val="20"/>
                <w:szCs w:val="20"/>
              </w:rPr>
              <w:t>ej</w:t>
            </w:r>
          </w:p>
          <w:p w14:paraId="0B9569C4" w14:textId="77777777" w:rsidR="00AE37E7" w:rsidRPr="00F7363F" w:rsidRDefault="00AE37E7" w:rsidP="0090179E">
            <w:pPr>
              <w:pStyle w:val="Default"/>
              <w:rPr>
                <w:rFonts w:ascii="Helvetica" w:hAnsi="Helvetica" w:cs="Helvetica"/>
                <w:sz w:val="20"/>
                <w:szCs w:val="20"/>
              </w:rPr>
            </w:pPr>
          </w:p>
          <w:p w14:paraId="7E072A6A" w14:textId="77777777" w:rsidR="00AE37E7" w:rsidRPr="002F1CB3" w:rsidRDefault="00AE37E7" w:rsidP="0090179E">
            <w:pPr>
              <w:pStyle w:val="Default"/>
              <w:rPr>
                <w:rStyle w:val="Rubrik1Char"/>
                <w:rFonts w:ascii="Helvetica" w:hAnsi="Helvetica" w:cs="Helvetica"/>
                <w:i/>
                <w:color w:val="auto"/>
                <w:sz w:val="20"/>
                <w:szCs w:val="20"/>
              </w:rPr>
            </w:pPr>
            <w:r w:rsidRPr="002F1CB3">
              <w:rPr>
                <w:rStyle w:val="Rubrik1Char"/>
                <w:rFonts w:ascii="Helvetica" w:hAnsi="Helvetica" w:cs="Helvetica"/>
                <w:i/>
                <w:color w:val="auto"/>
                <w:sz w:val="20"/>
                <w:szCs w:val="20"/>
              </w:rPr>
              <w:t>Styrkande av krav:</w:t>
            </w:r>
          </w:p>
          <w:p w14:paraId="73F316C5" w14:textId="533CA3C3" w:rsidR="00AE37E7" w:rsidRPr="00E53BE3" w:rsidRDefault="00AE37E7" w:rsidP="0090179E">
            <w:pPr>
              <w:pStyle w:val="Default"/>
              <w:rPr>
                <w:rFonts w:ascii="Helvetica" w:hAnsi="Helvetica" w:cs="Helvetica"/>
                <w:sz w:val="20"/>
                <w:szCs w:val="20"/>
              </w:rPr>
            </w:pPr>
            <w:r w:rsidRPr="00E53BE3">
              <w:rPr>
                <w:rFonts w:ascii="Helvetica" w:hAnsi="Helvetica" w:cs="Helvetica"/>
                <w:sz w:val="20"/>
                <w:szCs w:val="20"/>
              </w:rPr>
              <w:t xml:space="preserve">Anbudsgivaren ska tillhandahålla en skriftlig försäkran som anger att de levererade produkterna omfattas av garanti i enlighet med kontraktets specifikationer och servicekrav. </w:t>
            </w:r>
          </w:p>
          <w:p w14:paraId="4A6C718C" w14:textId="77777777" w:rsidR="00AE37E7" w:rsidRPr="00F7363F" w:rsidRDefault="00AE37E7" w:rsidP="00AE37E7">
            <w:pPr>
              <w:pStyle w:val="Default"/>
              <w:rPr>
                <w:rFonts w:ascii="Helvetica" w:hAnsi="Helvetica" w:cs="Helvetica"/>
                <w:sz w:val="20"/>
                <w:szCs w:val="20"/>
              </w:rPr>
            </w:pPr>
          </w:p>
        </w:tc>
      </w:tr>
      <w:tr w:rsidR="00AE37E7" w:rsidRPr="00C124B7" w14:paraId="15D5DEF5" w14:textId="77777777" w:rsidTr="005639ED">
        <w:trPr>
          <w:cantSplit/>
          <w:trHeight w:val="1279"/>
        </w:trPr>
        <w:tc>
          <w:tcPr>
            <w:tcW w:w="963" w:type="dxa"/>
            <w:vMerge/>
          </w:tcPr>
          <w:p w14:paraId="39448623" w14:textId="77777777" w:rsidR="00AE37E7" w:rsidRPr="00F7363F" w:rsidRDefault="00AE37E7" w:rsidP="007907EE">
            <w:pPr>
              <w:pStyle w:val="Allmntstyckeformat"/>
              <w:spacing w:line="240" w:lineRule="auto"/>
              <w:rPr>
                <w:rFonts w:ascii="Helvetica" w:hAnsi="Helvetica" w:cs="Helvetica"/>
                <w:sz w:val="20"/>
                <w:szCs w:val="20"/>
              </w:rPr>
            </w:pPr>
          </w:p>
        </w:tc>
        <w:tc>
          <w:tcPr>
            <w:tcW w:w="1021" w:type="dxa"/>
          </w:tcPr>
          <w:p w14:paraId="1C814B3F" w14:textId="77777777" w:rsidR="005639ED" w:rsidRPr="00F7363F" w:rsidRDefault="005639ED" w:rsidP="007907EE">
            <w:pPr>
              <w:pStyle w:val="Allmntstyckeformat"/>
              <w:spacing w:line="240" w:lineRule="auto"/>
              <w:rPr>
                <w:rFonts w:ascii="Helvetica" w:hAnsi="Helvetica" w:cs="Helvetica"/>
                <w:sz w:val="20"/>
                <w:szCs w:val="20"/>
              </w:rPr>
            </w:pPr>
          </w:p>
          <w:p w14:paraId="14DAB5C6" w14:textId="1F04F6EB"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English </w:t>
            </w:r>
          </w:p>
        </w:tc>
        <w:tc>
          <w:tcPr>
            <w:tcW w:w="9214" w:type="dxa"/>
          </w:tcPr>
          <w:p w14:paraId="26F87A62" w14:textId="77777777" w:rsidR="005639ED" w:rsidRPr="00E364DC" w:rsidRDefault="005639ED" w:rsidP="00AE37E7">
            <w:pPr>
              <w:pStyle w:val="Default"/>
              <w:rPr>
                <w:rFonts w:ascii="Helvetica" w:hAnsi="Helvetica" w:cs="Helvetica"/>
                <w:sz w:val="20"/>
                <w:szCs w:val="20"/>
                <w:lang w:val="en-GB"/>
              </w:rPr>
            </w:pPr>
          </w:p>
          <w:p w14:paraId="0B4140E4" w14:textId="5BD21EE7" w:rsidR="00AE37E7" w:rsidRPr="00E364DC" w:rsidRDefault="00AE37E7" w:rsidP="00AE37E7">
            <w:pPr>
              <w:pStyle w:val="Default"/>
              <w:rPr>
                <w:rFonts w:ascii="Helvetica" w:hAnsi="Helvetica" w:cs="Helvetica"/>
                <w:sz w:val="20"/>
                <w:szCs w:val="20"/>
                <w:lang w:val="en-GB"/>
              </w:rPr>
            </w:pPr>
            <w:r w:rsidRPr="00E364DC">
              <w:rPr>
                <w:rFonts w:ascii="Helvetica" w:hAnsi="Helvetica" w:cs="Helvetica"/>
                <w:sz w:val="20"/>
                <w:szCs w:val="20"/>
                <w:lang w:val="en-GB"/>
              </w:rPr>
              <w:t xml:space="preserve">The tenderer shall provide a minimum two-year warranty effective from delivery of the product. This warranty shall cover repair or replacement and include a service agreement with options for pick-up and return or on-site repairs. </w:t>
            </w:r>
          </w:p>
          <w:p w14:paraId="61631769" w14:textId="77777777" w:rsidR="00AE37E7" w:rsidRPr="00E364DC" w:rsidRDefault="00AE37E7" w:rsidP="00AE37E7">
            <w:pPr>
              <w:pStyle w:val="Default"/>
              <w:rPr>
                <w:rFonts w:ascii="Helvetica" w:hAnsi="Helvetica" w:cs="Helvetica"/>
                <w:sz w:val="20"/>
                <w:szCs w:val="20"/>
                <w:lang w:val="en-GB"/>
              </w:rPr>
            </w:pPr>
          </w:p>
          <w:p w14:paraId="3185F3E8" w14:textId="77777777" w:rsidR="00AE37E7" w:rsidRPr="00E364DC" w:rsidRDefault="00AE37E7" w:rsidP="00AE37E7">
            <w:pPr>
              <w:pStyle w:val="Default"/>
              <w:rPr>
                <w:rFonts w:ascii="Helvetica" w:hAnsi="Helvetica" w:cs="Helvetica"/>
                <w:sz w:val="20"/>
                <w:szCs w:val="20"/>
                <w:lang w:val="en-GB"/>
              </w:rPr>
            </w:pPr>
            <w:r w:rsidRPr="00E364DC">
              <w:rPr>
                <w:rFonts w:ascii="Helvetica" w:hAnsi="Helvetica" w:cs="Helvetica"/>
                <w:sz w:val="20"/>
                <w:szCs w:val="20"/>
                <w:lang w:val="en-GB"/>
              </w:rPr>
              <w:t xml:space="preserve">The warranty shall guarantee that the products are in conformity with the contract specifications at no additional cost. This shall cover battery defects. </w:t>
            </w:r>
          </w:p>
          <w:p w14:paraId="257C243B" w14:textId="77777777" w:rsidR="00AE37E7" w:rsidRPr="00F7363F" w:rsidRDefault="00AE37E7" w:rsidP="0090179E">
            <w:pPr>
              <w:rPr>
                <w:rFonts w:ascii="Helvetica" w:hAnsi="Helvetica" w:cs="Helvetica"/>
                <w:color w:val="000000"/>
                <w:sz w:val="20"/>
                <w:szCs w:val="20"/>
                <w:lang w:val="en-GB"/>
              </w:rPr>
            </w:pPr>
          </w:p>
        </w:tc>
        <w:tc>
          <w:tcPr>
            <w:tcW w:w="3232" w:type="dxa"/>
          </w:tcPr>
          <w:p w14:paraId="711A9631" w14:textId="77777777" w:rsidR="005639ED" w:rsidRPr="00F7363F" w:rsidRDefault="005639ED" w:rsidP="00AE37E7">
            <w:pPr>
              <w:rPr>
                <w:rFonts w:ascii="Helvetica" w:hAnsi="Helvetica" w:cs="Helvetica"/>
                <w:sz w:val="20"/>
                <w:szCs w:val="20"/>
                <w:lang w:val="en-GB"/>
              </w:rPr>
            </w:pPr>
          </w:p>
          <w:p w14:paraId="62314FA7" w14:textId="16B677B2" w:rsidR="00AE37E7" w:rsidRPr="00F7363F" w:rsidRDefault="00AE37E7" w:rsidP="00AE37E7">
            <w:pPr>
              <w:rPr>
                <w:rStyle w:val="Rubrik1Char"/>
                <w:rFonts w:ascii="Helvetica" w:hAnsi="Helvetica" w:cs="Helvetica"/>
                <w:sz w:val="20"/>
                <w:szCs w:val="20"/>
                <w:lang w:val="en-GB"/>
              </w:rPr>
            </w:pPr>
            <w:r w:rsidRPr="00E364DC">
              <w:rPr>
                <w:rFonts w:ascii="Helvetica" w:hAnsi="Helvetica" w:cs="Helvetica"/>
                <w:sz w:val="20"/>
                <w:szCs w:val="20"/>
                <w:lang w:val="en-GB"/>
              </w:rPr>
              <w:t>Is the shall-requirement fulfilled? Y/N</w:t>
            </w:r>
            <w:r w:rsidRPr="00F7363F">
              <w:rPr>
                <w:rStyle w:val="Rubrik1Char"/>
                <w:rFonts w:ascii="Helvetica" w:hAnsi="Helvetica" w:cs="Helvetica"/>
                <w:sz w:val="20"/>
                <w:szCs w:val="20"/>
                <w:lang w:val="en-GB"/>
              </w:rPr>
              <w:t xml:space="preserve"> </w:t>
            </w:r>
          </w:p>
          <w:p w14:paraId="18C996E2" w14:textId="77777777" w:rsidR="00AE37E7" w:rsidRPr="00F7363F" w:rsidRDefault="00AE37E7" w:rsidP="00AE37E7">
            <w:pPr>
              <w:pStyle w:val="Default"/>
              <w:rPr>
                <w:rFonts w:ascii="Helvetica" w:hAnsi="Helvetica" w:cs="Helvetica"/>
                <w:sz w:val="20"/>
                <w:szCs w:val="20"/>
                <w:lang w:val="en-US"/>
              </w:rPr>
            </w:pPr>
          </w:p>
          <w:p w14:paraId="08AE0E15" w14:textId="77777777" w:rsidR="00AE37E7" w:rsidRPr="002F1CB3" w:rsidRDefault="00AE37E7" w:rsidP="00AE37E7">
            <w:pPr>
              <w:pStyle w:val="Default"/>
              <w:rPr>
                <w:rFonts w:ascii="Helvetica" w:eastAsiaTheme="majorEastAsia" w:hAnsi="Helvetica" w:cs="Helvetica"/>
                <w:i/>
                <w:sz w:val="20"/>
                <w:szCs w:val="20"/>
                <w:lang w:val="en-GB"/>
              </w:rPr>
            </w:pPr>
            <w:r w:rsidRPr="002F1CB3">
              <w:rPr>
                <w:rFonts w:ascii="Helvetica" w:eastAsiaTheme="majorEastAsia" w:hAnsi="Helvetica" w:cs="Helvetica"/>
                <w:i/>
                <w:sz w:val="20"/>
                <w:szCs w:val="20"/>
                <w:lang w:val="en-GB"/>
              </w:rPr>
              <w:t xml:space="preserve">Verification of fulfilment: </w:t>
            </w:r>
          </w:p>
          <w:p w14:paraId="33B4D7BF" w14:textId="74CF8C9C" w:rsidR="00AE37E7" w:rsidRPr="00E53BE3" w:rsidRDefault="00AE37E7" w:rsidP="005639ED">
            <w:pPr>
              <w:pStyle w:val="Default"/>
              <w:rPr>
                <w:rFonts w:ascii="Helvetica" w:hAnsi="Helvetica" w:cs="Helvetica"/>
                <w:sz w:val="20"/>
                <w:szCs w:val="20"/>
                <w:lang w:val="en-US"/>
              </w:rPr>
            </w:pPr>
            <w:r w:rsidRPr="00E53BE3">
              <w:rPr>
                <w:rFonts w:ascii="Helvetica" w:hAnsi="Helvetica" w:cs="Helvetica"/>
                <w:sz w:val="20"/>
                <w:szCs w:val="20"/>
                <w:lang w:val="en-US"/>
              </w:rPr>
              <w:t>The tenderer shall provide a written declaration that the pr</w:t>
            </w:r>
            <w:r w:rsidR="002F1CB3" w:rsidRPr="00E53BE3">
              <w:rPr>
                <w:rFonts w:ascii="Helvetica" w:hAnsi="Helvetica" w:cs="Helvetica"/>
                <w:sz w:val="20"/>
                <w:szCs w:val="20"/>
                <w:lang w:val="en-US"/>
              </w:rPr>
              <w:t>oducts supplied will be warrant</w:t>
            </w:r>
            <w:r w:rsidRPr="00E53BE3">
              <w:rPr>
                <w:rFonts w:ascii="Helvetica" w:hAnsi="Helvetica" w:cs="Helvetica"/>
                <w:sz w:val="20"/>
                <w:szCs w:val="20"/>
                <w:lang w:val="en-US"/>
              </w:rPr>
              <w:t>ed in conformity with the contract specificat</w:t>
            </w:r>
            <w:r w:rsidR="005639ED" w:rsidRPr="00E53BE3">
              <w:rPr>
                <w:rFonts w:ascii="Helvetica" w:hAnsi="Helvetica" w:cs="Helvetica"/>
                <w:sz w:val="20"/>
                <w:szCs w:val="20"/>
                <w:lang w:val="en-US"/>
              </w:rPr>
              <w:t xml:space="preserve">ions and service requirements. </w:t>
            </w:r>
          </w:p>
          <w:p w14:paraId="2686A0DC" w14:textId="166A71CE" w:rsidR="00AE37E7" w:rsidRPr="00F7363F" w:rsidRDefault="00AE37E7" w:rsidP="0090179E">
            <w:pPr>
              <w:rPr>
                <w:rFonts w:ascii="Helvetica" w:eastAsia="Times New Roman" w:hAnsi="Helvetica" w:cs="Helvetica"/>
                <w:i/>
                <w:sz w:val="20"/>
                <w:szCs w:val="20"/>
                <w:lang w:val="en-US"/>
              </w:rPr>
            </w:pPr>
          </w:p>
        </w:tc>
      </w:tr>
      <w:tr w:rsidR="00AE37E7" w:rsidRPr="00F7363F" w14:paraId="50A0D99A" w14:textId="77777777" w:rsidTr="005639ED">
        <w:trPr>
          <w:cantSplit/>
          <w:trHeight w:val="1279"/>
        </w:trPr>
        <w:tc>
          <w:tcPr>
            <w:tcW w:w="963" w:type="dxa"/>
            <w:vMerge w:val="restart"/>
          </w:tcPr>
          <w:p w14:paraId="647244EF" w14:textId="77777777" w:rsidR="00AE37E7" w:rsidRPr="00F7363F" w:rsidRDefault="00AE37E7" w:rsidP="007907EE">
            <w:pPr>
              <w:pStyle w:val="Allmntstyckeformat"/>
              <w:spacing w:line="240" w:lineRule="auto"/>
              <w:rPr>
                <w:rFonts w:ascii="Helvetica" w:hAnsi="Helvetica" w:cs="Helvetica"/>
                <w:sz w:val="20"/>
                <w:szCs w:val="20"/>
                <w:lang w:val="en-GB"/>
              </w:rPr>
            </w:pPr>
          </w:p>
        </w:tc>
        <w:tc>
          <w:tcPr>
            <w:tcW w:w="1021" w:type="dxa"/>
          </w:tcPr>
          <w:p w14:paraId="67C8ABAE" w14:textId="77777777"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3.2</w:t>
            </w:r>
          </w:p>
          <w:p w14:paraId="0ECB664F" w14:textId="15A25472"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Svenska</w:t>
            </w:r>
          </w:p>
        </w:tc>
        <w:tc>
          <w:tcPr>
            <w:tcW w:w="9214" w:type="dxa"/>
          </w:tcPr>
          <w:p w14:paraId="16DE666E" w14:textId="77777777" w:rsidR="005639ED" w:rsidRPr="00F7363F" w:rsidRDefault="005639ED" w:rsidP="0090179E">
            <w:pPr>
              <w:pStyle w:val="Default"/>
              <w:rPr>
                <w:rFonts w:ascii="Helvetica" w:hAnsi="Helvetica" w:cs="Helvetica"/>
                <w:sz w:val="20"/>
                <w:szCs w:val="20"/>
              </w:rPr>
            </w:pPr>
          </w:p>
          <w:p w14:paraId="5736FA49" w14:textId="5A990FF1" w:rsidR="00AE37E7" w:rsidRPr="00F7363F" w:rsidRDefault="00AE37E7" w:rsidP="0090179E">
            <w:pPr>
              <w:pStyle w:val="Default"/>
              <w:rPr>
                <w:rFonts w:ascii="Helvetica" w:hAnsi="Helvetica" w:cs="Helvetica"/>
                <w:sz w:val="20"/>
                <w:szCs w:val="20"/>
              </w:rPr>
            </w:pPr>
            <w:r w:rsidRPr="00F7363F">
              <w:rPr>
                <w:rFonts w:ascii="Helvetica" w:hAnsi="Helvetica" w:cs="Helvetica"/>
                <w:sz w:val="20"/>
                <w:szCs w:val="20"/>
              </w:rPr>
              <w:t xml:space="preserve">Anbudsgivaren ska garantera att det kommer att finnas tillgång till reservdelar, som minimum de som identifieras i kriterium teknisk specifikation </w:t>
            </w:r>
            <w:r w:rsidRPr="00F7363F">
              <w:rPr>
                <w:rFonts w:ascii="Helvetica" w:hAnsi="Helvetica" w:cs="Helvetica"/>
                <w:color w:val="FF0000"/>
                <w:sz w:val="20"/>
                <w:szCs w:val="20"/>
              </w:rPr>
              <w:t xml:space="preserve">[x] </w:t>
            </w:r>
            <w:r w:rsidRPr="00F7363F">
              <w:rPr>
                <w:rFonts w:ascii="Helvetica" w:hAnsi="Helvetica" w:cs="Helvetica"/>
                <w:sz w:val="20"/>
                <w:szCs w:val="20"/>
              </w:rPr>
              <w:t xml:space="preserve">under minst </w:t>
            </w:r>
            <w:r w:rsidRPr="00F7363F">
              <w:rPr>
                <w:rFonts w:ascii="Helvetica" w:hAnsi="Helvetica" w:cs="Helvetica"/>
                <w:color w:val="FF0000"/>
                <w:sz w:val="20"/>
                <w:szCs w:val="20"/>
              </w:rPr>
              <w:t xml:space="preserve">[tid] </w:t>
            </w:r>
            <w:r w:rsidRPr="00F7363F">
              <w:rPr>
                <w:rFonts w:ascii="Helvetica" w:hAnsi="Helvetica" w:cs="Helvetica"/>
                <w:sz w:val="20"/>
                <w:szCs w:val="20"/>
              </w:rPr>
              <w:t xml:space="preserve">år från inköpsdatumet. </w:t>
            </w:r>
          </w:p>
          <w:p w14:paraId="2C20A43D" w14:textId="4972DE28" w:rsidR="00AE37E7" w:rsidRPr="00E364DC" w:rsidRDefault="00AE37E7" w:rsidP="007C5B45">
            <w:pPr>
              <w:autoSpaceDE w:val="0"/>
              <w:autoSpaceDN w:val="0"/>
              <w:adjustRightInd w:val="0"/>
              <w:rPr>
                <w:rStyle w:val="Rubrik1Char"/>
                <w:rFonts w:ascii="Helvetica" w:eastAsiaTheme="minorHAnsi" w:hAnsi="Helvetica" w:cs="Helvetica"/>
                <w:color w:val="000000"/>
                <w:sz w:val="20"/>
                <w:szCs w:val="20"/>
              </w:rPr>
            </w:pPr>
            <w:r w:rsidRPr="00E364DC">
              <w:rPr>
                <w:rFonts w:ascii="Helvetica" w:hAnsi="Helvetica" w:cs="Helvetica"/>
                <w:color w:val="000000"/>
                <w:sz w:val="20"/>
                <w:szCs w:val="20"/>
              </w:rPr>
              <w:t xml:space="preserve"> </w:t>
            </w:r>
          </w:p>
        </w:tc>
        <w:tc>
          <w:tcPr>
            <w:tcW w:w="3232" w:type="dxa"/>
          </w:tcPr>
          <w:p w14:paraId="193EBBC7" w14:textId="77777777" w:rsidR="005639ED" w:rsidRPr="00F7363F" w:rsidRDefault="005639ED" w:rsidP="0077258D">
            <w:pPr>
              <w:rPr>
                <w:rFonts w:ascii="Helvetica" w:eastAsia="Times New Roman" w:hAnsi="Helvetica" w:cs="Helvetica"/>
                <w:sz w:val="20"/>
                <w:szCs w:val="20"/>
              </w:rPr>
            </w:pPr>
          </w:p>
          <w:p w14:paraId="6410281E" w14:textId="3A16D6E4" w:rsidR="005639ED" w:rsidRPr="00F7363F" w:rsidRDefault="005639ED" w:rsidP="0077258D">
            <w:pPr>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3C52A977" w14:textId="0B1BBB11" w:rsidR="00AE37E7" w:rsidRPr="00F7363F" w:rsidRDefault="00AE37E7" w:rsidP="0077258D">
            <w:pPr>
              <w:rPr>
                <w:rFonts w:ascii="Helvetica" w:eastAsia="Times New Roman" w:hAnsi="Helvetica" w:cs="Helvetica"/>
                <w:sz w:val="20"/>
                <w:szCs w:val="20"/>
              </w:rPr>
            </w:pPr>
            <w:r w:rsidRPr="00F7363F">
              <w:rPr>
                <w:rFonts w:ascii="Helvetica" w:eastAsia="Times New Roman" w:hAnsi="Helvetica" w:cs="Helvetica"/>
                <w:sz w:val="20"/>
                <w:szCs w:val="20"/>
              </w:rPr>
              <w:t>J</w:t>
            </w:r>
            <w:r w:rsidR="005639ED" w:rsidRPr="00F7363F">
              <w:rPr>
                <w:rFonts w:ascii="Helvetica" w:eastAsia="Times New Roman" w:hAnsi="Helvetica" w:cs="Helvetica"/>
                <w:sz w:val="20"/>
                <w:szCs w:val="20"/>
              </w:rPr>
              <w:t>a</w:t>
            </w:r>
            <w:r w:rsidRPr="00F7363F">
              <w:rPr>
                <w:rFonts w:ascii="Helvetica" w:eastAsia="Times New Roman" w:hAnsi="Helvetica" w:cs="Helvetica"/>
                <w:sz w:val="20"/>
                <w:szCs w:val="20"/>
              </w:rPr>
              <w:t>/N</w:t>
            </w:r>
            <w:r w:rsidR="005639ED" w:rsidRPr="00F7363F">
              <w:rPr>
                <w:rFonts w:ascii="Helvetica" w:eastAsia="Times New Roman" w:hAnsi="Helvetica" w:cs="Helvetica"/>
                <w:sz w:val="20"/>
                <w:szCs w:val="20"/>
              </w:rPr>
              <w:t>ej</w:t>
            </w:r>
          </w:p>
          <w:p w14:paraId="4A3C0BFA" w14:textId="77777777" w:rsidR="00AE37E7" w:rsidRPr="00F7363F" w:rsidRDefault="00AE37E7" w:rsidP="0077258D">
            <w:pPr>
              <w:pStyle w:val="Default"/>
              <w:rPr>
                <w:rFonts w:ascii="Helvetica" w:hAnsi="Helvetica" w:cs="Helvetica"/>
                <w:sz w:val="20"/>
                <w:szCs w:val="20"/>
              </w:rPr>
            </w:pPr>
          </w:p>
          <w:p w14:paraId="7CA4562D" w14:textId="77777777" w:rsidR="00AE37E7" w:rsidRPr="002F1CB3" w:rsidRDefault="00AE37E7" w:rsidP="0077258D">
            <w:pPr>
              <w:pStyle w:val="Default"/>
              <w:rPr>
                <w:rStyle w:val="Rubrik1Char"/>
                <w:rFonts w:ascii="Helvetica" w:hAnsi="Helvetica" w:cs="Helvetica"/>
                <w:i/>
                <w:color w:val="auto"/>
                <w:sz w:val="20"/>
                <w:szCs w:val="20"/>
              </w:rPr>
            </w:pPr>
            <w:r w:rsidRPr="002F1CB3">
              <w:rPr>
                <w:rStyle w:val="Rubrik1Char"/>
                <w:rFonts w:ascii="Helvetica" w:hAnsi="Helvetica" w:cs="Helvetica"/>
                <w:i/>
                <w:color w:val="auto"/>
                <w:sz w:val="20"/>
                <w:szCs w:val="20"/>
              </w:rPr>
              <w:t>Styrkande av krav:</w:t>
            </w:r>
          </w:p>
          <w:p w14:paraId="4F8A469F" w14:textId="40814161" w:rsidR="00AE37E7" w:rsidRPr="00E53BE3" w:rsidRDefault="00AE37E7" w:rsidP="007C5B45">
            <w:pPr>
              <w:pStyle w:val="Default"/>
              <w:rPr>
                <w:rFonts w:ascii="Helvetica" w:hAnsi="Helvetica" w:cs="Helvetica"/>
                <w:sz w:val="20"/>
                <w:szCs w:val="20"/>
              </w:rPr>
            </w:pPr>
            <w:r w:rsidRPr="00E53BE3">
              <w:rPr>
                <w:rFonts w:ascii="Helvetica" w:hAnsi="Helvetica" w:cs="Helvetica"/>
                <w:sz w:val="20"/>
                <w:szCs w:val="20"/>
              </w:rPr>
              <w:t xml:space="preserve">Anbudsgivaren ska tillhandahålla en försäkran som anger att kompatibla reservdelar, inklusive uppladdningsbara batterier (om detta är tillämpligt), kommer att finnas tillgängliga för den upphandlande myndigheten eller via en tjänsteleverantör. </w:t>
            </w:r>
          </w:p>
          <w:p w14:paraId="7B499332" w14:textId="295AAB4D" w:rsidR="00AE37E7" w:rsidRPr="00F7363F" w:rsidRDefault="00AE37E7" w:rsidP="007C5B45">
            <w:pPr>
              <w:pStyle w:val="Default"/>
              <w:rPr>
                <w:rFonts w:ascii="Helvetica" w:hAnsi="Helvetica" w:cs="Helvetica"/>
                <w:sz w:val="20"/>
                <w:szCs w:val="20"/>
              </w:rPr>
            </w:pPr>
          </w:p>
        </w:tc>
      </w:tr>
      <w:tr w:rsidR="00AE37E7" w:rsidRPr="00C124B7" w14:paraId="6A1A7E74" w14:textId="77777777" w:rsidTr="005639ED">
        <w:trPr>
          <w:cantSplit/>
          <w:trHeight w:val="1279"/>
        </w:trPr>
        <w:tc>
          <w:tcPr>
            <w:tcW w:w="963" w:type="dxa"/>
            <w:vMerge/>
          </w:tcPr>
          <w:p w14:paraId="035FB494" w14:textId="77777777" w:rsidR="00AE37E7" w:rsidRPr="00F7363F" w:rsidRDefault="00AE37E7" w:rsidP="007907EE">
            <w:pPr>
              <w:pStyle w:val="Allmntstyckeformat"/>
              <w:spacing w:line="240" w:lineRule="auto"/>
              <w:rPr>
                <w:rFonts w:ascii="Helvetica" w:hAnsi="Helvetica" w:cs="Helvetica"/>
                <w:sz w:val="20"/>
                <w:szCs w:val="20"/>
              </w:rPr>
            </w:pPr>
          </w:p>
        </w:tc>
        <w:tc>
          <w:tcPr>
            <w:tcW w:w="1021" w:type="dxa"/>
          </w:tcPr>
          <w:p w14:paraId="24049E31" w14:textId="77777777" w:rsidR="005639ED" w:rsidRPr="00F7363F" w:rsidRDefault="005639ED" w:rsidP="007907EE">
            <w:pPr>
              <w:pStyle w:val="Allmntstyckeformat"/>
              <w:spacing w:line="240" w:lineRule="auto"/>
              <w:rPr>
                <w:rFonts w:ascii="Helvetica" w:hAnsi="Helvetica" w:cs="Helvetica"/>
                <w:sz w:val="20"/>
                <w:szCs w:val="20"/>
              </w:rPr>
            </w:pPr>
          </w:p>
          <w:p w14:paraId="099F30CA" w14:textId="71DF7125"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English </w:t>
            </w:r>
          </w:p>
        </w:tc>
        <w:tc>
          <w:tcPr>
            <w:tcW w:w="9214" w:type="dxa"/>
          </w:tcPr>
          <w:p w14:paraId="7E9AB333" w14:textId="77777777" w:rsidR="005639ED" w:rsidRPr="00E364DC" w:rsidRDefault="005639ED" w:rsidP="00AE37E7">
            <w:pPr>
              <w:autoSpaceDE w:val="0"/>
              <w:autoSpaceDN w:val="0"/>
              <w:adjustRightInd w:val="0"/>
              <w:rPr>
                <w:rFonts w:ascii="Helvetica" w:hAnsi="Helvetica" w:cs="Helvetica"/>
                <w:color w:val="000000"/>
                <w:sz w:val="20"/>
                <w:szCs w:val="20"/>
                <w:lang w:val="en-US"/>
              </w:rPr>
            </w:pPr>
          </w:p>
          <w:p w14:paraId="55BF3DF2" w14:textId="60357A1E" w:rsidR="00AE37E7" w:rsidRPr="00E364DC" w:rsidRDefault="00AE37E7" w:rsidP="00AE37E7">
            <w:pPr>
              <w:autoSpaceDE w:val="0"/>
              <w:autoSpaceDN w:val="0"/>
              <w:adjustRightInd w:val="0"/>
              <w:rPr>
                <w:rFonts w:ascii="Helvetica" w:hAnsi="Helvetica" w:cs="Helvetica"/>
                <w:color w:val="000000"/>
                <w:sz w:val="20"/>
                <w:szCs w:val="20"/>
                <w:lang w:val="en-US"/>
              </w:rPr>
            </w:pPr>
            <w:r w:rsidRPr="00E364DC">
              <w:rPr>
                <w:rFonts w:ascii="Helvetica" w:hAnsi="Helvetica" w:cs="Helvetica"/>
                <w:color w:val="000000"/>
                <w:sz w:val="20"/>
                <w:szCs w:val="20"/>
                <w:lang w:val="en-US"/>
              </w:rPr>
              <w:t xml:space="preserve">The tenderer shall guarantee the availability of spare parts, including as a minimum those identified in criterion </w:t>
            </w:r>
            <w:r w:rsidRPr="00E364DC">
              <w:rPr>
                <w:rFonts w:ascii="Helvetica" w:hAnsi="Helvetica" w:cs="Helvetica"/>
                <w:color w:val="FF0000"/>
                <w:sz w:val="20"/>
                <w:szCs w:val="20"/>
                <w:lang w:val="en-US"/>
              </w:rPr>
              <w:t xml:space="preserve">[X], </w:t>
            </w:r>
            <w:r w:rsidRPr="00E364DC">
              <w:rPr>
                <w:rFonts w:ascii="Helvetica" w:hAnsi="Helvetica" w:cs="Helvetica"/>
                <w:color w:val="000000"/>
                <w:sz w:val="20"/>
                <w:szCs w:val="20"/>
                <w:lang w:val="en-US"/>
              </w:rPr>
              <w:t xml:space="preserve">for at least </w:t>
            </w:r>
            <w:r w:rsidRPr="00E364DC">
              <w:rPr>
                <w:rFonts w:ascii="Helvetica" w:hAnsi="Helvetica" w:cs="Helvetica"/>
                <w:color w:val="FF0000"/>
                <w:sz w:val="20"/>
                <w:szCs w:val="20"/>
                <w:lang w:val="en-US"/>
              </w:rPr>
              <w:t xml:space="preserve">[X] </w:t>
            </w:r>
            <w:r w:rsidRPr="00E364DC">
              <w:rPr>
                <w:rFonts w:ascii="Helvetica" w:hAnsi="Helvetica" w:cs="Helvetica"/>
                <w:color w:val="000000"/>
                <w:sz w:val="20"/>
                <w:szCs w:val="20"/>
                <w:lang w:val="en-US"/>
              </w:rPr>
              <w:t xml:space="preserve">years from the date of purchase. </w:t>
            </w:r>
          </w:p>
          <w:p w14:paraId="3B1F7080" w14:textId="77777777" w:rsidR="00AE37E7" w:rsidRPr="00F7363F" w:rsidRDefault="00AE37E7" w:rsidP="0090179E">
            <w:pPr>
              <w:pStyle w:val="Default"/>
              <w:rPr>
                <w:rFonts w:ascii="Helvetica" w:hAnsi="Helvetica" w:cs="Helvetica"/>
                <w:sz w:val="20"/>
                <w:szCs w:val="20"/>
                <w:lang w:val="en-US"/>
              </w:rPr>
            </w:pPr>
          </w:p>
        </w:tc>
        <w:tc>
          <w:tcPr>
            <w:tcW w:w="3232" w:type="dxa"/>
          </w:tcPr>
          <w:p w14:paraId="49396650" w14:textId="77777777" w:rsidR="005639ED" w:rsidRPr="00F7363F" w:rsidRDefault="005639ED" w:rsidP="00AE37E7">
            <w:pPr>
              <w:rPr>
                <w:rFonts w:ascii="Helvetica" w:hAnsi="Helvetica" w:cs="Helvetica"/>
                <w:sz w:val="20"/>
                <w:szCs w:val="20"/>
                <w:lang w:val="en-GB"/>
              </w:rPr>
            </w:pPr>
          </w:p>
          <w:p w14:paraId="1EBEA0AB" w14:textId="20787BFD" w:rsidR="00AE37E7" w:rsidRPr="00F7363F" w:rsidRDefault="00AE37E7" w:rsidP="00AE37E7">
            <w:pPr>
              <w:rPr>
                <w:rStyle w:val="Rubrik1Char"/>
                <w:rFonts w:ascii="Helvetica" w:hAnsi="Helvetica" w:cs="Helvetica"/>
                <w:sz w:val="20"/>
                <w:szCs w:val="20"/>
                <w:lang w:val="en-GB"/>
              </w:rPr>
            </w:pPr>
            <w:r w:rsidRPr="00E364DC">
              <w:rPr>
                <w:rFonts w:ascii="Helvetica" w:hAnsi="Helvetica" w:cs="Helvetica"/>
                <w:sz w:val="20"/>
                <w:szCs w:val="20"/>
                <w:lang w:val="en-GB"/>
              </w:rPr>
              <w:t>Is the shall-requirement fulfilled? Y/N</w:t>
            </w:r>
            <w:r w:rsidRPr="00F7363F">
              <w:rPr>
                <w:rStyle w:val="Rubrik1Char"/>
                <w:rFonts w:ascii="Helvetica" w:hAnsi="Helvetica" w:cs="Helvetica"/>
                <w:sz w:val="20"/>
                <w:szCs w:val="20"/>
                <w:lang w:val="en-GB"/>
              </w:rPr>
              <w:t xml:space="preserve"> </w:t>
            </w:r>
          </w:p>
          <w:p w14:paraId="122677A5" w14:textId="77777777" w:rsidR="00AE37E7" w:rsidRPr="00F7363F" w:rsidRDefault="00AE37E7" w:rsidP="00AE37E7">
            <w:pPr>
              <w:pStyle w:val="Default"/>
              <w:rPr>
                <w:rFonts w:ascii="Helvetica" w:hAnsi="Helvetica" w:cs="Helvetica"/>
                <w:sz w:val="20"/>
                <w:szCs w:val="20"/>
                <w:highlight w:val="yellow"/>
                <w:lang w:val="en-US"/>
              </w:rPr>
            </w:pPr>
          </w:p>
          <w:p w14:paraId="68C8BF45" w14:textId="77777777" w:rsidR="00AE37E7" w:rsidRPr="002F1CB3" w:rsidRDefault="00AE37E7" w:rsidP="00AE37E7">
            <w:pPr>
              <w:pStyle w:val="Default"/>
              <w:rPr>
                <w:rFonts w:ascii="Helvetica" w:eastAsiaTheme="majorEastAsia" w:hAnsi="Helvetica" w:cs="Helvetica"/>
                <w:i/>
                <w:sz w:val="20"/>
                <w:szCs w:val="20"/>
                <w:lang w:val="en-GB"/>
              </w:rPr>
            </w:pPr>
            <w:r w:rsidRPr="002F1CB3">
              <w:rPr>
                <w:rFonts w:ascii="Helvetica" w:eastAsiaTheme="majorEastAsia" w:hAnsi="Helvetica" w:cs="Helvetica"/>
                <w:i/>
                <w:sz w:val="20"/>
                <w:szCs w:val="20"/>
                <w:lang w:val="en-GB"/>
              </w:rPr>
              <w:t xml:space="preserve">Verification of fulfilment: </w:t>
            </w:r>
          </w:p>
          <w:p w14:paraId="20943C71" w14:textId="77777777" w:rsidR="00AE37E7" w:rsidRPr="00E53BE3" w:rsidRDefault="00AE37E7" w:rsidP="005639ED">
            <w:pPr>
              <w:autoSpaceDE w:val="0"/>
              <w:autoSpaceDN w:val="0"/>
              <w:adjustRightInd w:val="0"/>
              <w:rPr>
                <w:rFonts w:ascii="Helvetica" w:hAnsi="Helvetica" w:cs="Helvetica"/>
                <w:color w:val="000000"/>
                <w:sz w:val="20"/>
                <w:szCs w:val="20"/>
                <w:lang w:val="en-US"/>
              </w:rPr>
            </w:pPr>
            <w:r w:rsidRPr="00E53BE3">
              <w:rPr>
                <w:rFonts w:ascii="Helvetica" w:hAnsi="Helvetica" w:cs="Helvetica"/>
                <w:color w:val="000000"/>
                <w:sz w:val="20"/>
                <w:szCs w:val="20"/>
                <w:lang w:val="en-US"/>
              </w:rPr>
              <w:t xml:space="preserve">The tenderer shall provide a declaration that compatible spare parts, including rechargeable batteries (if applicable), will be made available to the contracting authority </w:t>
            </w:r>
            <w:r w:rsidR="005639ED" w:rsidRPr="00E53BE3">
              <w:rPr>
                <w:rFonts w:ascii="Helvetica" w:hAnsi="Helvetica" w:cs="Helvetica"/>
                <w:color w:val="000000"/>
                <w:sz w:val="20"/>
                <w:szCs w:val="20"/>
                <w:lang w:val="en-US"/>
              </w:rPr>
              <w:t xml:space="preserve">or through a service provider. </w:t>
            </w:r>
          </w:p>
          <w:p w14:paraId="402BC467" w14:textId="35BFF7DA" w:rsidR="005639ED" w:rsidRPr="00E364DC" w:rsidRDefault="005639ED" w:rsidP="005639ED">
            <w:pPr>
              <w:autoSpaceDE w:val="0"/>
              <w:autoSpaceDN w:val="0"/>
              <w:adjustRightInd w:val="0"/>
              <w:rPr>
                <w:rFonts w:ascii="Helvetica" w:hAnsi="Helvetica" w:cs="Helvetica"/>
                <w:color w:val="000000"/>
                <w:sz w:val="20"/>
                <w:szCs w:val="20"/>
                <w:lang w:val="en-US"/>
              </w:rPr>
            </w:pPr>
          </w:p>
        </w:tc>
      </w:tr>
      <w:tr w:rsidR="0090179E" w:rsidRPr="00F7363F" w14:paraId="2D6B7B2E" w14:textId="77777777" w:rsidTr="005639ED">
        <w:trPr>
          <w:cantSplit/>
          <w:trHeight w:val="419"/>
        </w:trPr>
        <w:tc>
          <w:tcPr>
            <w:tcW w:w="963" w:type="dxa"/>
            <w:tcBorders>
              <w:bottom w:val="single" w:sz="4" w:space="0" w:color="auto"/>
            </w:tcBorders>
            <w:shd w:val="clear" w:color="auto" w:fill="767171" w:themeFill="background2" w:themeFillShade="80"/>
          </w:tcPr>
          <w:p w14:paraId="0E170A43" w14:textId="77777777" w:rsidR="0090179E" w:rsidRPr="00F7363F" w:rsidRDefault="0090179E" w:rsidP="007907EE">
            <w:pPr>
              <w:pStyle w:val="Allmntstyckeformat"/>
              <w:spacing w:line="240" w:lineRule="auto"/>
              <w:rPr>
                <w:rFonts w:ascii="Helvetica" w:hAnsi="Helvetica" w:cs="Helvetica"/>
                <w:color w:val="FFFFFF" w:themeColor="background1"/>
                <w:sz w:val="22"/>
                <w:szCs w:val="22"/>
                <w:lang w:val="en-GB"/>
              </w:rPr>
            </w:pPr>
          </w:p>
        </w:tc>
        <w:tc>
          <w:tcPr>
            <w:tcW w:w="1021" w:type="dxa"/>
            <w:tcBorders>
              <w:bottom w:val="single" w:sz="4" w:space="0" w:color="auto"/>
            </w:tcBorders>
            <w:shd w:val="clear" w:color="auto" w:fill="767171" w:themeFill="background2" w:themeFillShade="80"/>
          </w:tcPr>
          <w:p w14:paraId="24F167E9" w14:textId="4E7CC695" w:rsidR="0090179E" w:rsidRPr="00F7363F" w:rsidRDefault="003A05CA" w:rsidP="007907EE">
            <w:pPr>
              <w:pStyle w:val="Allmntstyckeformat"/>
              <w:spacing w:line="240" w:lineRule="auto"/>
              <w:rPr>
                <w:rFonts w:ascii="Helvetica" w:hAnsi="Helvetica" w:cs="Helvetica"/>
                <w:color w:val="FFFFFF" w:themeColor="background1"/>
                <w:sz w:val="22"/>
                <w:szCs w:val="22"/>
              </w:rPr>
            </w:pPr>
            <w:r w:rsidRPr="00F7363F">
              <w:rPr>
                <w:rFonts w:ascii="Helvetica" w:hAnsi="Helvetica" w:cs="Helvetica"/>
                <w:color w:val="FFFFFF" w:themeColor="background1"/>
                <w:sz w:val="22"/>
                <w:szCs w:val="22"/>
              </w:rPr>
              <w:t>4</w:t>
            </w:r>
          </w:p>
        </w:tc>
        <w:tc>
          <w:tcPr>
            <w:tcW w:w="9214" w:type="dxa"/>
            <w:tcBorders>
              <w:bottom w:val="single" w:sz="4" w:space="0" w:color="auto"/>
            </w:tcBorders>
            <w:shd w:val="clear" w:color="auto" w:fill="767171" w:themeFill="background2" w:themeFillShade="80"/>
          </w:tcPr>
          <w:p w14:paraId="22B9C12A" w14:textId="41AB4346" w:rsidR="0090179E" w:rsidRPr="00F7363F" w:rsidRDefault="00BE34CB" w:rsidP="007907EE">
            <w:pPr>
              <w:rPr>
                <w:rFonts w:ascii="Helvetica" w:hAnsi="Helvetica" w:cs="Helvetica"/>
                <w:color w:val="FFFFFF" w:themeColor="background1"/>
                <w:sz w:val="20"/>
                <w:szCs w:val="20"/>
                <w:u w:val="single"/>
              </w:rPr>
            </w:pPr>
            <w:r>
              <w:rPr>
                <w:rFonts w:ascii="Helvetica" w:hAnsi="Helvetica" w:cs="Helvetica"/>
                <w:color w:val="FFFFFF" w:themeColor="background1"/>
                <w:sz w:val="24"/>
                <w:szCs w:val="20"/>
                <w:u w:val="single"/>
              </w:rPr>
              <w:t>Datorer</w:t>
            </w:r>
          </w:p>
        </w:tc>
        <w:tc>
          <w:tcPr>
            <w:tcW w:w="3232" w:type="dxa"/>
            <w:tcBorders>
              <w:bottom w:val="single" w:sz="4" w:space="0" w:color="auto"/>
            </w:tcBorders>
            <w:shd w:val="clear" w:color="auto" w:fill="767171" w:themeFill="background2" w:themeFillShade="80"/>
          </w:tcPr>
          <w:p w14:paraId="4B343895" w14:textId="77777777" w:rsidR="0090179E" w:rsidRPr="00F7363F" w:rsidRDefault="0090179E" w:rsidP="007907EE">
            <w:pPr>
              <w:rPr>
                <w:rFonts w:ascii="Helvetica" w:hAnsi="Helvetica" w:cs="Helvetica"/>
                <w:color w:val="FFFFFF" w:themeColor="background1"/>
                <w:sz w:val="20"/>
                <w:szCs w:val="20"/>
                <w:u w:val="single"/>
              </w:rPr>
            </w:pPr>
          </w:p>
        </w:tc>
      </w:tr>
      <w:tr w:rsidR="00AE37E7" w:rsidRPr="00F7363F" w14:paraId="1EAA0282" w14:textId="77777777" w:rsidTr="005639ED">
        <w:trPr>
          <w:cantSplit/>
          <w:trHeight w:val="4101"/>
        </w:trPr>
        <w:tc>
          <w:tcPr>
            <w:tcW w:w="963" w:type="dxa"/>
            <w:vMerge w:val="restart"/>
            <w:shd w:val="clear" w:color="auto" w:fill="auto"/>
          </w:tcPr>
          <w:p w14:paraId="0F615F64" w14:textId="20B4EE50"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lastRenderedPageBreak/>
              <w:t>L</w:t>
            </w:r>
          </w:p>
        </w:tc>
        <w:tc>
          <w:tcPr>
            <w:tcW w:w="1021" w:type="dxa"/>
            <w:shd w:val="clear" w:color="auto" w:fill="auto"/>
          </w:tcPr>
          <w:p w14:paraId="39F09E67" w14:textId="77777777"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4.1</w:t>
            </w:r>
          </w:p>
          <w:p w14:paraId="25954457" w14:textId="57A0AA81"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Svenska</w:t>
            </w:r>
          </w:p>
        </w:tc>
        <w:tc>
          <w:tcPr>
            <w:tcW w:w="9214" w:type="dxa"/>
            <w:shd w:val="clear" w:color="auto" w:fill="auto"/>
          </w:tcPr>
          <w:p w14:paraId="2E69E1FD" w14:textId="77777777" w:rsidR="005639ED" w:rsidRPr="00F7363F" w:rsidRDefault="005639ED" w:rsidP="0027067B">
            <w:pPr>
              <w:rPr>
                <w:rFonts w:ascii="Helvetica" w:hAnsi="Helvetica" w:cs="Helvetica"/>
                <w:bCs/>
                <w:sz w:val="20"/>
                <w:szCs w:val="20"/>
              </w:rPr>
            </w:pPr>
          </w:p>
          <w:p w14:paraId="6A9E7FC3" w14:textId="7FC07A2D" w:rsidR="00AE37E7" w:rsidRPr="00F7363F" w:rsidRDefault="00AE37E7" w:rsidP="0027067B">
            <w:pPr>
              <w:rPr>
                <w:rFonts w:ascii="Helvetica" w:hAnsi="Helvetica" w:cs="Helvetica"/>
                <w:bCs/>
                <w:sz w:val="20"/>
                <w:szCs w:val="20"/>
              </w:rPr>
            </w:pPr>
            <w:r w:rsidRPr="00F7363F">
              <w:rPr>
                <w:rFonts w:ascii="Helvetica" w:hAnsi="Helvetica" w:cs="Helvetica"/>
                <w:bCs/>
                <w:sz w:val="20"/>
                <w:szCs w:val="20"/>
              </w:rPr>
              <w:t xml:space="preserve">Offererade produkter ska uppfylla kriterierna på energieffektivitet och energisparfunktioner enligt </w:t>
            </w:r>
            <w:r w:rsidR="00EB604F" w:rsidRPr="00EB604F">
              <w:rPr>
                <w:rFonts w:ascii="Helvetica" w:hAnsi="Helvetica" w:cs="Helvetica"/>
                <w:bCs/>
                <w:sz w:val="20"/>
                <w:szCs w:val="20"/>
              </w:rPr>
              <w:t>EU direktivet 617/2013 gäll</w:t>
            </w:r>
            <w:r w:rsidR="00EB604F">
              <w:rPr>
                <w:rFonts w:ascii="Helvetica" w:hAnsi="Helvetica" w:cs="Helvetica"/>
                <w:bCs/>
                <w:sz w:val="20"/>
                <w:szCs w:val="20"/>
              </w:rPr>
              <w:t>ande krav på ekodesign för dato</w:t>
            </w:r>
            <w:r w:rsidR="00EB604F" w:rsidRPr="00EB604F">
              <w:rPr>
                <w:rFonts w:ascii="Helvetica" w:hAnsi="Helvetica" w:cs="Helvetica"/>
                <w:bCs/>
                <w:sz w:val="20"/>
                <w:szCs w:val="20"/>
              </w:rPr>
              <w:t>rer och datorservrar samt EU direktivet 2012/27 om energieffektivitet.</w:t>
            </w:r>
          </w:p>
          <w:p w14:paraId="2F0777EB" w14:textId="77777777" w:rsidR="00AE37E7" w:rsidRPr="00F7363F" w:rsidRDefault="00AE37E7" w:rsidP="00E34102">
            <w:pPr>
              <w:rPr>
                <w:rFonts w:ascii="Helvetica" w:hAnsi="Helvetica" w:cs="Helvetica"/>
                <w:bCs/>
                <w:i/>
                <w:color w:val="FF0000"/>
                <w:sz w:val="20"/>
                <w:szCs w:val="20"/>
              </w:rPr>
            </w:pPr>
          </w:p>
          <w:p w14:paraId="20CF6852" w14:textId="77777777" w:rsidR="00C214CD" w:rsidRDefault="00AE37E7" w:rsidP="00E34102">
            <w:pPr>
              <w:rPr>
                <w:rFonts w:ascii="Helvetica" w:hAnsi="Helvetica" w:cs="Helvetica"/>
                <w:sz w:val="20"/>
                <w:szCs w:val="20"/>
              </w:rPr>
            </w:pPr>
            <w:r w:rsidRPr="00F7363F">
              <w:rPr>
                <w:rFonts w:ascii="Helvetica" w:hAnsi="Helvetica" w:cs="Helvetica"/>
                <w:bCs/>
                <w:sz w:val="20"/>
                <w:szCs w:val="20"/>
              </w:rPr>
              <w:t>Länk</w:t>
            </w:r>
            <w:r w:rsidR="00F7766A">
              <w:rPr>
                <w:rFonts w:ascii="Helvetica" w:hAnsi="Helvetica" w:cs="Helvetica"/>
                <w:bCs/>
                <w:sz w:val="20"/>
                <w:szCs w:val="20"/>
              </w:rPr>
              <w:t>ar</w:t>
            </w:r>
            <w:r w:rsidR="00E53BE3">
              <w:rPr>
                <w:rFonts w:ascii="Helvetica" w:hAnsi="Helvetica" w:cs="Helvetica"/>
                <w:sz w:val="20"/>
                <w:szCs w:val="20"/>
              </w:rPr>
              <w:t>:</w:t>
            </w:r>
          </w:p>
          <w:p w14:paraId="62354EA1" w14:textId="6189122E" w:rsidR="00F7766A" w:rsidRDefault="00CF343D" w:rsidP="00E34102">
            <w:pPr>
              <w:rPr>
                <w:rFonts w:ascii="Helvetica" w:hAnsi="Helvetica" w:cs="Helvetica"/>
                <w:sz w:val="20"/>
                <w:szCs w:val="20"/>
              </w:rPr>
            </w:pPr>
            <w:r>
              <w:rPr>
                <w:rFonts w:ascii="Helvetica" w:hAnsi="Helvetica" w:cs="Helvetica"/>
                <w:bCs/>
                <w:sz w:val="20"/>
                <w:szCs w:val="20"/>
              </w:rPr>
              <w:t>EU direktivet 617/2013</w:t>
            </w:r>
            <w:r w:rsidR="00C214CD">
              <w:rPr>
                <w:rFonts w:ascii="Helvetica" w:hAnsi="Helvetica" w:cs="Helvetica"/>
                <w:bCs/>
                <w:sz w:val="20"/>
                <w:szCs w:val="20"/>
              </w:rPr>
              <w:t xml:space="preserve">: </w:t>
            </w:r>
            <w:hyperlink r:id="rId12" w:history="1">
              <w:r w:rsidR="00C214CD" w:rsidRPr="00C214CD">
                <w:rPr>
                  <w:rStyle w:val="Hyperlnk"/>
                  <w:rFonts w:ascii="Helvetica" w:hAnsi="Helvetica" w:cs="Helvetica"/>
                  <w:sz w:val="20"/>
                  <w:szCs w:val="20"/>
                </w:rPr>
                <w:t>https://eur-lex.europa.eu/legal-content/SV/TXT/PDF/?uri=CELEX:32013R0617&amp;from=SV</w:t>
              </w:r>
            </w:hyperlink>
            <w:r w:rsidR="00EB604F">
              <w:rPr>
                <w:rFonts w:ascii="Helvetica" w:hAnsi="Helvetica" w:cs="Helvetica"/>
                <w:sz w:val="20"/>
                <w:szCs w:val="20"/>
              </w:rPr>
              <w:t xml:space="preserve"> </w:t>
            </w:r>
          </w:p>
          <w:p w14:paraId="08BDBED9" w14:textId="77777777" w:rsidR="00C214CD" w:rsidRDefault="00C214CD" w:rsidP="00E34102">
            <w:pPr>
              <w:rPr>
                <w:rFonts w:ascii="Helvetica" w:hAnsi="Helvetica" w:cs="Helvetica"/>
                <w:bCs/>
                <w:sz w:val="20"/>
                <w:szCs w:val="20"/>
              </w:rPr>
            </w:pPr>
          </w:p>
          <w:p w14:paraId="7DB9F7CC" w14:textId="36161CCF" w:rsidR="00F7766A" w:rsidRDefault="00C214CD" w:rsidP="00E34102">
            <w:pPr>
              <w:rPr>
                <w:rFonts w:ascii="Helvetica" w:hAnsi="Helvetica" w:cs="Helvetica"/>
                <w:bCs/>
                <w:sz w:val="20"/>
                <w:szCs w:val="20"/>
              </w:rPr>
            </w:pPr>
            <w:r w:rsidRPr="00EB604F">
              <w:rPr>
                <w:rFonts w:ascii="Helvetica" w:hAnsi="Helvetica" w:cs="Helvetica"/>
                <w:bCs/>
                <w:sz w:val="20"/>
                <w:szCs w:val="20"/>
              </w:rPr>
              <w:t>EU direktivet 2012/27</w:t>
            </w:r>
            <w:r>
              <w:rPr>
                <w:rFonts w:ascii="Helvetica" w:hAnsi="Helvetica" w:cs="Helvetica"/>
                <w:bCs/>
                <w:sz w:val="20"/>
                <w:szCs w:val="20"/>
              </w:rPr>
              <w:t xml:space="preserve">: </w:t>
            </w:r>
            <w:hyperlink r:id="rId13" w:history="1">
              <w:r w:rsidR="00F7766A" w:rsidRPr="00F7766A">
                <w:rPr>
                  <w:rStyle w:val="Hyperlnk"/>
                  <w:rFonts w:ascii="Helvetica" w:hAnsi="Helvetica" w:cs="Helvetica"/>
                  <w:bCs/>
                  <w:sz w:val="20"/>
                  <w:szCs w:val="20"/>
                </w:rPr>
                <w:t>https://eur-lex.europa.eu/legal-content/SV/TXT/PDF/?uri=CELEX:32012L0027&amp;from=SV</w:t>
              </w:r>
            </w:hyperlink>
          </w:p>
          <w:p w14:paraId="7CEE8FBD" w14:textId="35772049" w:rsidR="00AE37E7" w:rsidRPr="00F7363F" w:rsidRDefault="00F7766A" w:rsidP="00E34102">
            <w:pPr>
              <w:rPr>
                <w:rFonts w:ascii="Helvetica" w:hAnsi="Helvetica" w:cs="Helvetica"/>
                <w:bCs/>
                <w:sz w:val="20"/>
                <w:szCs w:val="20"/>
              </w:rPr>
            </w:pPr>
            <w:r w:rsidRPr="00F7766A" w:rsidDel="00EB604F">
              <w:rPr>
                <w:rFonts w:ascii="Helvetica" w:hAnsi="Helvetica" w:cs="Helvetica"/>
                <w:bCs/>
                <w:sz w:val="20"/>
                <w:szCs w:val="20"/>
              </w:rPr>
              <w:t xml:space="preserve"> </w:t>
            </w:r>
          </w:p>
          <w:p w14:paraId="4823ADA5" w14:textId="77777777" w:rsidR="00AE37E7" w:rsidRDefault="00AE37E7" w:rsidP="00E34102">
            <w:pPr>
              <w:rPr>
                <w:rFonts w:ascii="Helvetica" w:hAnsi="Helvetica" w:cs="Helvetica"/>
                <w:i/>
                <w:sz w:val="20"/>
                <w:szCs w:val="20"/>
              </w:rPr>
            </w:pPr>
          </w:p>
          <w:p w14:paraId="1A701A0B" w14:textId="77777777" w:rsidR="00333658" w:rsidRDefault="00333658" w:rsidP="00E34102">
            <w:pPr>
              <w:rPr>
                <w:rFonts w:ascii="Helvetica" w:hAnsi="Helvetica" w:cs="Helvetica"/>
                <w:i/>
                <w:sz w:val="20"/>
                <w:szCs w:val="20"/>
              </w:rPr>
            </w:pPr>
          </w:p>
          <w:p w14:paraId="76588738" w14:textId="2F9A877C" w:rsidR="00333658" w:rsidRPr="00F7363F" w:rsidRDefault="00333658" w:rsidP="00E34102">
            <w:pPr>
              <w:rPr>
                <w:rFonts w:ascii="Helvetica" w:hAnsi="Helvetica" w:cs="Helvetica"/>
                <w:i/>
                <w:sz w:val="20"/>
                <w:szCs w:val="20"/>
              </w:rPr>
            </w:pPr>
          </w:p>
        </w:tc>
        <w:tc>
          <w:tcPr>
            <w:tcW w:w="3232" w:type="dxa"/>
            <w:shd w:val="clear" w:color="auto" w:fill="auto"/>
          </w:tcPr>
          <w:p w14:paraId="1C0C5729" w14:textId="77777777" w:rsidR="005639ED" w:rsidRPr="00F7363F" w:rsidRDefault="005639ED" w:rsidP="00E34102">
            <w:pPr>
              <w:rPr>
                <w:rFonts w:ascii="Helvetica" w:eastAsia="Times New Roman" w:hAnsi="Helvetica" w:cs="Helvetica"/>
                <w:sz w:val="20"/>
                <w:szCs w:val="20"/>
              </w:rPr>
            </w:pPr>
          </w:p>
          <w:p w14:paraId="7E82CB06" w14:textId="2F95ACA1" w:rsidR="005639ED" w:rsidRPr="00F7363F" w:rsidRDefault="005639ED" w:rsidP="00E34102">
            <w:pPr>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5645B01A" w14:textId="5B282EBB" w:rsidR="00AE37E7" w:rsidRPr="00F7363F" w:rsidRDefault="00AE37E7" w:rsidP="00E34102">
            <w:pPr>
              <w:rPr>
                <w:rFonts w:ascii="Helvetica" w:eastAsia="Times New Roman" w:hAnsi="Helvetica" w:cs="Helvetica"/>
                <w:sz w:val="20"/>
                <w:szCs w:val="20"/>
              </w:rPr>
            </w:pPr>
            <w:r w:rsidRPr="00F7363F">
              <w:rPr>
                <w:rFonts w:ascii="Helvetica" w:eastAsia="Times New Roman" w:hAnsi="Helvetica" w:cs="Helvetica"/>
                <w:sz w:val="20"/>
                <w:szCs w:val="20"/>
              </w:rPr>
              <w:t>J</w:t>
            </w:r>
            <w:r w:rsidR="005639ED" w:rsidRPr="00F7363F">
              <w:rPr>
                <w:rFonts w:ascii="Helvetica" w:eastAsia="Times New Roman" w:hAnsi="Helvetica" w:cs="Helvetica"/>
                <w:sz w:val="20"/>
                <w:szCs w:val="20"/>
              </w:rPr>
              <w:t>a</w:t>
            </w:r>
            <w:r w:rsidRPr="00F7363F">
              <w:rPr>
                <w:rFonts w:ascii="Helvetica" w:eastAsia="Times New Roman" w:hAnsi="Helvetica" w:cs="Helvetica"/>
                <w:sz w:val="20"/>
                <w:szCs w:val="20"/>
              </w:rPr>
              <w:t>/N</w:t>
            </w:r>
            <w:r w:rsidR="005639ED" w:rsidRPr="00F7363F">
              <w:rPr>
                <w:rFonts w:ascii="Helvetica" w:eastAsia="Times New Roman" w:hAnsi="Helvetica" w:cs="Helvetica"/>
                <w:sz w:val="20"/>
                <w:szCs w:val="20"/>
              </w:rPr>
              <w:t>ej</w:t>
            </w:r>
          </w:p>
          <w:p w14:paraId="4A81BC19" w14:textId="77777777" w:rsidR="00AE37E7" w:rsidRPr="00F7363F" w:rsidRDefault="00AE37E7" w:rsidP="00E34102">
            <w:pPr>
              <w:rPr>
                <w:rFonts w:ascii="Helvetica" w:eastAsia="Times New Roman" w:hAnsi="Helvetica" w:cs="Helvetica"/>
                <w:i/>
                <w:sz w:val="20"/>
                <w:szCs w:val="20"/>
              </w:rPr>
            </w:pPr>
          </w:p>
          <w:p w14:paraId="6E19DF13" w14:textId="77777777" w:rsidR="00AE37E7" w:rsidRPr="00F7363F" w:rsidRDefault="00AE37E7" w:rsidP="00E34102">
            <w:pPr>
              <w:rPr>
                <w:rFonts w:ascii="Helvetica" w:eastAsia="Times New Roman" w:hAnsi="Helvetica" w:cs="Helvetica"/>
                <w:sz w:val="20"/>
                <w:szCs w:val="20"/>
              </w:rPr>
            </w:pPr>
            <w:r w:rsidRPr="00F7363F">
              <w:rPr>
                <w:rFonts w:ascii="Helvetica" w:eastAsia="Times New Roman" w:hAnsi="Helvetica" w:cs="Helvetica"/>
                <w:i/>
                <w:sz w:val="20"/>
                <w:szCs w:val="20"/>
              </w:rPr>
              <w:t>Information till anbudsgivare:</w:t>
            </w:r>
            <w:r w:rsidRPr="00F7363F">
              <w:rPr>
                <w:rFonts w:ascii="Helvetica" w:eastAsia="Times New Roman" w:hAnsi="Helvetica" w:cs="Helvetica"/>
                <w:sz w:val="20"/>
                <w:szCs w:val="20"/>
              </w:rPr>
              <w:t xml:space="preserve"> Under avtalsperioden så kan uppföljning av kravet ske d.v.s. leverantörer ska ha verifikatet tillgängligt. Följande dokumentation skulle kunna fungera som verifikat:</w:t>
            </w:r>
          </w:p>
          <w:p w14:paraId="245B05C6" w14:textId="15E744A3" w:rsidR="00AE37E7" w:rsidRPr="00F7363F" w:rsidRDefault="00AE37E7" w:rsidP="00E34102">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EPEAT (guld, silver, brons)</w:t>
            </w:r>
          </w:p>
          <w:p w14:paraId="718FCD7E" w14:textId="59B6FE32" w:rsidR="00AE37E7" w:rsidRPr="00F7363F" w:rsidRDefault="00AE37E7" w:rsidP="00E34102">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 xml:space="preserve">Svanen </w:t>
            </w:r>
            <w:r w:rsidR="002F55B3">
              <w:rPr>
                <w:rFonts w:ascii="Helvetica" w:eastAsia="Times New Roman" w:hAnsi="Helvetica" w:cs="Helvetica"/>
                <w:sz w:val="20"/>
                <w:szCs w:val="20"/>
              </w:rPr>
              <w:t>miljömärkning</w:t>
            </w:r>
          </w:p>
          <w:p w14:paraId="34CB42B3" w14:textId="77777777" w:rsidR="00AE37E7" w:rsidRPr="00F7363F" w:rsidRDefault="00AE37E7" w:rsidP="00E34102">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TCO certifiering</w:t>
            </w:r>
          </w:p>
          <w:p w14:paraId="74CAA477" w14:textId="2CE0D7AC" w:rsidR="00AE37E7" w:rsidRPr="00F7363F" w:rsidRDefault="00AE37E7" w:rsidP="00E34102">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 xml:space="preserve">Annan </w:t>
            </w:r>
            <w:r w:rsidR="00333658">
              <w:rPr>
                <w:rFonts w:ascii="Helvetica" w:eastAsia="Times New Roman" w:hAnsi="Helvetica" w:cs="Helvetica"/>
                <w:sz w:val="20"/>
                <w:szCs w:val="20"/>
              </w:rPr>
              <w:t xml:space="preserve">teknisk </w:t>
            </w:r>
            <w:r w:rsidRPr="00F7363F">
              <w:rPr>
                <w:rFonts w:ascii="Helvetica" w:eastAsia="Times New Roman" w:hAnsi="Helvetica" w:cs="Helvetica"/>
                <w:sz w:val="20"/>
                <w:szCs w:val="20"/>
              </w:rPr>
              <w:t>dokumentation som visar att kravet</w:t>
            </w:r>
            <w:r w:rsidR="00333658">
              <w:rPr>
                <w:rFonts w:ascii="Helvetica" w:eastAsia="Times New Roman" w:hAnsi="Helvetica" w:cs="Helvetica"/>
                <w:sz w:val="20"/>
                <w:szCs w:val="20"/>
              </w:rPr>
              <w:t xml:space="preserve"> </w:t>
            </w:r>
            <w:r w:rsidR="00333658" w:rsidRPr="00333658">
              <w:rPr>
                <w:rFonts w:ascii="Helvetica" w:eastAsia="Times New Roman" w:hAnsi="Helvetica" w:cs="Helvetica"/>
                <w:sz w:val="20"/>
                <w:szCs w:val="20"/>
              </w:rPr>
              <w:t>som anger produktkategori (A-D för stationära datorer, A-C för bärbara datorer) samt uppmätt E</w:t>
            </w:r>
            <w:r w:rsidR="00333658" w:rsidRPr="00333658">
              <w:rPr>
                <w:rFonts w:ascii="Helvetica" w:eastAsia="Times New Roman" w:hAnsi="Helvetica" w:cs="Helvetica"/>
                <w:sz w:val="20"/>
                <w:szCs w:val="20"/>
                <w:vertAlign w:val="subscript"/>
              </w:rPr>
              <w:t>TEC</w:t>
            </w:r>
            <w:r w:rsidR="00333658" w:rsidRPr="00333658">
              <w:rPr>
                <w:rFonts w:ascii="Helvetica" w:eastAsia="Times New Roman" w:hAnsi="Helvetica" w:cs="Helvetica"/>
                <w:sz w:val="20"/>
                <w:szCs w:val="20"/>
              </w:rPr>
              <w:t>-värde i enlighet m</w:t>
            </w:r>
            <w:r w:rsidR="00333658">
              <w:rPr>
                <w:rFonts w:ascii="Helvetica" w:eastAsia="Times New Roman" w:hAnsi="Helvetica" w:cs="Helvetica"/>
                <w:sz w:val="20"/>
                <w:szCs w:val="20"/>
              </w:rPr>
              <w:t xml:space="preserve">ed förordning (EG) nr 617/2013 </w:t>
            </w:r>
            <w:r w:rsidRPr="00F7363F">
              <w:rPr>
                <w:rFonts w:ascii="Helvetica" w:eastAsia="Times New Roman" w:hAnsi="Helvetica" w:cs="Helvetica"/>
                <w:sz w:val="20"/>
                <w:szCs w:val="20"/>
              </w:rPr>
              <w:t>är uppfyllt.</w:t>
            </w:r>
          </w:p>
          <w:p w14:paraId="1D146876" w14:textId="77777777" w:rsidR="00AE37E7" w:rsidRPr="00F7363F" w:rsidRDefault="00AE37E7" w:rsidP="00E34102">
            <w:pPr>
              <w:rPr>
                <w:rFonts w:ascii="Helvetica" w:eastAsia="Times New Roman" w:hAnsi="Helvetica" w:cs="Helvetica"/>
                <w:sz w:val="20"/>
                <w:szCs w:val="20"/>
              </w:rPr>
            </w:pPr>
          </w:p>
          <w:p w14:paraId="5EA1ED86" w14:textId="77777777" w:rsidR="00AE37E7" w:rsidRPr="00F7363F" w:rsidRDefault="00AE37E7" w:rsidP="00E34102">
            <w:pPr>
              <w:rPr>
                <w:rFonts w:ascii="Helvetica" w:eastAsia="Times New Roman" w:hAnsi="Helvetica" w:cs="Helvetica"/>
                <w:sz w:val="20"/>
                <w:szCs w:val="20"/>
              </w:rPr>
            </w:pPr>
            <w:r w:rsidRPr="00F7363F">
              <w:rPr>
                <w:rFonts w:ascii="Helvetica" w:eastAsia="Times New Roman" w:hAnsi="Helvetica" w:cs="Helvetica"/>
                <w:sz w:val="20"/>
                <w:szCs w:val="20"/>
              </w:rPr>
              <w:t>Anbudsgivaren är dock skyldig att säkerställa att dokumentationen verkligen verifierar kravet.</w:t>
            </w:r>
          </w:p>
          <w:p w14:paraId="3D486DD3" w14:textId="29D4AA9C" w:rsidR="005639ED" w:rsidRPr="00F7363F" w:rsidRDefault="005639ED" w:rsidP="00E34102">
            <w:pPr>
              <w:rPr>
                <w:rFonts w:ascii="Helvetica" w:hAnsi="Helvetica" w:cs="Helvetica"/>
                <w:sz w:val="20"/>
                <w:szCs w:val="20"/>
              </w:rPr>
            </w:pPr>
          </w:p>
        </w:tc>
      </w:tr>
      <w:tr w:rsidR="00AE37E7" w:rsidRPr="00C124B7" w14:paraId="3AAD5DBF" w14:textId="77777777" w:rsidTr="005639ED">
        <w:trPr>
          <w:cantSplit/>
          <w:trHeight w:val="4101"/>
        </w:trPr>
        <w:tc>
          <w:tcPr>
            <w:tcW w:w="963" w:type="dxa"/>
            <w:vMerge/>
            <w:shd w:val="clear" w:color="auto" w:fill="auto"/>
          </w:tcPr>
          <w:p w14:paraId="13E47EDC" w14:textId="77777777" w:rsidR="00AE37E7" w:rsidRPr="00F7363F" w:rsidRDefault="00AE37E7" w:rsidP="007907EE">
            <w:pPr>
              <w:pStyle w:val="Allmntstyckeformat"/>
              <w:spacing w:line="240" w:lineRule="auto"/>
              <w:rPr>
                <w:rFonts w:ascii="Helvetica" w:hAnsi="Helvetica" w:cs="Helvetica"/>
                <w:sz w:val="20"/>
                <w:szCs w:val="20"/>
              </w:rPr>
            </w:pPr>
          </w:p>
        </w:tc>
        <w:tc>
          <w:tcPr>
            <w:tcW w:w="1021" w:type="dxa"/>
            <w:shd w:val="clear" w:color="auto" w:fill="auto"/>
          </w:tcPr>
          <w:p w14:paraId="40DE3361" w14:textId="77777777" w:rsidR="005639ED" w:rsidRPr="00F7363F" w:rsidRDefault="005639ED" w:rsidP="007907EE">
            <w:pPr>
              <w:pStyle w:val="Allmntstyckeformat"/>
              <w:spacing w:line="240" w:lineRule="auto"/>
              <w:rPr>
                <w:rFonts w:ascii="Helvetica" w:hAnsi="Helvetica" w:cs="Helvetica"/>
                <w:sz w:val="20"/>
                <w:szCs w:val="20"/>
              </w:rPr>
            </w:pPr>
          </w:p>
          <w:p w14:paraId="3FE37585" w14:textId="0BAB2CB1" w:rsidR="00AE37E7" w:rsidRPr="00F7363F" w:rsidRDefault="00AE37E7" w:rsidP="007907EE">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English </w:t>
            </w:r>
          </w:p>
        </w:tc>
        <w:tc>
          <w:tcPr>
            <w:tcW w:w="9214" w:type="dxa"/>
            <w:shd w:val="clear" w:color="auto" w:fill="auto"/>
          </w:tcPr>
          <w:p w14:paraId="6E0D34B0" w14:textId="77777777" w:rsidR="005639ED" w:rsidRPr="00F7363F" w:rsidRDefault="005639ED" w:rsidP="00AE37E7">
            <w:pPr>
              <w:rPr>
                <w:rFonts w:ascii="Helvetica" w:eastAsiaTheme="majorEastAsia" w:hAnsi="Helvetica" w:cs="Helvetica"/>
                <w:iCs/>
                <w:sz w:val="20"/>
                <w:szCs w:val="20"/>
                <w:lang w:val="en-US"/>
              </w:rPr>
            </w:pPr>
          </w:p>
          <w:p w14:paraId="7CBBC31A" w14:textId="630D269A" w:rsidR="0021105E" w:rsidRPr="008D3923" w:rsidRDefault="00AE37E7" w:rsidP="008D3923">
            <w:pPr>
              <w:rPr>
                <w:rFonts w:ascii="Helvetica" w:eastAsiaTheme="majorEastAsia" w:hAnsi="Helvetica" w:cs="Helvetica"/>
                <w:iCs/>
                <w:sz w:val="20"/>
                <w:szCs w:val="20"/>
                <w:lang w:val="en-US"/>
              </w:rPr>
            </w:pPr>
            <w:r w:rsidRPr="00F7363F">
              <w:rPr>
                <w:rFonts w:ascii="Helvetica" w:eastAsiaTheme="majorEastAsia" w:hAnsi="Helvetica" w:cs="Helvetica"/>
                <w:iCs/>
                <w:sz w:val="20"/>
                <w:szCs w:val="20"/>
                <w:lang w:val="en-US"/>
              </w:rPr>
              <w:t xml:space="preserve">Offered products shall meet the energy efficiency and power management criteria according to </w:t>
            </w:r>
            <w:r w:rsidR="0021105E" w:rsidRPr="0021105E">
              <w:rPr>
                <w:rFonts w:ascii="Helvetica" w:eastAsiaTheme="majorEastAsia" w:hAnsi="Helvetica" w:cs="Helvetica"/>
                <w:iCs/>
                <w:sz w:val="20"/>
                <w:szCs w:val="20"/>
                <w:lang w:val="en-US"/>
              </w:rPr>
              <w:t>EU Directive 617/2013 on eco</w:t>
            </w:r>
            <w:r w:rsidR="0021105E">
              <w:rPr>
                <w:rFonts w:ascii="Helvetica" w:eastAsiaTheme="majorEastAsia" w:hAnsi="Helvetica" w:cs="Helvetica"/>
                <w:iCs/>
                <w:sz w:val="20"/>
                <w:szCs w:val="20"/>
                <w:lang w:val="en-US"/>
              </w:rPr>
              <w:t>-</w:t>
            </w:r>
            <w:r w:rsidR="0021105E" w:rsidRPr="008D3923">
              <w:rPr>
                <w:rFonts w:ascii="Helvetica" w:eastAsiaTheme="majorEastAsia" w:hAnsi="Helvetica" w:cs="Helvetica"/>
                <w:iCs/>
                <w:sz w:val="20"/>
                <w:szCs w:val="20"/>
                <w:lang w:val="en-US"/>
              </w:rPr>
              <w:t>design requirements for computers and computer servers and the EU Directive 2012/27 on energy efficiency.</w:t>
            </w:r>
          </w:p>
          <w:p w14:paraId="6DA65B5A" w14:textId="290BF167" w:rsidR="005639ED" w:rsidRDefault="005639ED" w:rsidP="00AE37E7">
            <w:pPr>
              <w:rPr>
                <w:rFonts w:ascii="Helvetica" w:eastAsiaTheme="majorEastAsia" w:hAnsi="Helvetica" w:cs="Helvetica"/>
                <w:iCs/>
                <w:sz w:val="20"/>
                <w:szCs w:val="20"/>
                <w:lang w:val="en-US"/>
              </w:rPr>
            </w:pPr>
          </w:p>
          <w:p w14:paraId="2C4CD82A" w14:textId="77777777" w:rsidR="00CF343D" w:rsidRDefault="00E53BE3" w:rsidP="00AE37E7">
            <w:pPr>
              <w:rPr>
                <w:rFonts w:ascii="Helvetica" w:eastAsiaTheme="majorEastAsia" w:hAnsi="Helvetica" w:cs="Helvetica"/>
                <w:iCs/>
                <w:sz w:val="20"/>
                <w:szCs w:val="20"/>
                <w:lang w:val="en-US"/>
              </w:rPr>
            </w:pPr>
            <w:r>
              <w:rPr>
                <w:rFonts w:ascii="Helvetica" w:eastAsiaTheme="majorEastAsia" w:hAnsi="Helvetica" w:cs="Helvetica"/>
                <w:iCs/>
                <w:sz w:val="20"/>
                <w:szCs w:val="20"/>
                <w:lang w:val="en-US"/>
              </w:rPr>
              <w:t>Link</w:t>
            </w:r>
            <w:r w:rsidR="00F7766A">
              <w:rPr>
                <w:rFonts w:ascii="Helvetica" w:eastAsiaTheme="majorEastAsia" w:hAnsi="Helvetica" w:cs="Helvetica"/>
                <w:iCs/>
                <w:sz w:val="20"/>
                <w:szCs w:val="20"/>
                <w:lang w:val="en-US"/>
              </w:rPr>
              <w:t>s</w:t>
            </w:r>
            <w:r>
              <w:rPr>
                <w:rFonts w:ascii="Helvetica" w:eastAsiaTheme="majorEastAsia" w:hAnsi="Helvetica" w:cs="Helvetica"/>
                <w:iCs/>
                <w:sz w:val="20"/>
                <w:szCs w:val="20"/>
                <w:lang w:val="en-US"/>
              </w:rPr>
              <w:t>:</w:t>
            </w:r>
          </w:p>
          <w:p w14:paraId="4DDDA55C" w14:textId="5CF8FB61" w:rsidR="00F7766A" w:rsidRDefault="00CF343D" w:rsidP="00AE37E7">
            <w:pPr>
              <w:rPr>
                <w:rFonts w:ascii="Helvetica" w:eastAsiaTheme="majorEastAsia" w:hAnsi="Helvetica" w:cs="Helvetica"/>
                <w:iCs/>
                <w:sz w:val="20"/>
                <w:szCs w:val="20"/>
                <w:lang w:val="en-US"/>
              </w:rPr>
            </w:pPr>
            <w:r>
              <w:rPr>
                <w:rFonts w:ascii="Helvetica" w:eastAsiaTheme="majorEastAsia" w:hAnsi="Helvetica" w:cs="Helvetica"/>
                <w:iCs/>
                <w:sz w:val="20"/>
                <w:szCs w:val="20"/>
                <w:lang w:val="en-US"/>
              </w:rPr>
              <w:t>EU Directive 617/2013:</w:t>
            </w:r>
            <w:r w:rsidR="00E53BE3">
              <w:rPr>
                <w:rFonts w:ascii="Helvetica" w:eastAsiaTheme="majorEastAsia" w:hAnsi="Helvetica" w:cs="Helvetica"/>
                <w:iCs/>
                <w:sz w:val="20"/>
                <w:szCs w:val="20"/>
                <w:lang w:val="en-US"/>
              </w:rPr>
              <w:t xml:space="preserve"> </w:t>
            </w:r>
            <w:hyperlink r:id="rId14" w:history="1">
              <w:r w:rsidR="00AB357A" w:rsidRPr="00F147F6">
                <w:rPr>
                  <w:rStyle w:val="Hyperlnk"/>
                  <w:rFonts w:ascii="Helvetica" w:eastAsiaTheme="majorEastAsia" w:hAnsi="Helvetica" w:cs="Helvetica"/>
                  <w:iCs/>
                  <w:sz w:val="20"/>
                  <w:szCs w:val="20"/>
                  <w:lang w:val="en-US"/>
                </w:rPr>
                <w:t>https://eur-lex.europa.eu/legal-content/EN/TXT/PDF/?uri=CELEX:32013R0617&amp;from=SV</w:t>
              </w:r>
            </w:hyperlink>
            <w:r w:rsidR="00AB357A">
              <w:rPr>
                <w:rFonts w:ascii="Helvetica" w:eastAsiaTheme="majorEastAsia" w:hAnsi="Helvetica" w:cs="Helvetica"/>
                <w:iCs/>
                <w:sz w:val="20"/>
                <w:szCs w:val="20"/>
                <w:lang w:val="en-US"/>
              </w:rPr>
              <w:t xml:space="preserve"> </w:t>
            </w:r>
          </w:p>
          <w:p w14:paraId="56D0A077" w14:textId="1CA8CD93" w:rsidR="00CF343D" w:rsidRDefault="00CF343D" w:rsidP="00AE37E7">
            <w:pPr>
              <w:rPr>
                <w:rFonts w:ascii="Helvetica" w:eastAsiaTheme="majorEastAsia" w:hAnsi="Helvetica" w:cs="Helvetica"/>
                <w:iCs/>
                <w:sz w:val="20"/>
                <w:szCs w:val="20"/>
                <w:lang w:val="en-US"/>
              </w:rPr>
            </w:pPr>
          </w:p>
          <w:p w14:paraId="1C60E433" w14:textId="5976356B" w:rsidR="00F7766A" w:rsidRDefault="00CF343D" w:rsidP="00AE37E7">
            <w:pPr>
              <w:rPr>
                <w:rFonts w:ascii="Helvetica" w:eastAsiaTheme="majorEastAsia" w:hAnsi="Helvetica" w:cs="Helvetica"/>
                <w:iCs/>
                <w:sz w:val="20"/>
                <w:szCs w:val="20"/>
                <w:lang w:val="en-US"/>
              </w:rPr>
            </w:pPr>
            <w:r w:rsidRPr="008D3923">
              <w:rPr>
                <w:rFonts w:ascii="Helvetica" w:eastAsiaTheme="majorEastAsia" w:hAnsi="Helvetica" w:cs="Helvetica"/>
                <w:iCs/>
                <w:sz w:val="20"/>
                <w:szCs w:val="20"/>
                <w:lang w:val="en-US"/>
              </w:rPr>
              <w:t>EU Directive 2012/27</w:t>
            </w:r>
            <w:r>
              <w:rPr>
                <w:rFonts w:ascii="Helvetica" w:eastAsiaTheme="majorEastAsia" w:hAnsi="Helvetica" w:cs="Helvetica"/>
                <w:iCs/>
                <w:sz w:val="20"/>
                <w:szCs w:val="20"/>
                <w:lang w:val="en-US"/>
              </w:rPr>
              <w:t xml:space="preserve">: </w:t>
            </w:r>
            <w:hyperlink r:id="rId15" w:history="1">
              <w:r w:rsidR="00F7766A" w:rsidRPr="00F7766A">
                <w:rPr>
                  <w:rStyle w:val="Hyperlnk"/>
                  <w:rFonts w:ascii="Helvetica" w:eastAsiaTheme="majorEastAsia" w:hAnsi="Helvetica" w:cs="Helvetica"/>
                  <w:iCs/>
                  <w:sz w:val="20"/>
                  <w:szCs w:val="20"/>
                  <w:lang w:val="en-US"/>
                </w:rPr>
                <w:t>https://eur-lex.europa.eu/legal-content/EN/TXT/PDF/?uri=CELEX:32012L0027&amp;from=SV</w:t>
              </w:r>
            </w:hyperlink>
          </w:p>
          <w:p w14:paraId="64882343" w14:textId="61F3C494" w:rsidR="00F7766A" w:rsidRPr="00F7766A" w:rsidRDefault="00F7766A" w:rsidP="00AE37E7">
            <w:pPr>
              <w:rPr>
                <w:rFonts w:ascii="Helvetica" w:eastAsiaTheme="majorEastAsia" w:hAnsi="Helvetica" w:cs="Helvetica"/>
                <w:iCs/>
                <w:sz w:val="20"/>
                <w:szCs w:val="20"/>
                <w:lang w:val="en-US"/>
              </w:rPr>
            </w:pPr>
          </w:p>
          <w:p w14:paraId="4A38C04D" w14:textId="00999139" w:rsidR="00E53BE3" w:rsidRPr="00F7363F" w:rsidRDefault="00E53BE3" w:rsidP="00AE37E7">
            <w:pPr>
              <w:rPr>
                <w:rFonts w:ascii="Helvetica" w:eastAsiaTheme="majorEastAsia" w:hAnsi="Helvetica" w:cs="Helvetica"/>
                <w:iCs/>
                <w:sz w:val="20"/>
                <w:szCs w:val="20"/>
                <w:lang w:val="en-US"/>
              </w:rPr>
            </w:pPr>
          </w:p>
          <w:p w14:paraId="1420409E" w14:textId="77777777" w:rsidR="00AE37E7" w:rsidRPr="00F7363F" w:rsidRDefault="00AE37E7" w:rsidP="00E53BE3">
            <w:pPr>
              <w:rPr>
                <w:rFonts w:ascii="Helvetica" w:hAnsi="Helvetica" w:cs="Helvetica"/>
                <w:bCs/>
                <w:sz w:val="20"/>
                <w:szCs w:val="20"/>
                <w:lang w:val="en-US"/>
              </w:rPr>
            </w:pPr>
          </w:p>
        </w:tc>
        <w:tc>
          <w:tcPr>
            <w:tcW w:w="3232" w:type="dxa"/>
            <w:shd w:val="clear" w:color="auto" w:fill="auto"/>
          </w:tcPr>
          <w:p w14:paraId="7F1ABDE0" w14:textId="77777777" w:rsidR="005639ED" w:rsidRPr="00F7363F" w:rsidRDefault="005639ED" w:rsidP="00AE37E7">
            <w:pPr>
              <w:rPr>
                <w:rFonts w:ascii="Helvetica" w:hAnsi="Helvetica" w:cs="Helvetica"/>
                <w:sz w:val="20"/>
                <w:szCs w:val="20"/>
                <w:lang w:val="en-GB"/>
              </w:rPr>
            </w:pPr>
          </w:p>
          <w:p w14:paraId="37CD5756" w14:textId="063D7769" w:rsidR="00AE37E7" w:rsidRPr="00F7363F" w:rsidRDefault="00AE37E7" w:rsidP="00AE37E7">
            <w:pPr>
              <w:rPr>
                <w:rStyle w:val="Rubrik1Char"/>
                <w:rFonts w:ascii="Helvetica" w:hAnsi="Helvetica" w:cs="Helvetica"/>
                <w:sz w:val="20"/>
                <w:szCs w:val="20"/>
                <w:lang w:val="en-US"/>
              </w:rPr>
            </w:pPr>
            <w:r w:rsidRPr="00E364DC">
              <w:rPr>
                <w:rFonts w:ascii="Helvetica" w:hAnsi="Helvetica" w:cs="Helvetica"/>
                <w:sz w:val="20"/>
                <w:szCs w:val="20"/>
                <w:lang w:val="en-GB"/>
              </w:rPr>
              <w:t xml:space="preserve">Is the shall-requirement fulfilled? </w:t>
            </w:r>
            <w:r w:rsidRPr="00F7363F">
              <w:rPr>
                <w:rFonts w:ascii="Helvetica" w:hAnsi="Helvetica" w:cs="Helvetica"/>
                <w:sz w:val="20"/>
                <w:szCs w:val="20"/>
                <w:lang w:val="en-US"/>
              </w:rPr>
              <w:t>Y/N</w:t>
            </w:r>
            <w:r w:rsidRPr="00F7363F">
              <w:rPr>
                <w:rStyle w:val="Rubrik1Char"/>
                <w:rFonts w:ascii="Helvetica" w:hAnsi="Helvetica" w:cs="Helvetica"/>
                <w:sz w:val="20"/>
                <w:szCs w:val="20"/>
                <w:lang w:val="en-US"/>
              </w:rPr>
              <w:t xml:space="preserve"> </w:t>
            </w:r>
          </w:p>
          <w:p w14:paraId="5B9C609F" w14:textId="77777777" w:rsidR="00AE37E7" w:rsidRPr="00F7363F" w:rsidRDefault="00AE37E7" w:rsidP="00AE37E7">
            <w:pPr>
              <w:rPr>
                <w:rFonts w:ascii="Helvetica" w:eastAsia="Times New Roman" w:hAnsi="Helvetica" w:cs="Helvetica"/>
                <w:i/>
                <w:sz w:val="20"/>
                <w:szCs w:val="20"/>
                <w:lang w:val="en-US"/>
              </w:rPr>
            </w:pPr>
          </w:p>
          <w:p w14:paraId="1933A08F" w14:textId="77777777" w:rsidR="00AE37E7" w:rsidRPr="00F7363F" w:rsidRDefault="00AE37E7" w:rsidP="00AE37E7">
            <w:pPr>
              <w:rPr>
                <w:rFonts w:ascii="Helvetica" w:eastAsia="Times New Roman" w:hAnsi="Helvetica" w:cs="Helvetica"/>
                <w:i/>
                <w:sz w:val="20"/>
                <w:szCs w:val="20"/>
                <w:lang w:val="en-GB"/>
              </w:rPr>
            </w:pPr>
            <w:r w:rsidRPr="00F7363F">
              <w:rPr>
                <w:rFonts w:ascii="Helvetica" w:eastAsia="Times New Roman" w:hAnsi="Helvetica" w:cs="Helvetica"/>
                <w:i/>
                <w:sz w:val="20"/>
                <w:szCs w:val="20"/>
                <w:lang w:val="en-GB"/>
              </w:rPr>
              <w:t>Information to the tenderer:</w:t>
            </w:r>
          </w:p>
          <w:p w14:paraId="6CA35DE5"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During the contractual period follow-ups on the requirement can take place, i.e. tenderers shall have the supporting documents available. The following documents could act as supporting documents: </w:t>
            </w:r>
          </w:p>
          <w:p w14:paraId="4B28930F" w14:textId="77777777" w:rsidR="00AE37E7" w:rsidRPr="00F7363F" w:rsidRDefault="00AE37E7" w:rsidP="00AE37E7">
            <w:pPr>
              <w:pStyle w:val="Liststycke"/>
              <w:numPr>
                <w:ilvl w:val="0"/>
                <w:numId w:val="10"/>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EPEAT (gold, silver, bronze) </w:t>
            </w:r>
          </w:p>
          <w:p w14:paraId="6E9E7785" w14:textId="26953298" w:rsidR="00AE37E7" w:rsidRPr="00F7363F" w:rsidRDefault="00AE37E7" w:rsidP="00AE37E7">
            <w:pPr>
              <w:pStyle w:val="Liststycke"/>
              <w:numPr>
                <w:ilvl w:val="0"/>
                <w:numId w:val="10"/>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TCO</w:t>
            </w:r>
            <w:r w:rsidR="0062631F">
              <w:rPr>
                <w:rFonts w:ascii="Helvetica" w:eastAsia="Times New Roman" w:hAnsi="Helvetica" w:cs="Helvetica"/>
                <w:sz w:val="20"/>
                <w:szCs w:val="20"/>
                <w:lang w:val="en-GB"/>
              </w:rPr>
              <w:t xml:space="preserve"> </w:t>
            </w:r>
            <w:r w:rsidRPr="00F7363F">
              <w:rPr>
                <w:rFonts w:ascii="Helvetica" w:eastAsia="Times New Roman" w:hAnsi="Helvetica" w:cs="Helvetica"/>
                <w:sz w:val="20"/>
                <w:szCs w:val="20"/>
                <w:lang w:val="en-GB"/>
              </w:rPr>
              <w:t>certification</w:t>
            </w:r>
          </w:p>
          <w:p w14:paraId="505C17AF" w14:textId="4B68C3DA" w:rsidR="00AE37E7" w:rsidRPr="00F7363F" w:rsidRDefault="00AE37E7" w:rsidP="00AE37E7">
            <w:pPr>
              <w:pStyle w:val="Liststycke"/>
              <w:numPr>
                <w:ilvl w:val="0"/>
                <w:numId w:val="10"/>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Other </w:t>
            </w:r>
            <w:r w:rsidR="00E87BD3" w:rsidRPr="00E87BD3">
              <w:rPr>
                <w:rFonts w:ascii="Helvetica" w:eastAsia="Times New Roman" w:hAnsi="Helvetica" w:cs="Helvetica"/>
                <w:sz w:val="20"/>
                <w:szCs w:val="20"/>
                <w:lang w:val="en-GB"/>
              </w:rPr>
              <w:t>technical</w:t>
            </w:r>
            <w:r w:rsidR="00E87BD3" w:rsidRPr="00F7363F">
              <w:rPr>
                <w:rFonts w:ascii="Helvetica" w:eastAsia="Times New Roman" w:hAnsi="Helvetica" w:cs="Helvetica"/>
                <w:sz w:val="20"/>
                <w:szCs w:val="20"/>
                <w:lang w:val="en-GB"/>
              </w:rPr>
              <w:t xml:space="preserve"> </w:t>
            </w:r>
            <w:r w:rsidRPr="00F7363F">
              <w:rPr>
                <w:rFonts w:ascii="Helvetica" w:eastAsia="Times New Roman" w:hAnsi="Helvetica" w:cs="Helvetica"/>
                <w:sz w:val="20"/>
                <w:szCs w:val="20"/>
                <w:lang w:val="en-GB"/>
              </w:rPr>
              <w:t xml:space="preserve">documentation verifying </w:t>
            </w:r>
            <w:r w:rsidR="00E87BD3">
              <w:rPr>
                <w:rFonts w:ascii="Helvetica" w:eastAsia="Times New Roman" w:hAnsi="Helvetica" w:cs="Helvetica"/>
                <w:sz w:val="20"/>
                <w:szCs w:val="20"/>
                <w:lang w:val="en-GB"/>
              </w:rPr>
              <w:t xml:space="preserve">that </w:t>
            </w:r>
            <w:r w:rsidRPr="00F7363F">
              <w:rPr>
                <w:rFonts w:ascii="Helvetica" w:eastAsia="Times New Roman" w:hAnsi="Helvetica" w:cs="Helvetica"/>
                <w:sz w:val="20"/>
                <w:szCs w:val="20"/>
                <w:lang w:val="en-GB"/>
              </w:rPr>
              <w:t>the requirement</w:t>
            </w:r>
            <w:r w:rsidR="00E87BD3">
              <w:rPr>
                <w:rFonts w:ascii="Helvetica" w:eastAsia="Times New Roman" w:hAnsi="Helvetica" w:cs="Helvetica"/>
                <w:sz w:val="20"/>
                <w:szCs w:val="20"/>
                <w:lang w:val="en-GB"/>
              </w:rPr>
              <w:t xml:space="preserve"> </w:t>
            </w:r>
            <w:r w:rsidR="00E87BD3" w:rsidRPr="00E87BD3">
              <w:rPr>
                <w:rFonts w:ascii="Helvetica" w:eastAsia="Times New Roman" w:hAnsi="Helvetica" w:cs="Helvetica"/>
                <w:sz w:val="20"/>
                <w:szCs w:val="20"/>
                <w:lang w:val="en-GB"/>
              </w:rPr>
              <w:t>stating product category, (A-D for stationary computers, A-C for portable computers), and measured ETEC value under regulation (EU) No. 617/2013</w:t>
            </w:r>
            <w:r w:rsidRPr="00F7363F">
              <w:rPr>
                <w:rFonts w:ascii="Helvetica" w:eastAsia="Times New Roman" w:hAnsi="Helvetica" w:cs="Helvetica"/>
                <w:sz w:val="20"/>
                <w:szCs w:val="20"/>
                <w:lang w:val="en-GB"/>
              </w:rPr>
              <w:t xml:space="preserve"> is </w:t>
            </w:r>
            <w:r w:rsidR="00E87BD3">
              <w:rPr>
                <w:rFonts w:ascii="Helvetica" w:eastAsia="Times New Roman" w:hAnsi="Helvetica" w:cs="Helvetica"/>
                <w:sz w:val="20"/>
                <w:szCs w:val="20"/>
                <w:lang w:val="en-GB"/>
              </w:rPr>
              <w:t>fulfilled.</w:t>
            </w:r>
          </w:p>
          <w:p w14:paraId="780583D7" w14:textId="77777777" w:rsidR="00AE37E7" w:rsidRPr="00F7363F" w:rsidRDefault="00AE37E7" w:rsidP="00AE37E7">
            <w:pPr>
              <w:rPr>
                <w:rFonts w:ascii="Helvetica" w:eastAsia="Times New Roman" w:hAnsi="Helvetica" w:cs="Helvetica"/>
                <w:sz w:val="20"/>
                <w:szCs w:val="20"/>
                <w:lang w:val="en-US"/>
              </w:rPr>
            </w:pPr>
          </w:p>
          <w:p w14:paraId="069FC532"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The tenderer is required to ensure that the supporting documents really do verify the fulfilment of the requirements. </w:t>
            </w:r>
          </w:p>
          <w:p w14:paraId="345BA3F3" w14:textId="77777777" w:rsidR="00AE37E7" w:rsidRPr="00F7363F" w:rsidRDefault="00AE37E7" w:rsidP="00E34102">
            <w:pPr>
              <w:rPr>
                <w:rFonts w:ascii="Helvetica" w:eastAsia="Times New Roman" w:hAnsi="Helvetica" w:cs="Helvetica"/>
                <w:i/>
                <w:sz w:val="20"/>
                <w:szCs w:val="20"/>
                <w:lang w:val="en-GB"/>
              </w:rPr>
            </w:pPr>
          </w:p>
        </w:tc>
      </w:tr>
      <w:tr w:rsidR="00AE37E7" w:rsidRPr="00F7363F" w14:paraId="4C555BAB" w14:textId="77777777" w:rsidTr="005639ED">
        <w:trPr>
          <w:cantSplit/>
          <w:trHeight w:val="550"/>
        </w:trPr>
        <w:tc>
          <w:tcPr>
            <w:tcW w:w="963" w:type="dxa"/>
            <w:vMerge/>
            <w:shd w:val="clear" w:color="auto" w:fill="auto"/>
          </w:tcPr>
          <w:p w14:paraId="5785F986" w14:textId="77777777" w:rsidR="00AE37E7" w:rsidRPr="00F7363F" w:rsidRDefault="00AE37E7" w:rsidP="007907EE">
            <w:pPr>
              <w:pStyle w:val="Allmntstyckeformat"/>
              <w:spacing w:line="240" w:lineRule="auto"/>
              <w:rPr>
                <w:rFonts w:ascii="Helvetica" w:hAnsi="Helvetica" w:cs="Helvetica"/>
                <w:sz w:val="20"/>
                <w:szCs w:val="20"/>
                <w:lang w:val="en-US"/>
              </w:rPr>
            </w:pPr>
          </w:p>
        </w:tc>
        <w:tc>
          <w:tcPr>
            <w:tcW w:w="1021" w:type="dxa"/>
            <w:shd w:val="clear" w:color="auto" w:fill="auto"/>
          </w:tcPr>
          <w:p w14:paraId="2F05D3AF" w14:textId="77777777" w:rsidR="005639ED" w:rsidRPr="00F7363F" w:rsidRDefault="005639ED" w:rsidP="007907EE">
            <w:pPr>
              <w:pStyle w:val="Allmntstyckeformat"/>
              <w:spacing w:line="240" w:lineRule="auto"/>
              <w:rPr>
                <w:rFonts w:ascii="Helvetica" w:hAnsi="Helvetica" w:cs="Helvetica"/>
                <w:sz w:val="20"/>
                <w:szCs w:val="20"/>
                <w:lang w:val="en-GB"/>
              </w:rPr>
            </w:pPr>
          </w:p>
          <w:p w14:paraId="49C25FFF" w14:textId="220B854E" w:rsidR="00AE37E7" w:rsidRPr="00F7363F" w:rsidRDefault="00AE37E7" w:rsidP="007907EE">
            <w:pPr>
              <w:pStyle w:val="Allmntstyckeformat"/>
              <w:spacing w:line="240" w:lineRule="auto"/>
              <w:rPr>
                <w:rFonts w:ascii="Helvetica" w:hAnsi="Helvetica" w:cs="Helvetica"/>
                <w:sz w:val="20"/>
                <w:szCs w:val="20"/>
              </w:rPr>
            </w:pPr>
            <w:r w:rsidRPr="00E87BD3">
              <w:rPr>
                <w:rFonts w:ascii="Helvetica" w:hAnsi="Helvetica" w:cs="Helvetica"/>
                <w:sz w:val="20"/>
                <w:szCs w:val="20"/>
                <w:lang w:val="en-US"/>
              </w:rPr>
              <w:t>Hjäl</w:t>
            </w:r>
            <w:r w:rsidRPr="00F7363F">
              <w:rPr>
                <w:rFonts w:ascii="Helvetica" w:hAnsi="Helvetica" w:cs="Helvetica"/>
                <w:sz w:val="20"/>
                <w:szCs w:val="20"/>
              </w:rPr>
              <w:t>ptext</w:t>
            </w:r>
          </w:p>
        </w:tc>
        <w:tc>
          <w:tcPr>
            <w:tcW w:w="9214" w:type="dxa"/>
            <w:shd w:val="clear" w:color="auto" w:fill="auto"/>
          </w:tcPr>
          <w:p w14:paraId="684F7F23" w14:textId="77777777" w:rsidR="005639ED" w:rsidRPr="00F7363F" w:rsidRDefault="005639ED" w:rsidP="0027067B">
            <w:pPr>
              <w:rPr>
                <w:rFonts w:ascii="Helvetica" w:hAnsi="Helvetica" w:cs="Helvetica"/>
                <w:bCs/>
                <w:i/>
                <w:color w:val="FF0000"/>
                <w:sz w:val="20"/>
                <w:szCs w:val="20"/>
              </w:rPr>
            </w:pPr>
          </w:p>
          <w:p w14:paraId="6F699999" w14:textId="6DE90193" w:rsidR="00CF343D" w:rsidRPr="00F7363F" w:rsidRDefault="00AE37E7" w:rsidP="0027067B">
            <w:pPr>
              <w:rPr>
                <w:rFonts w:ascii="Helvetica" w:hAnsi="Helvetica" w:cs="Helvetica"/>
                <w:bCs/>
                <w:i/>
                <w:color w:val="FF0000"/>
                <w:sz w:val="20"/>
                <w:szCs w:val="20"/>
              </w:rPr>
            </w:pPr>
            <w:r w:rsidRPr="00F7363F">
              <w:rPr>
                <w:rFonts w:ascii="Helvetica" w:hAnsi="Helvetica" w:cs="Helvetica"/>
                <w:bCs/>
                <w:i/>
                <w:color w:val="FF0000"/>
                <w:sz w:val="20"/>
                <w:szCs w:val="20"/>
              </w:rPr>
              <w:t>Till kravställare (röd text tas bort): Detta krav kan ställas på stationära och bärbara datorer.</w:t>
            </w:r>
            <w:r w:rsidR="001E434A">
              <w:rPr>
                <w:rFonts w:ascii="Helvetica" w:hAnsi="Helvetica" w:cs="Helvetica"/>
                <w:bCs/>
                <w:i/>
                <w:color w:val="FF0000"/>
                <w:sz w:val="20"/>
                <w:szCs w:val="20"/>
              </w:rPr>
              <w:t xml:space="preserve"> </w:t>
            </w:r>
            <w:r w:rsidR="00C74352">
              <w:rPr>
                <w:rFonts w:ascii="Helvetica" w:hAnsi="Helvetica" w:cs="Helvetica"/>
                <w:bCs/>
                <w:i/>
                <w:color w:val="FF0000"/>
                <w:sz w:val="20"/>
                <w:szCs w:val="20"/>
              </w:rPr>
              <w:t xml:space="preserve">Det är viktigt att notera att Energy Star-avtalet mellan USA och EU som koordinerade </w:t>
            </w:r>
            <w:r w:rsidR="00C74352" w:rsidRPr="001418E6">
              <w:rPr>
                <w:rFonts w:ascii="Helvetica" w:hAnsi="Helvetica" w:cs="Helvetica"/>
                <w:bCs/>
                <w:i/>
                <w:color w:val="FF0000"/>
                <w:sz w:val="20"/>
                <w:szCs w:val="20"/>
              </w:rPr>
              <w:t xml:space="preserve">Energy Star-märkningen upphördes i </w:t>
            </w:r>
            <w:r w:rsidR="00071CA5">
              <w:rPr>
                <w:rFonts w:ascii="Helvetica" w:hAnsi="Helvetica" w:cs="Helvetica"/>
                <w:bCs/>
                <w:i/>
                <w:color w:val="FF0000"/>
                <w:sz w:val="20"/>
                <w:szCs w:val="20"/>
              </w:rPr>
              <w:t>f</w:t>
            </w:r>
            <w:r w:rsidR="00071CA5" w:rsidRPr="001418E6">
              <w:rPr>
                <w:rFonts w:ascii="Helvetica" w:hAnsi="Helvetica" w:cs="Helvetica"/>
                <w:bCs/>
                <w:i/>
                <w:color w:val="FF0000"/>
                <w:sz w:val="20"/>
                <w:szCs w:val="20"/>
              </w:rPr>
              <w:t xml:space="preserve">ebruari </w:t>
            </w:r>
            <w:r w:rsidR="00C74352" w:rsidRPr="001418E6">
              <w:rPr>
                <w:rFonts w:ascii="Helvetica" w:hAnsi="Helvetica" w:cs="Helvetica"/>
                <w:bCs/>
                <w:i/>
                <w:color w:val="FF0000"/>
                <w:sz w:val="20"/>
                <w:szCs w:val="20"/>
              </w:rPr>
              <w:t>2018</w:t>
            </w:r>
            <w:r w:rsidR="00C74352">
              <w:rPr>
                <w:rFonts w:ascii="Helvetica" w:hAnsi="Helvetica" w:cs="Helvetica"/>
                <w:bCs/>
                <w:i/>
                <w:color w:val="FF0000"/>
                <w:sz w:val="20"/>
                <w:szCs w:val="20"/>
              </w:rPr>
              <w:t xml:space="preserve">. Nu gäller rådande </w:t>
            </w:r>
            <w:r w:rsidR="00C74352" w:rsidRPr="001418E6">
              <w:rPr>
                <w:rFonts w:ascii="Helvetica" w:hAnsi="Helvetica" w:cs="Helvetica"/>
                <w:bCs/>
                <w:i/>
                <w:color w:val="FF0000"/>
                <w:sz w:val="20"/>
                <w:szCs w:val="20"/>
              </w:rPr>
              <w:t>EU direktiv 617/2013 om energieffektivitet och energisparfunktioner på ekodesign för datorer och datorservrar samt EU direktivet 2012/27 om energieffektivitet.</w:t>
            </w:r>
            <w:r w:rsidR="00C74352">
              <w:rPr>
                <w:rFonts w:ascii="Helvetica" w:hAnsi="Helvetica" w:cs="Helvetica"/>
                <w:bCs/>
                <w:i/>
                <w:color w:val="FF0000"/>
                <w:sz w:val="20"/>
                <w:szCs w:val="20"/>
              </w:rPr>
              <w:t xml:space="preserve"> </w:t>
            </w:r>
            <w:r w:rsidR="00C74352" w:rsidRPr="002F55B3">
              <w:rPr>
                <w:rFonts w:ascii="Helvetica" w:hAnsi="Helvetica" w:cs="Helvetica"/>
                <w:bCs/>
                <w:i/>
                <w:color w:val="FF0000"/>
                <w:sz w:val="20"/>
                <w:szCs w:val="20"/>
              </w:rPr>
              <w:t>Av denna anledning är det mycket viktigt att du läser avsnittet ”information till kravställare” som du finner i slutet av detta dokument.</w:t>
            </w:r>
          </w:p>
          <w:p w14:paraId="40E99D11" w14:textId="4CCD5734" w:rsidR="005639ED" w:rsidRPr="00F7363F" w:rsidRDefault="005639ED" w:rsidP="0027067B">
            <w:pPr>
              <w:rPr>
                <w:rFonts w:ascii="Helvetica" w:hAnsi="Helvetica" w:cs="Helvetica"/>
                <w:bCs/>
                <w:sz w:val="20"/>
                <w:szCs w:val="20"/>
              </w:rPr>
            </w:pPr>
          </w:p>
        </w:tc>
        <w:tc>
          <w:tcPr>
            <w:tcW w:w="3232" w:type="dxa"/>
            <w:shd w:val="clear" w:color="auto" w:fill="auto"/>
          </w:tcPr>
          <w:p w14:paraId="5D3B7070" w14:textId="77777777" w:rsidR="00AE37E7" w:rsidRPr="00F7363F" w:rsidRDefault="00AE37E7" w:rsidP="00E34102">
            <w:pPr>
              <w:rPr>
                <w:rFonts w:ascii="Helvetica" w:eastAsia="Times New Roman" w:hAnsi="Helvetica" w:cs="Helvetica"/>
                <w:i/>
                <w:sz w:val="20"/>
                <w:szCs w:val="20"/>
              </w:rPr>
            </w:pPr>
          </w:p>
        </w:tc>
      </w:tr>
      <w:tr w:rsidR="00AE37E7" w:rsidRPr="00F7363F" w14:paraId="702D2A5D" w14:textId="77777777" w:rsidTr="005639ED">
        <w:trPr>
          <w:cantSplit/>
          <w:trHeight w:val="2669"/>
        </w:trPr>
        <w:tc>
          <w:tcPr>
            <w:tcW w:w="963" w:type="dxa"/>
            <w:vMerge w:val="restart"/>
            <w:shd w:val="clear" w:color="auto" w:fill="auto"/>
          </w:tcPr>
          <w:p w14:paraId="6FE14D03" w14:textId="36C14E45" w:rsidR="00AE37E7" w:rsidRPr="00F7363F" w:rsidRDefault="00AE37E7" w:rsidP="00FE4D8C">
            <w:pPr>
              <w:pStyle w:val="Allmntstyckeformat"/>
              <w:spacing w:line="240" w:lineRule="auto"/>
              <w:rPr>
                <w:rFonts w:ascii="Helvetica" w:hAnsi="Helvetica" w:cs="Helvetica"/>
                <w:sz w:val="20"/>
                <w:szCs w:val="20"/>
              </w:rPr>
            </w:pPr>
            <w:r w:rsidRPr="00F7363F">
              <w:rPr>
                <w:rFonts w:ascii="Helvetica" w:hAnsi="Helvetica" w:cs="Helvetica"/>
                <w:sz w:val="20"/>
                <w:szCs w:val="20"/>
              </w:rPr>
              <w:lastRenderedPageBreak/>
              <w:t>M</w:t>
            </w:r>
          </w:p>
        </w:tc>
        <w:tc>
          <w:tcPr>
            <w:tcW w:w="1021" w:type="dxa"/>
            <w:shd w:val="clear" w:color="auto" w:fill="auto"/>
          </w:tcPr>
          <w:p w14:paraId="185DA5EE" w14:textId="77777777" w:rsidR="00AE37E7" w:rsidRPr="00F7363F" w:rsidRDefault="00AE37E7" w:rsidP="00FE4D8C">
            <w:pPr>
              <w:pStyle w:val="Allmntstyckeformat"/>
              <w:spacing w:line="240" w:lineRule="auto"/>
              <w:rPr>
                <w:rFonts w:ascii="Helvetica" w:hAnsi="Helvetica" w:cs="Helvetica"/>
                <w:sz w:val="20"/>
                <w:szCs w:val="20"/>
              </w:rPr>
            </w:pPr>
            <w:r w:rsidRPr="00F7363F">
              <w:rPr>
                <w:rFonts w:ascii="Helvetica" w:hAnsi="Helvetica" w:cs="Helvetica"/>
                <w:sz w:val="20"/>
                <w:szCs w:val="20"/>
              </w:rPr>
              <w:t>4.2</w:t>
            </w:r>
          </w:p>
          <w:p w14:paraId="315471FD" w14:textId="70B9FEC3" w:rsidR="00AE37E7" w:rsidRPr="00F7363F" w:rsidRDefault="00AE37E7" w:rsidP="00FE4D8C">
            <w:pPr>
              <w:pStyle w:val="Allmntstyckeformat"/>
              <w:spacing w:line="240" w:lineRule="auto"/>
              <w:rPr>
                <w:rFonts w:ascii="Helvetica" w:hAnsi="Helvetica" w:cs="Helvetica"/>
                <w:sz w:val="20"/>
                <w:szCs w:val="20"/>
              </w:rPr>
            </w:pPr>
            <w:r w:rsidRPr="00F7363F">
              <w:rPr>
                <w:rFonts w:ascii="Helvetica" w:hAnsi="Helvetica" w:cs="Helvetica"/>
                <w:sz w:val="20"/>
                <w:szCs w:val="20"/>
              </w:rPr>
              <w:t>Svenska</w:t>
            </w:r>
          </w:p>
        </w:tc>
        <w:tc>
          <w:tcPr>
            <w:tcW w:w="9214" w:type="dxa"/>
            <w:shd w:val="clear" w:color="auto" w:fill="auto"/>
          </w:tcPr>
          <w:p w14:paraId="19FEB8A8" w14:textId="77777777" w:rsidR="005639ED" w:rsidRPr="00F7363F" w:rsidRDefault="005639ED" w:rsidP="00FE4D8C">
            <w:pPr>
              <w:pStyle w:val="Default"/>
              <w:rPr>
                <w:rFonts w:ascii="Helvetica" w:hAnsi="Helvetica" w:cs="Helvetica"/>
                <w:sz w:val="20"/>
                <w:szCs w:val="20"/>
              </w:rPr>
            </w:pPr>
          </w:p>
          <w:p w14:paraId="6A60193B" w14:textId="78DB8EB5" w:rsidR="00AE37E7" w:rsidRPr="00F7363F" w:rsidRDefault="005639ED" w:rsidP="00FE4D8C">
            <w:pPr>
              <w:pStyle w:val="Default"/>
              <w:rPr>
                <w:rFonts w:ascii="Helvetica" w:hAnsi="Helvetica" w:cs="Helvetica"/>
                <w:sz w:val="20"/>
                <w:szCs w:val="20"/>
              </w:rPr>
            </w:pPr>
            <w:r w:rsidRPr="00F7363F">
              <w:rPr>
                <w:rFonts w:ascii="Helvetica" w:hAnsi="Helvetica" w:cs="Helvetica"/>
                <w:sz w:val="20"/>
                <w:szCs w:val="20"/>
              </w:rPr>
              <w:t>F</w:t>
            </w:r>
            <w:r w:rsidR="00AE37E7" w:rsidRPr="00F7363F">
              <w:rPr>
                <w:rFonts w:ascii="Helvetica" w:hAnsi="Helvetica" w:cs="Helvetica"/>
                <w:sz w:val="20"/>
                <w:szCs w:val="20"/>
              </w:rPr>
              <w:t xml:space="preserve">öljande delar ska, när detta är aktuellt, vara lätt tillgängliga och möjliga att byta ut med hjälp av vanliga standardverktyg (till exempel skruvmejslar, spatlar, tänger och pincetter): </w:t>
            </w:r>
          </w:p>
          <w:p w14:paraId="03B4E765" w14:textId="77777777" w:rsidR="00AE37E7" w:rsidRPr="00F7363F" w:rsidRDefault="00AE37E7" w:rsidP="00FE4D8C">
            <w:pPr>
              <w:pStyle w:val="Default"/>
              <w:rPr>
                <w:rFonts w:ascii="Helvetica" w:hAnsi="Helvetica" w:cs="Helvetica"/>
                <w:sz w:val="20"/>
                <w:szCs w:val="20"/>
              </w:rPr>
            </w:pPr>
          </w:p>
          <w:p w14:paraId="4E1DC3F0" w14:textId="77777777" w:rsidR="00AE37E7" w:rsidRPr="00F7363F" w:rsidRDefault="00AE37E7" w:rsidP="00FE4D8C">
            <w:pPr>
              <w:pStyle w:val="Default"/>
              <w:rPr>
                <w:rFonts w:ascii="Helvetica" w:hAnsi="Helvetica" w:cs="Helvetica"/>
                <w:sz w:val="20"/>
                <w:szCs w:val="20"/>
              </w:rPr>
            </w:pPr>
            <w:r w:rsidRPr="00F7363F">
              <w:rPr>
                <w:rFonts w:ascii="Helvetica" w:hAnsi="Helvetica" w:cs="Helvetica"/>
                <w:sz w:val="20"/>
                <w:szCs w:val="20"/>
              </w:rPr>
              <w:t xml:space="preserve">(i) HDD/SSD (hårddisk/SSD-minne). </w:t>
            </w:r>
          </w:p>
          <w:p w14:paraId="66F2BB81" w14:textId="77777777" w:rsidR="00AE37E7" w:rsidRPr="00F7363F" w:rsidRDefault="00AE37E7" w:rsidP="00FE4D8C">
            <w:pPr>
              <w:pStyle w:val="Default"/>
              <w:rPr>
                <w:rFonts w:ascii="Helvetica" w:hAnsi="Helvetica" w:cs="Helvetica"/>
                <w:sz w:val="20"/>
                <w:szCs w:val="20"/>
              </w:rPr>
            </w:pPr>
            <w:r w:rsidRPr="00F7363F">
              <w:rPr>
                <w:rFonts w:ascii="Helvetica" w:hAnsi="Helvetica" w:cs="Helvetica"/>
                <w:sz w:val="20"/>
                <w:szCs w:val="20"/>
              </w:rPr>
              <w:t xml:space="preserve">(ii) Minne. </w:t>
            </w:r>
          </w:p>
          <w:p w14:paraId="09104498" w14:textId="77777777" w:rsidR="00AE37E7" w:rsidRPr="00F7363F" w:rsidRDefault="00AE37E7" w:rsidP="00FE4D8C">
            <w:pPr>
              <w:pStyle w:val="Default"/>
              <w:rPr>
                <w:rFonts w:ascii="Helvetica" w:hAnsi="Helvetica" w:cs="Helvetica"/>
                <w:sz w:val="20"/>
                <w:szCs w:val="20"/>
              </w:rPr>
            </w:pPr>
            <w:r w:rsidRPr="00F7363F">
              <w:rPr>
                <w:rFonts w:ascii="Helvetica" w:hAnsi="Helvetica" w:cs="Helvetica"/>
                <w:sz w:val="20"/>
                <w:szCs w:val="20"/>
              </w:rPr>
              <w:t xml:space="preserve">(iii) Uppladdningsbart batteri. </w:t>
            </w:r>
          </w:p>
          <w:p w14:paraId="502430F1" w14:textId="77777777" w:rsidR="00AE37E7" w:rsidRPr="00F7363F" w:rsidRDefault="00AE37E7" w:rsidP="00FE4D8C">
            <w:pPr>
              <w:pStyle w:val="Default"/>
              <w:rPr>
                <w:rFonts w:ascii="Helvetica" w:hAnsi="Helvetica" w:cs="Helvetica"/>
                <w:sz w:val="20"/>
                <w:szCs w:val="20"/>
              </w:rPr>
            </w:pPr>
          </w:p>
          <w:p w14:paraId="17767075" w14:textId="77777777" w:rsidR="00AE37E7" w:rsidRPr="00F7363F" w:rsidRDefault="00AE37E7" w:rsidP="00FE4D8C">
            <w:pPr>
              <w:pStyle w:val="Default"/>
              <w:rPr>
                <w:rFonts w:ascii="Helvetica" w:hAnsi="Helvetica" w:cs="Helvetica"/>
                <w:sz w:val="20"/>
                <w:szCs w:val="20"/>
              </w:rPr>
            </w:pPr>
            <w:r w:rsidRPr="00F7363F">
              <w:rPr>
                <w:rFonts w:ascii="Helvetica" w:hAnsi="Helvetica" w:cs="Helvetica"/>
                <w:sz w:val="20"/>
                <w:szCs w:val="20"/>
              </w:rPr>
              <w:t xml:space="preserve">Anbudsgivaren ska tillhandahålla tydliga instruktioner för demontering och reparation (till exempel i pappersform eller elektronisk form eller via en video) för att möjliggöra icke-förstörande demontering av produkten i syfte att byta ut viktiga komponenter eller delar i samband med uppgraderingar eller reparationer. Instruktionerna ska levereras i pappersform eller finnas tillgängliga via tillverkarens webbplats. </w:t>
            </w:r>
          </w:p>
          <w:p w14:paraId="0FA5C12B" w14:textId="7DB1FA83" w:rsidR="00AE37E7" w:rsidRPr="00F7363F" w:rsidRDefault="00AE37E7" w:rsidP="00FE4D8C">
            <w:pPr>
              <w:rPr>
                <w:rFonts w:ascii="Helvetica" w:hAnsi="Helvetica" w:cs="Helvetica"/>
                <w:bCs/>
                <w:sz w:val="20"/>
                <w:szCs w:val="20"/>
              </w:rPr>
            </w:pPr>
          </w:p>
        </w:tc>
        <w:tc>
          <w:tcPr>
            <w:tcW w:w="3232" w:type="dxa"/>
            <w:shd w:val="clear" w:color="auto" w:fill="auto"/>
          </w:tcPr>
          <w:p w14:paraId="57DC0F2C" w14:textId="77777777" w:rsidR="005639ED" w:rsidRPr="00F7363F" w:rsidRDefault="005639ED" w:rsidP="00FE4D8C">
            <w:pPr>
              <w:rPr>
                <w:rFonts w:ascii="Helvetica" w:eastAsia="Times New Roman" w:hAnsi="Helvetica" w:cs="Helvetica"/>
                <w:i/>
                <w:sz w:val="20"/>
                <w:szCs w:val="20"/>
              </w:rPr>
            </w:pPr>
          </w:p>
          <w:p w14:paraId="1D17868C" w14:textId="77777777" w:rsidR="005639ED" w:rsidRPr="00F7363F" w:rsidRDefault="005639ED" w:rsidP="005639ED">
            <w:pPr>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2A91658E" w14:textId="77777777" w:rsidR="005639ED" w:rsidRPr="00F7363F" w:rsidRDefault="005639ED" w:rsidP="005639ED">
            <w:pPr>
              <w:rPr>
                <w:rFonts w:ascii="Helvetica" w:eastAsia="Times New Roman" w:hAnsi="Helvetica" w:cs="Helvetica"/>
                <w:sz w:val="20"/>
                <w:szCs w:val="20"/>
              </w:rPr>
            </w:pPr>
            <w:r w:rsidRPr="00F7363F">
              <w:rPr>
                <w:rFonts w:ascii="Helvetica" w:eastAsia="Times New Roman" w:hAnsi="Helvetica" w:cs="Helvetica"/>
                <w:sz w:val="20"/>
                <w:szCs w:val="20"/>
              </w:rPr>
              <w:t>Ja/Nej</w:t>
            </w:r>
          </w:p>
          <w:p w14:paraId="0C1DBEFE" w14:textId="77777777" w:rsidR="00AE37E7" w:rsidRPr="00F7363F" w:rsidRDefault="00AE37E7" w:rsidP="00FE4D8C">
            <w:pPr>
              <w:pStyle w:val="Default"/>
              <w:rPr>
                <w:rFonts w:ascii="Helvetica" w:hAnsi="Helvetica" w:cs="Helvetica"/>
                <w:sz w:val="20"/>
                <w:szCs w:val="20"/>
              </w:rPr>
            </w:pPr>
          </w:p>
          <w:p w14:paraId="6C34BC42" w14:textId="77777777" w:rsidR="00AE37E7" w:rsidRPr="00F7363F" w:rsidRDefault="00AE37E7" w:rsidP="00FE4D8C">
            <w:pPr>
              <w:pStyle w:val="Default"/>
              <w:rPr>
                <w:rStyle w:val="Rubrik1Char"/>
                <w:rFonts w:ascii="Helvetica" w:hAnsi="Helvetica" w:cs="Helvetica"/>
                <w:i/>
                <w:color w:val="auto"/>
                <w:sz w:val="20"/>
                <w:szCs w:val="20"/>
              </w:rPr>
            </w:pPr>
            <w:r w:rsidRPr="00F7363F">
              <w:rPr>
                <w:rStyle w:val="Rubrik1Char"/>
                <w:rFonts w:ascii="Helvetica" w:hAnsi="Helvetica" w:cs="Helvetica"/>
                <w:i/>
                <w:color w:val="auto"/>
                <w:sz w:val="20"/>
                <w:szCs w:val="20"/>
              </w:rPr>
              <w:t>Styrkande av krav:</w:t>
            </w:r>
          </w:p>
          <w:p w14:paraId="3E2733B3" w14:textId="77777777" w:rsidR="00AE37E7" w:rsidRPr="00F7363F" w:rsidRDefault="00AE37E7" w:rsidP="00FE4D8C">
            <w:pPr>
              <w:pStyle w:val="Default"/>
              <w:rPr>
                <w:rFonts w:ascii="Helvetica" w:hAnsi="Helvetica" w:cs="Helvetica"/>
                <w:sz w:val="20"/>
                <w:szCs w:val="20"/>
              </w:rPr>
            </w:pPr>
            <w:r w:rsidRPr="00F7363F">
              <w:rPr>
                <w:rFonts w:ascii="Helvetica" w:hAnsi="Helvetica" w:cs="Helvetica"/>
                <w:sz w:val="20"/>
                <w:szCs w:val="20"/>
              </w:rPr>
              <w:t xml:space="preserve">Anbudsgivaren ska tillhandahålla en manual med en sprängskiss över enheten som visar de delar som går att komma åt och byta ut. Det ska även anges vilka verktyg som behövs för arbetet. Dessutom ska anbudsgivaren bekräfta vilka delar som omfattas av garantins serviceavtal. </w:t>
            </w:r>
          </w:p>
          <w:p w14:paraId="64F04252" w14:textId="77777777" w:rsidR="00AE37E7" w:rsidRPr="00F7363F" w:rsidRDefault="00AE37E7" w:rsidP="00FE4D8C">
            <w:pPr>
              <w:rPr>
                <w:rFonts w:ascii="Helvetica" w:eastAsia="Times New Roman" w:hAnsi="Helvetica" w:cs="Helvetica"/>
                <w:i/>
                <w:sz w:val="20"/>
                <w:szCs w:val="20"/>
              </w:rPr>
            </w:pPr>
          </w:p>
        </w:tc>
      </w:tr>
      <w:tr w:rsidR="00AE37E7" w:rsidRPr="00C124B7" w14:paraId="19502F94" w14:textId="77777777" w:rsidTr="005639ED">
        <w:trPr>
          <w:cantSplit/>
          <w:trHeight w:val="2669"/>
        </w:trPr>
        <w:tc>
          <w:tcPr>
            <w:tcW w:w="963" w:type="dxa"/>
            <w:vMerge/>
            <w:shd w:val="clear" w:color="auto" w:fill="auto"/>
          </w:tcPr>
          <w:p w14:paraId="5788B4A4" w14:textId="77777777" w:rsidR="00AE37E7" w:rsidRPr="00F7363F" w:rsidRDefault="00AE37E7" w:rsidP="00FE4D8C">
            <w:pPr>
              <w:pStyle w:val="Allmntstyckeformat"/>
              <w:spacing w:line="240" w:lineRule="auto"/>
              <w:rPr>
                <w:rFonts w:ascii="Helvetica" w:hAnsi="Helvetica" w:cs="Helvetica"/>
                <w:sz w:val="20"/>
                <w:szCs w:val="20"/>
              </w:rPr>
            </w:pPr>
          </w:p>
        </w:tc>
        <w:tc>
          <w:tcPr>
            <w:tcW w:w="1021" w:type="dxa"/>
            <w:shd w:val="clear" w:color="auto" w:fill="auto"/>
          </w:tcPr>
          <w:p w14:paraId="21206AF3" w14:textId="77777777" w:rsidR="005639ED" w:rsidRPr="00F7363F" w:rsidRDefault="005639ED" w:rsidP="00FE4D8C">
            <w:pPr>
              <w:pStyle w:val="Allmntstyckeformat"/>
              <w:spacing w:line="240" w:lineRule="auto"/>
              <w:rPr>
                <w:rFonts w:ascii="Helvetica" w:hAnsi="Helvetica" w:cs="Helvetica"/>
                <w:sz w:val="20"/>
                <w:szCs w:val="20"/>
              </w:rPr>
            </w:pPr>
          </w:p>
          <w:p w14:paraId="3286D923" w14:textId="26F1B102" w:rsidR="00AE37E7" w:rsidRPr="00F7363F" w:rsidRDefault="00AE37E7" w:rsidP="00FE4D8C">
            <w:pPr>
              <w:pStyle w:val="Allmntstyckeformat"/>
              <w:spacing w:line="240" w:lineRule="auto"/>
              <w:rPr>
                <w:rFonts w:ascii="Helvetica" w:hAnsi="Helvetica" w:cs="Helvetica"/>
                <w:sz w:val="20"/>
                <w:szCs w:val="20"/>
              </w:rPr>
            </w:pPr>
            <w:r w:rsidRPr="00F7363F">
              <w:rPr>
                <w:rFonts w:ascii="Helvetica" w:hAnsi="Helvetica" w:cs="Helvetica"/>
                <w:sz w:val="20"/>
                <w:szCs w:val="20"/>
              </w:rPr>
              <w:t>English</w:t>
            </w:r>
          </w:p>
        </w:tc>
        <w:tc>
          <w:tcPr>
            <w:tcW w:w="9214" w:type="dxa"/>
            <w:shd w:val="clear" w:color="auto" w:fill="auto"/>
          </w:tcPr>
          <w:p w14:paraId="522EC54B" w14:textId="77777777" w:rsidR="005639ED" w:rsidRPr="00E364DC" w:rsidRDefault="005639ED" w:rsidP="00AE37E7">
            <w:pPr>
              <w:pStyle w:val="Default"/>
              <w:rPr>
                <w:rFonts w:ascii="Helvetica" w:hAnsi="Helvetica" w:cs="Helvetica"/>
                <w:sz w:val="20"/>
                <w:szCs w:val="20"/>
                <w:lang w:val="en-US"/>
              </w:rPr>
            </w:pPr>
          </w:p>
          <w:p w14:paraId="7CF6D07E" w14:textId="73B3C238" w:rsidR="00AE37E7" w:rsidRPr="00E364DC" w:rsidRDefault="00AE37E7" w:rsidP="00AE37E7">
            <w:pPr>
              <w:pStyle w:val="Default"/>
              <w:rPr>
                <w:rFonts w:ascii="Helvetica" w:hAnsi="Helvetica" w:cs="Helvetica"/>
                <w:sz w:val="20"/>
                <w:szCs w:val="20"/>
                <w:lang w:val="en-US"/>
              </w:rPr>
            </w:pPr>
            <w:r w:rsidRPr="00E364DC">
              <w:rPr>
                <w:rFonts w:ascii="Helvetica" w:hAnsi="Helvetica" w:cs="Helvetica"/>
                <w:sz w:val="20"/>
                <w:szCs w:val="20"/>
                <w:lang w:val="en-US"/>
              </w:rPr>
              <w:t xml:space="preserve">The following parts, if applicable, shall be easily accessible and replaceable by the use of universally available tools (i.e. screwdriver, spatula, plier or tweezers): </w:t>
            </w:r>
          </w:p>
          <w:p w14:paraId="23A95F05" w14:textId="77777777" w:rsidR="00AE37E7" w:rsidRPr="00E364DC" w:rsidRDefault="00AE37E7" w:rsidP="00AE37E7">
            <w:pPr>
              <w:pStyle w:val="Default"/>
              <w:rPr>
                <w:rFonts w:ascii="Helvetica" w:hAnsi="Helvetica" w:cs="Helvetica"/>
                <w:sz w:val="20"/>
                <w:szCs w:val="20"/>
                <w:lang w:val="en-US"/>
              </w:rPr>
            </w:pPr>
          </w:p>
          <w:p w14:paraId="33AF165D" w14:textId="77777777" w:rsidR="00AE37E7" w:rsidRPr="00E364DC" w:rsidRDefault="00AE37E7" w:rsidP="00AE37E7">
            <w:pPr>
              <w:pStyle w:val="Default"/>
              <w:rPr>
                <w:rFonts w:ascii="Helvetica" w:hAnsi="Helvetica" w:cs="Helvetica"/>
                <w:sz w:val="20"/>
                <w:szCs w:val="20"/>
                <w:lang w:val="en-US"/>
              </w:rPr>
            </w:pPr>
            <w:r w:rsidRPr="00E364DC">
              <w:rPr>
                <w:rFonts w:ascii="Helvetica" w:hAnsi="Helvetica" w:cs="Helvetica"/>
                <w:sz w:val="20"/>
                <w:szCs w:val="20"/>
                <w:lang w:val="en-US"/>
              </w:rPr>
              <w:t xml:space="preserve">(i) HDD/SSD, </w:t>
            </w:r>
          </w:p>
          <w:p w14:paraId="5EF9B591" w14:textId="77777777" w:rsidR="00AE37E7" w:rsidRPr="00E364DC" w:rsidRDefault="00AE37E7" w:rsidP="00AE37E7">
            <w:pPr>
              <w:pStyle w:val="Default"/>
              <w:rPr>
                <w:rFonts w:ascii="Helvetica" w:hAnsi="Helvetica" w:cs="Helvetica"/>
                <w:sz w:val="20"/>
                <w:szCs w:val="20"/>
                <w:lang w:val="en-US"/>
              </w:rPr>
            </w:pPr>
            <w:r w:rsidRPr="00E364DC">
              <w:rPr>
                <w:rFonts w:ascii="Helvetica" w:hAnsi="Helvetica" w:cs="Helvetica"/>
                <w:sz w:val="20"/>
                <w:szCs w:val="20"/>
                <w:lang w:val="en-US"/>
              </w:rPr>
              <w:t xml:space="preserve">(ii) Memory, </w:t>
            </w:r>
          </w:p>
          <w:p w14:paraId="2CB755F7" w14:textId="77777777" w:rsidR="00AE37E7" w:rsidRPr="00E364DC" w:rsidRDefault="00AE37E7" w:rsidP="00AE37E7">
            <w:pPr>
              <w:pStyle w:val="Default"/>
              <w:rPr>
                <w:rFonts w:ascii="Helvetica" w:hAnsi="Helvetica" w:cs="Helvetica"/>
                <w:sz w:val="20"/>
                <w:szCs w:val="20"/>
                <w:lang w:val="en-US"/>
              </w:rPr>
            </w:pPr>
            <w:r w:rsidRPr="00E364DC">
              <w:rPr>
                <w:rFonts w:ascii="Helvetica" w:hAnsi="Helvetica" w:cs="Helvetica"/>
                <w:sz w:val="20"/>
                <w:szCs w:val="20"/>
                <w:lang w:val="en-US"/>
              </w:rPr>
              <w:t xml:space="preserve">(iii) Rechargeable battery, </w:t>
            </w:r>
          </w:p>
          <w:p w14:paraId="1069B9DA" w14:textId="77777777" w:rsidR="00AE37E7" w:rsidRPr="00E364DC" w:rsidRDefault="00AE37E7" w:rsidP="00AE37E7">
            <w:pPr>
              <w:pStyle w:val="Default"/>
              <w:rPr>
                <w:rFonts w:ascii="Helvetica" w:hAnsi="Helvetica" w:cs="Helvetica"/>
                <w:sz w:val="20"/>
                <w:szCs w:val="20"/>
                <w:lang w:val="en-US"/>
              </w:rPr>
            </w:pPr>
          </w:p>
          <w:p w14:paraId="430BA0DC" w14:textId="77777777" w:rsidR="00AE37E7" w:rsidRPr="00E364DC" w:rsidRDefault="00AE37E7" w:rsidP="00AE37E7">
            <w:pPr>
              <w:pStyle w:val="Default"/>
              <w:rPr>
                <w:rFonts w:ascii="Helvetica" w:hAnsi="Helvetica" w:cs="Helvetica"/>
                <w:sz w:val="20"/>
                <w:szCs w:val="20"/>
                <w:lang w:val="en-US"/>
              </w:rPr>
            </w:pPr>
            <w:r w:rsidRPr="00E364DC">
              <w:rPr>
                <w:rFonts w:ascii="Helvetica" w:hAnsi="Helvetica" w:cs="Helvetica"/>
                <w:sz w:val="20"/>
                <w:szCs w:val="20"/>
                <w:lang w:val="en-US"/>
              </w:rPr>
              <w:t xml:space="preserve">The tenderer shall provide clear disassembly and repair instructions (e.g. hard or electronic copy, video) to enable a non-destructive disassembly of products for the purpose of replacing key components or parts for upgrades or repairs. This shall be made available in hard copy or via the manufacturer's webpage. </w:t>
            </w:r>
          </w:p>
          <w:p w14:paraId="7A44DA38" w14:textId="77777777" w:rsidR="00AE37E7" w:rsidRPr="00F7363F" w:rsidRDefault="00AE37E7" w:rsidP="00FE4D8C">
            <w:pPr>
              <w:pStyle w:val="Default"/>
              <w:rPr>
                <w:rFonts w:ascii="Helvetica" w:hAnsi="Helvetica" w:cs="Helvetica"/>
                <w:sz w:val="20"/>
                <w:szCs w:val="20"/>
                <w:lang w:val="en-US"/>
              </w:rPr>
            </w:pPr>
          </w:p>
        </w:tc>
        <w:tc>
          <w:tcPr>
            <w:tcW w:w="3232" w:type="dxa"/>
            <w:shd w:val="clear" w:color="auto" w:fill="auto"/>
          </w:tcPr>
          <w:p w14:paraId="12B6FF63" w14:textId="77777777" w:rsidR="005639ED" w:rsidRPr="00F7363F" w:rsidRDefault="005639ED" w:rsidP="00AE37E7">
            <w:pPr>
              <w:rPr>
                <w:rFonts w:ascii="Helvetica" w:hAnsi="Helvetica" w:cs="Helvetica"/>
                <w:sz w:val="20"/>
                <w:szCs w:val="20"/>
                <w:lang w:val="en-GB"/>
              </w:rPr>
            </w:pPr>
          </w:p>
          <w:p w14:paraId="40BBFAC6" w14:textId="6753BE43" w:rsidR="00AE37E7" w:rsidRPr="00F7363F" w:rsidRDefault="00AE37E7" w:rsidP="00AE37E7">
            <w:pPr>
              <w:rPr>
                <w:rStyle w:val="Rubrik1Char"/>
                <w:rFonts w:ascii="Helvetica" w:hAnsi="Helvetica" w:cs="Helvetica"/>
                <w:sz w:val="20"/>
                <w:szCs w:val="20"/>
                <w:lang w:val="en-GB"/>
              </w:rPr>
            </w:pPr>
            <w:r w:rsidRPr="00E364DC">
              <w:rPr>
                <w:rFonts w:ascii="Helvetica" w:hAnsi="Helvetica" w:cs="Helvetica"/>
                <w:sz w:val="20"/>
                <w:szCs w:val="20"/>
                <w:lang w:val="en-GB"/>
              </w:rPr>
              <w:t>Is the shall-requirement fulfilled? Y/N</w:t>
            </w:r>
            <w:r w:rsidRPr="00F7363F">
              <w:rPr>
                <w:rStyle w:val="Rubrik1Char"/>
                <w:rFonts w:ascii="Helvetica" w:hAnsi="Helvetica" w:cs="Helvetica"/>
                <w:sz w:val="20"/>
                <w:szCs w:val="20"/>
                <w:lang w:val="en-GB"/>
              </w:rPr>
              <w:t xml:space="preserve"> </w:t>
            </w:r>
          </w:p>
          <w:p w14:paraId="06904F61" w14:textId="77777777" w:rsidR="00AE37E7" w:rsidRPr="00F7363F" w:rsidRDefault="00AE37E7" w:rsidP="00AE37E7">
            <w:pPr>
              <w:pStyle w:val="Default"/>
              <w:rPr>
                <w:rFonts w:ascii="Helvetica" w:hAnsi="Helvetica" w:cs="Helvetica"/>
                <w:sz w:val="20"/>
                <w:szCs w:val="20"/>
                <w:highlight w:val="yellow"/>
                <w:lang w:val="en-US"/>
              </w:rPr>
            </w:pPr>
          </w:p>
          <w:p w14:paraId="694200B8" w14:textId="77777777" w:rsidR="00AE37E7" w:rsidRPr="00F7363F" w:rsidRDefault="00AE37E7" w:rsidP="00AE37E7">
            <w:pPr>
              <w:pStyle w:val="Default"/>
              <w:rPr>
                <w:rFonts w:ascii="Helvetica" w:eastAsiaTheme="majorEastAsia" w:hAnsi="Helvetica" w:cs="Helvetica"/>
                <w:i/>
                <w:sz w:val="20"/>
                <w:szCs w:val="20"/>
                <w:lang w:val="en-GB"/>
              </w:rPr>
            </w:pPr>
            <w:r w:rsidRPr="00F7363F">
              <w:rPr>
                <w:rFonts w:ascii="Helvetica" w:eastAsiaTheme="majorEastAsia" w:hAnsi="Helvetica" w:cs="Helvetica"/>
                <w:i/>
                <w:sz w:val="20"/>
                <w:szCs w:val="20"/>
                <w:lang w:val="en-GB"/>
              </w:rPr>
              <w:t xml:space="preserve">Verification of fulfilment: </w:t>
            </w:r>
          </w:p>
          <w:p w14:paraId="242293CC" w14:textId="77777777" w:rsidR="00AE37E7" w:rsidRPr="00E364DC" w:rsidRDefault="00AE37E7" w:rsidP="00AE37E7">
            <w:pPr>
              <w:pStyle w:val="Default"/>
              <w:rPr>
                <w:rFonts w:ascii="Helvetica" w:hAnsi="Helvetica" w:cs="Helvetica"/>
                <w:sz w:val="20"/>
                <w:szCs w:val="20"/>
                <w:lang w:val="en-US"/>
              </w:rPr>
            </w:pPr>
            <w:r w:rsidRPr="00E364DC">
              <w:rPr>
                <w:rFonts w:ascii="Helvetica" w:hAnsi="Helvetica" w:cs="Helvetica"/>
                <w:sz w:val="20"/>
                <w:szCs w:val="20"/>
                <w:lang w:val="en-US"/>
              </w:rPr>
              <w:t xml:space="preserve">A manual shall be provided by the tenderer, which shall include an exploded diagram of the device illustrating the parts that can be accessed and replaced, and the tools required. It shall also be confirmed which parts are covered by service agreements under the warranty. </w:t>
            </w:r>
          </w:p>
          <w:p w14:paraId="3E7493A0" w14:textId="77777777" w:rsidR="00AE37E7" w:rsidRPr="00F7363F" w:rsidRDefault="00AE37E7" w:rsidP="00FE4D8C">
            <w:pPr>
              <w:rPr>
                <w:rFonts w:ascii="Helvetica" w:eastAsia="Times New Roman" w:hAnsi="Helvetica" w:cs="Helvetica"/>
                <w:i/>
                <w:sz w:val="20"/>
                <w:szCs w:val="20"/>
                <w:lang w:val="en-US"/>
              </w:rPr>
            </w:pPr>
          </w:p>
        </w:tc>
      </w:tr>
      <w:tr w:rsidR="00AE37E7" w:rsidRPr="00F7363F" w14:paraId="119C1FD3" w14:textId="77777777" w:rsidTr="005639ED">
        <w:trPr>
          <w:cantSplit/>
          <w:trHeight w:val="1253"/>
        </w:trPr>
        <w:tc>
          <w:tcPr>
            <w:tcW w:w="963" w:type="dxa"/>
            <w:vMerge w:val="restart"/>
            <w:shd w:val="clear" w:color="auto" w:fill="auto"/>
          </w:tcPr>
          <w:p w14:paraId="2DB338DF" w14:textId="1FE2052B" w:rsidR="006E559D" w:rsidRDefault="00AE37E7" w:rsidP="00FE4D8C">
            <w:pPr>
              <w:pStyle w:val="Allmntstyckeformat"/>
              <w:spacing w:line="240" w:lineRule="auto"/>
              <w:rPr>
                <w:rFonts w:ascii="Helvetica" w:hAnsi="Helvetica" w:cs="Helvetica"/>
                <w:sz w:val="22"/>
                <w:szCs w:val="22"/>
              </w:rPr>
            </w:pPr>
            <w:r w:rsidRPr="00C24345">
              <w:rPr>
                <w:rFonts w:ascii="Helvetica" w:hAnsi="Helvetica" w:cs="Helvetica"/>
                <w:sz w:val="22"/>
                <w:szCs w:val="22"/>
              </w:rPr>
              <w:lastRenderedPageBreak/>
              <w:t>M</w:t>
            </w:r>
          </w:p>
          <w:p w14:paraId="73C353DF" w14:textId="77777777" w:rsidR="006E559D" w:rsidRPr="00C24345" w:rsidRDefault="006E559D" w:rsidP="00C24345"/>
          <w:p w14:paraId="60B1452E" w14:textId="77777777" w:rsidR="006E559D" w:rsidRPr="00C24345" w:rsidRDefault="006E559D" w:rsidP="00C24345"/>
          <w:p w14:paraId="27263470" w14:textId="77777777" w:rsidR="006E559D" w:rsidRPr="00C24345" w:rsidRDefault="006E559D" w:rsidP="00C24345"/>
          <w:p w14:paraId="155FBCBB" w14:textId="77777777" w:rsidR="006E559D" w:rsidRPr="00C24345" w:rsidRDefault="006E559D" w:rsidP="00C24345"/>
          <w:p w14:paraId="3FB8CEC8" w14:textId="77777777" w:rsidR="006E559D" w:rsidRPr="00C24345" w:rsidRDefault="006E559D" w:rsidP="00C24345"/>
          <w:p w14:paraId="7D2137CA" w14:textId="77777777" w:rsidR="006E559D" w:rsidRPr="00C24345" w:rsidRDefault="006E559D" w:rsidP="00C24345"/>
          <w:p w14:paraId="35387BB0" w14:textId="77777777" w:rsidR="006E559D" w:rsidRPr="00C24345" w:rsidRDefault="006E559D" w:rsidP="00C24345"/>
          <w:p w14:paraId="08B51240" w14:textId="77777777" w:rsidR="006E559D" w:rsidRPr="00C24345" w:rsidRDefault="006E559D" w:rsidP="00C24345"/>
          <w:p w14:paraId="32768378" w14:textId="77777777" w:rsidR="006E559D" w:rsidRPr="00C24345" w:rsidRDefault="006E559D" w:rsidP="00C24345"/>
          <w:p w14:paraId="62933CED" w14:textId="77777777" w:rsidR="006E559D" w:rsidRPr="00C24345" w:rsidRDefault="006E559D" w:rsidP="00C24345"/>
          <w:p w14:paraId="0AA9BD7F" w14:textId="77777777" w:rsidR="006E559D" w:rsidRPr="00C24345" w:rsidRDefault="006E559D" w:rsidP="00C24345"/>
          <w:p w14:paraId="5D27B91F" w14:textId="77777777" w:rsidR="006E559D" w:rsidRPr="00C24345" w:rsidRDefault="006E559D" w:rsidP="00C24345"/>
          <w:p w14:paraId="09C5C734" w14:textId="77777777" w:rsidR="006E559D" w:rsidRPr="00C24345" w:rsidRDefault="006E559D" w:rsidP="00C24345"/>
          <w:p w14:paraId="28044F56" w14:textId="77777777" w:rsidR="006E559D" w:rsidRPr="00C24345" w:rsidRDefault="006E559D" w:rsidP="00C24345"/>
          <w:p w14:paraId="4D4708AB" w14:textId="77777777" w:rsidR="006E559D" w:rsidRPr="00C24345" w:rsidRDefault="006E559D" w:rsidP="00C24345"/>
          <w:p w14:paraId="4219FFB2" w14:textId="77777777" w:rsidR="006E559D" w:rsidRPr="00C24345" w:rsidRDefault="006E559D" w:rsidP="00C24345"/>
          <w:p w14:paraId="30DDB696" w14:textId="77777777" w:rsidR="006E559D" w:rsidRPr="00C24345" w:rsidRDefault="006E559D" w:rsidP="00C24345"/>
          <w:p w14:paraId="0A7793F9" w14:textId="77777777" w:rsidR="006E559D" w:rsidRPr="00C24345" w:rsidRDefault="006E559D" w:rsidP="00C24345"/>
          <w:p w14:paraId="13D87447" w14:textId="77777777" w:rsidR="006E559D" w:rsidRPr="00C24345" w:rsidRDefault="006E559D" w:rsidP="00C24345"/>
          <w:p w14:paraId="589CD188" w14:textId="77777777" w:rsidR="006E559D" w:rsidRPr="00C24345" w:rsidRDefault="006E559D" w:rsidP="00C24345"/>
          <w:p w14:paraId="2C66556C" w14:textId="77777777" w:rsidR="006E559D" w:rsidRPr="00C24345" w:rsidRDefault="006E559D" w:rsidP="00C24345"/>
          <w:p w14:paraId="3CED0A67" w14:textId="131F21F4" w:rsidR="00AE37E7" w:rsidRPr="00C24345" w:rsidRDefault="00AE37E7" w:rsidP="00C24345"/>
        </w:tc>
        <w:tc>
          <w:tcPr>
            <w:tcW w:w="1021" w:type="dxa"/>
            <w:shd w:val="clear" w:color="auto" w:fill="auto"/>
          </w:tcPr>
          <w:p w14:paraId="3F3E6E8C" w14:textId="77777777" w:rsidR="00AE37E7" w:rsidRPr="00F7363F" w:rsidRDefault="00AE37E7" w:rsidP="00FE4D8C">
            <w:pPr>
              <w:pStyle w:val="Allmntstyckeformat"/>
              <w:spacing w:line="240" w:lineRule="auto"/>
              <w:rPr>
                <w:rFonts w:ascii="Helvetica" w:hAnsi="Helvetica" w:cs="Helvetica"/>
                <w:sz w:val="20"/>
                <w:szCs w:val="20"/>
              </w:rPr>
            </w:pPr>
            <w:r w:rsidRPr="00F7363F">
              <w:rPr>
                <w:rFonts w:ascii="Helvetica" w:hAnsi="Helvetica" w:cs="Helvetica"/>
                <w:sz w:val="20"/>
                <w:szCs w:val="20"/>
              </w:rPr>
              <w:t>4.3</w:t>
            </w:r>
          </w:p>
          <w:p w14:paraId="4F9980C1" w14:textId="5B6AF57E" w:rsidR="00AE37E7" w:rsidRPr="00F7363F" w:rsidRDefault="00AE37E7" w:rsidP="00FE4D8C">
            <w:pPr>
              <w:pStyle w:val="Allmntstyckeformat"/>
              <w:spacing w:line="240" w:lineRule="auto"/>
              <w:rPr>
                <w:rFonts w:ascii="Helvetica" w:hAnsi="Helvetica" w:cs="Helvetica"/>
                <w:sz w:val="20"/>
                <w:szCs w:val="20"/>
              </w:rPr>
            </w:pPr>
            <w:r w:rsidRPr="00F7363F">
              <w:rPr>
                <w:rFonts w:ascii="Helvetica" w:hAnsi="Helvetica" w:cs="Helvetica"/>
                <w:sz w:val="20"/>
                <w:szCs w:val="20"/>
              </w:rPr>
              <w:t>Svenska</w:t>
            </w:r>
          </w:p>
        </w:tc>
        <w:tc>
          <w:tcPr>
            <w:tcW w:w="9214" w:type="dxa"/>
            <w:shd w:val="clear" w:color="auto" w:fill="auto"/>
          </w:tcPr>
          <w:p w14:paraId="187F700D" w14:textId="77777777" w:rsidR="005639ED" w:rsidRPr="00F7363F" w:rsidRDefault="005639ED" w:rsidP="00FE4D8C">
            <w:pPr>
              <w:pStyle w:val="Default"/>
              <w:rPr>
                <w:rFonts w:ascii="Helvetica" w:hAnsi="Helvetica" w:cs="Helvetica"/>
                <w:sz w:val="20"/>
                <w:szCs w:val="20"/>
              </w:rPr>
            </w:pPr>
          </w:p>
          <w:p w14:paraId="6BC2FE1A" w14:textId="117033C9" w:rsidR="00AE37E7" w:rsidRPr="00F7363F" w:rsidRDefault="00AE37E7" w:rsidP="00FE4D8C">
            <w:pPr>
              <w:pStyle w:val="Default"/>
              <w:rPr>
                <w:rFonts w:ascii="Helvetica" w:hAnsi="Helvetica" w:cs="Helvetica"/>
                <w:sz w:val="20"/>
                <w:szCs w:val="20"/>
              </w:rPr>
            </w:pPr>
            <w:r w:rsidRPr="00F7363F">
              <w:rPr>
                <w:rFonts w:ascii="Helvetica" w:hAnsi="Helvetica" w:cs="Helvetica"/>
                <w:sz w:val="20"/>
                <w:szCs w:val="20"/>
              </w:rPr>
              <w:t xml:space="preserve">Anbudsgivaren ska tillhandahålla en prislista för, åtminstone, följande komponenter: </w:t>
            </w:r>
          </w:p>
          <w:p w14:paraId="329B1B8A" w14:textId="77777777" w:rsidR="00AE37E7" w:rsidRPr="00F7363F" w:rsidRDefault="00AE37E7" w:rsidP="00FE4D8C">
            <w:pPr>
              <w:pStyle w:val="Default"/>
              <w:rPr>
                <w:rFonts w:ascii="Helvetica" w:hAnsi="Helvetica" w:cs="Helvetica"/>
                <w:color w:val="FF0000"/>
                <w:sz w:val="20"/>
                <w:szCs w:val="20"/>
              </w:rPr>
            </w:pPr>
            <w:r w:rsidRPr="00F7363F">
              <w:rPr>
                <w:rFonts w:ascii="Helvetica" w:hAnsi="Helvetica" w:cs="Helvetica"/>
                <w:color w:val="FF0000"/>
                <w:sz w:val="20"/>
                <w:szCs w:val="20"/>
              </w:rPr>
              <w:t>[</w:t>
            </w:r>
            <w:r w:rsidRPr="00F7363F">
              <w:rPr>
                <w:rFonts w:ascii="Helvetica" w:hAnsi="Helvetica" w:cs="Helvetica"/>
                <w:i/>
                <w:iCs/>
                <w:color w:val="FF0000"/>
                <w:sz w:val="20"/>
                <w:szCs w:val="20"/>
              </w:rPr>
              <w:t>Här ska listan med reservdelar läggas in, som åtminstone ska omfatta de komponenter som finns i listan i teknisk specifikation.</w:t>
            </w:r>
            <w:r w:rsidRPr="00F7363F">
              <w:rPr>
                <w:rFonts w:ascii="Helvetica" w:hAnsi="Helvetica" w:cs="Helvetica"/>
                <w:color w:val="FF0000"/>
                <w:sz w:val="20"/>
                <w:szCs w:val="20"/>
              </w:rPr>
              <w:t xml:space="preserve">] </w:t>
            </w:r>
          </w:p>
          <w:p w14:paraId="037C4CC9" w14:textId="51A71540" w:rsidR="00AE37E7" w:rsidRPr="00F7363F" w:rsidRDefault="00AE37E7" w:rsidP="00FE4D8C">
            <w:pPr>
              <w:pStyle w:val="Default"/>
              <w:rPr>
                <w:rFonts w:ascii="Helvetica" w:hAnsi="Helvetica" w:cs="Helvetica"/>
                <w:color w:val="FF0000"/>
                <w:sz w:val="20"/>
                <w:szCs w:val="20"/>
              </w:rPr>
            </w:pPr>
            <w:r w:rsidRPr="00F7363F">
              <w:rPr>
                <w:rFonts w:ascii="Helvetica" w:hAnsi="Helvetica" w:cs="Helvetica"/>
                <w:sz w:val="20"/>
                <w:szCs w:val="20"/>
              </w:rPr>
              <w:t>För komponenterna som listas ovan ska riktpriser för arbetskostnaden för bytet, när det utförs av anbudsgivarens behöriga tjänsteleverantörer, tillhandahållas.</w:t>
            </w:r>
          </w:p>
          <w:p w14:paraId="529A71B7" w14:textId="77777777" w:rsidR="00AE37E7" w:rsidRPr="00F7363F" w:rsidRDefault="00AE37E7" w:rsidP="00FE4D8C">
            <w:pPr>
              <w:pStyle w:val="Default"/>
              <w:rPr>
                <w:rFonts w:ascii="Helvetica" w:hAnsi="Helvetica" w:cs="Helvetica"/>
                <w:sz w:val="20"/>
                <w:szCs w:val="20"/>
              </w:rPr>
            </w:pPr>
          </w:p>
          <w:p w14:paraId="4EED395D" w14:textId="0FC82E7E" w:rsidR="00AE37E7" w:rsidRPr="00F7363F" w:rsidRDefault="00AE37E7" w:rsidP="007960B1">
            <w:pPr>
              <w:pStyle w:val="Default"/>
              <w:rPr>
                <w:rFonts w:ascii="Helvetica" w:hAnsi="Helvetica" w:cs="Helvetica"/>
                <w:sz w:val="20"/>
                <w:szCs w:val="20"/>
              </w:rPr>
            </w:pPr>
          </w:p>
        </w:tc>
        <w:tc>
          <w:tcPr>
            <w:tcW w:w="3232" w:type="dxa"/>
            <w:shd w:val="clear" w:color="auto" w:fill="auto"/>
          </w:tcPr>
          <w:p w14:paraId="007015AF" w14:textId="77777777" w:rsidR="005639ED" w:rsidRPr="00F7363F" w:rsidRDefault="005639ED" w:rsidP="00FE4D8C">
            <w:pPr>
              <w:rPr>
                <w:rFonts w:ascii="Helvetica" w:eastAsia="Times New Roman" w:hAnsi="Helvetica" w:cs="Helvetica"/>
                <w:i/>
                <w:sz w:val="20"/>
                <w:szCs w:val="20"/>
              </w:rPr>
            </w:pPr>
          </w:p>
          <w:p w14:paraId="25EF61F7" w14:textId="77777777" w:rsidR="005639ED" w:rsidRPr="00F7363F" w:rsidRDefault="005639ED" w:rsidP="005639ED">
            <w:pPr>
              <w:spacing w:line="259" w:lineRule="auto"/>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0974BA0C" w14:textId="3E64391A" w:rsidR="005639ED" w:rsidRPr="00F7363F" w:rsidRDefault="005639ED" w:rsidP="005639ED">
            <w:pPr>
              <w:spacing w:line="259" w:lineRule="auto"/>
              <w:rPr>
                <w:rFonts w:ascii="Helvetica" w:eastAsia="Times New Roman" w:hAnsi="Helvetica" w:cs="Helvetica"/>
                <w:sz w:val="20"/>
                <w:szCs w:val="20"/>
              </w:rPr>
            </w:pPr>
            <w:r w:rsidRPr="00F7363F">
              <w:rPr>
                <w:rFonts w:ascii="Helvetica" w:eastAsia="Times New Roman" w:hAnsi="Helvetica" w:cs="Helvetica"/>
                <w:sz w:val="20"/>
                <w:szCs w:val="20"/>
              </w:rPr>
              <w:t>Ja/Nej</w:t>
            </w:r>
          </w:p>
          <w:p w14:paraId="2E0314CD" w14:textId="77777777" w:rsidR="00AE37E7" w:rsidRPr="00F7363F" w:rsidRDefault="00AE37E7" w:rsidP="00FE4D8C">
            <w:pPr>
              <w:pStyle w:val="Default"/>
              <w:rPr>
                <w:rFonts w:ascii="Helvetica" w:hAnsi="Helvetica" w:cs="Helvetica"/>
                <w:sz w:val="20"/>
                <w:szCs w:val="20"/>
              </w:rPr>
            </w:pPr>
          </w:p>
          <w:p w14:paraId="4741CA40" w14:textId="77777777" w:rsidR="00AE37E7" w:rsidRPr="00F7363F" w:rsidRDefault="00AE37E7" w:rsidP="00FE4D8C">
            <w:pPr>
              <w:pStyle w:val="Default"/>
              <w:rPr>
                <w:rStyle w:val="Rubrik1Char"/>
                <w:rFonts w:ascii="Helvetica" w:hAnsi="Helvetica" w:cs="Helvetica"/>
                <w:i/>
                <w:color w:val="auto"/>
                <w:sz w:val="20"/>
                <w:szCs w:val="20"/>
              </w:rPr>
            </w:pPr>
            <w:r w:rsidRPr="00F7363F">
              <w:rPr>
                <w:rStyle w:val="Rubrik1Char"/>
                <w:rFonts w:ascii="Helvetica" w:hAnsi="Helvetica" w:cs="Helvetica"/>
                <w:i/>
                <w:color w:val="auto"/>
                <w:sz w:val="20"/>
                <w:szCs w:val="20"/>
              </w:rPr>
              <w:t>Styrkande av krav:</w:t>
            </w:r>
          </w:p>
          <w:p w14:paraId="41F8C18E" w14:textId="77777777" w:rsidR="00AE37E7" w:rsidRPr="00F7363F" w:rsidRDefault="00AE37E7" w:rsidP="00FE4D8C">
            <w:pPr>
              <w:pStyle w:val="Default"/>
              <w:rPr>
                <w:rFonts w:ascii="Helvetica" w:hAnsi="Helvetica" w:cs="Helvetica"/>
                <w:sz w:val="20"/>
                <w:szCs w:val="20"/>
              </w:rPr>
            </w:pPr>
            <w:r w:rsidRPr="00F7363F">
              <w:rPr>
                <w:rFonts w:ascii="Helvetica" w:hAnsi="Helvetica" w:cs="Helvetica"/>
                <w:sz w:val="20"/>
                <w:szCs w:val="20"/>
              </w:rPr>
              <w:t xml:space="preserve">Anbudsgivaren ska tillhandahålla en prislista för originalreservdelar eller kompatibla reservdelar där även arbetskostnaden för bytena anges. Listan ska innefatta uppladdningsbara batterier (om detta är tillämpligt). </w:t>
            </w:r>
          </w:p>
          <w:p w14:paraId="7DBE8909" w14:textId="77777777" w:rsidR="00AE37E7" w:rsidRPr="00F7363F" w:rsidRDefault="00AE37E7" w:rsidP="00FE4D8C">
            <w:pPr>
              <w:rPr>
                <w:rFonts w:ascii="Helvetica" w:eastAsia="Times New Roman" w:hAnsi="Helvetica" w:cs="Helvetica"/>
                <w:i/>
                <w:sz w:val="20"/>
                <w:szCs w:val="20"/>
              </w:rPr>
            </w:pPr>
          </w:p>
        </w:tc>
      </w:tr>
      <w:tr w:rsidR="00AE37E7" w:rsidRPr="00C124B7" w14:paraId="1BF1F191" w14:textId="77777777" w:rsidTr="005639ED">
        <w:trPr>
          <w:cantSplit/>
          <w:trHeight w:val="1253"/>
        </w:trPr>
        <w:tc>
          <w:tcPr>
            <w:tcW w:w="963" w:type="dxa"/>
            <w:vMerge/>
            <w:shd w:val="clear" w:color="auto" w:fill="auto"/>
          </w:tcPr>
          <w:p w14:paraId="24A94DCC" w14:textId="77777777" w:rsidR="00AE37E7" w:rsidRPr="00D33EC9" w:rsidRDefault="00AE37E7" w:rsidP="00FE4D8C">
            <w:pPr>
              <w:pStyle w:val="Allmntstyckeformat"/>
              <w:spacing w:line="240" w:lineRule="auto"/>
              <w:rPr>
                <w:rFonts w:ascii="Helvetica" w:hAnsi="Helvetica" w:cs="Helvetica"/>
              </w:rPr>
            </w:pPr>
          </w:p>
        </w:tc>
        <w:tc>
          <w:tcPr>
            <w:tcW w:w="1021" w:type="dxa"/>
            <w:shd w:val="clear" w:color="auto" w:fill="auto"/>
          </w:tcPr>
          <w:p w14:paraId="01561E23" w14:textId="77777777" w:rsidR="005639ED" w:rsidRPr="00F7363F" w:rsidRDefault="005639ED" w:rsidP="00FE4D8C">
            <w:pPr>
              <w:pStyle w:val="Allmntstyckeformat"/>
              <w:spacing w:line="240" w:lineRule="auto"/>
              <w:rPr>
                <w:rFonts w:ascii="Helvetica" w:hAnsi="Helvetica" w:cs="Helvetica"/>
                <w:sz w:val="20"/>
                <w:szCs w:val="20"/>
              </w:rPr>
            </w:pPr>
          </w:p>
          <w:p w14:paraId="0E1A5524" w14:textId="04A9CE25" w:rsidR="00AE37E7" w:rsidRPr="00F7363F" w:rsidRDefault="00AE37E7" w:rsidP="00FE4D8C">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English </w:t>
            </w:r>
          </w:p>
        </w:tc>
        <w:tc>
          <w:tcPr>
            <w:tcW w:w="9214" w:type="dxa"/>
            <w:shd w:val="clear" w:color="auto" w:fill="auto"/>
          </w:tcPr>
          <w:p w14:paraId="1ECB9F45" w14:textId="77777777" w:rsidR="005639ED" w:rsidRPr="00E364DC" w:rsidRDefault="005639ED" w:rsidP="00AE37E7">
            <w:pPr>
              <w:autoSpaceDE w:val="0"/>
              <w:autoSpaceDN w:val="0"/>
              <w:adjustRightInd w:val="0"/>
              <w:rPr>
                <w:rFonts w:ascii="Helvetica" w:hAnsi="Helvetica" w:cs="Helvetica"/>
                <w:color w:val="000000"/>
                <w:sz w:val="20"/>
                <w:szCs w:val="20"/>
                <w:lang w:val="en-US"/>
              </w:rPr>
            </w:pPr>
          </w:p>
          <w:p w14:paraId="2DD5EBB7" w14:textId="33FA278A" w:rsidR="00AE37E7" w:rsidRPr="00E364DC" w:rsidRDefault="00AE37E7" w:rsidP="00AE37E7">
            <w:pPr>
              <w:autoSpaceDE w:val="0"/>
              <w:autoSpaceDN w:val="0"/>
              <w:adjustRightInd w:val="0"/>
              <w:rPr>
                <w:rFonts w:ascii="Helvetica" w:hAnsi="Helvetica" w:cs="Helvetica"/>
                <w:color w:val="000000"/>
                <w:sz w:val="20"/>
                <w:szCs w:val="20"/>
                <w:lang w:val="en-US"/>
              </w:rPr>
            </w:pPr>
            <w:r w:rsidRPr="00E364DC">
              <w:rPr>
                <w:rFonts w:ascii="Helvetica" w:hAnsi="Helvetica" w:cs="Helvetica"/>
                <w:color w:val="000000"/>
                <w:sz w:val="20"/>
                <w:szCs w:val="20"/>
                <w:lang w:val="en-US"/>
              </w:rPr>
              <w:t xml:space="preserve">The tenderer shall provide a price list for, as a minimum, the following components: </w:t>
            </w:r>
          </w:p>
          <w:p w14:paraId="02C0A1A7" w14:textId="77777777" w:rsidR="00AE37E7" w:rsidRPr="00E364DC" w:rsidRDefault="00AE37E7" w:rsidP="00AE37E7">
            <w:pPr>
              <w:pStyle w:val="Default"/>
              <w:rPr>
                <w:rFonts w:ascii="Helvetica" w:hAnsi="Helvetica" w:cs="Helvetica"/>
                <w:color w:val="FF0000"/>
                <w:sz w:val="20"/>
                <w:szCs w:val="20"/>
              </w:rPr>
            </w:pPr>
            <w:r w:rsidRPr="00E364DC">
              <w:rPr>
                <w:rFonts w:ascii="Helvetica" w:hAnsi="Helvetica" w:cs="Helvetica"/>
                <w:color w:val="FF0000"/>
                <w:sz w:val="20"/>
                <w:szCs w:val="20"/>
              </w:rPr>
              <w:t>[</w:t>
            </w:r>
            <w:r w:rsidRPr="00E364DC">
              <w:rPr>
                <w:rFonts w:ascii="Helvetica" w:hAnsi="Helvetica" w:cs="Helvetica"/>
                <w:i/>
                <w:iCs/>
                <w:color w:val="FF0000"/>
                <w:sz w:val="20"/>
                <w:szCs w:val="20"/>
              </w:rPr>
              <w:t>Här ska listan med reservdelar läggas in, som åtminstone ska omfatta de komponenter som finns i listan i teknisk specifikation.</w:t>
            </w:r>
            <w:r w:rsidRPr="00E364DC">
              <w:rPr>
                <w:rFonts w:ascii="Helvetica" w:hAnsi="Helvetica" w:cs="Helvetica"/>
                <w:color w:val="FF0000"/>
                <w:sz w:val="20"/>
                <w:szCs w:val="20"/>
              </w:rPr>
              <w:t xml:space="preserve">] </w:t>
            </w:r>
          </w:p>
          <w:p w14:paraId="330632CD" w14:textId="77777777" w:rsidR="00AE37E7" w:rsidRPr="00E364DC" w:rsidRDefault="00AE37E7" w:rsidP="00AE37E7">
            <w:pPr>
              <w:pStyle w:val="Default"/>
              <w:rPr>
                <w:rFonts w:ascii="Helvetica" w:hAnsi="Helvetica" w:cs="Helvetica"/>
                <w:color w:val="FF0000"/>
                <w:sz w:val="20"/>
                <w:szCs w:val="20"/>
                <w:lang w:val="en-US"/>
              </w:rPr>
            </w:pPr>
            <w:r w:rsidRPr="00E364DC">
              <w:rPr>
                <w:rFonts w:ascii="Helvetica" w:hAnsi="Helvetica" w:cs="Helvetica"/>
                <w:sz w:val="20"/>
                <w:szCs w:val="20"/>
                <w:lang w:val="en-US"/>
              </w:rPr>
              <w:t xml:space="preserve">For the component parts listed above indicative labour costs for replacements carried out by the tenderer's authorised service providers shall be provided. </w:t>
            </w:r>
          </w:p>
          <w:p w14:paraId="23410B3D" w14:textId="77777777" w:rsidR="00AE37E7" w:rsidRPr="00A804DD" w:rsidRDefault="00AE37E7" w:rsidP="00FE4D8C">
            <w:pPr>
              <w:pStyle w:val="Default"/>
              <w:rPr>
                <w:rFonts w:ascii="Helvetica" w:hAnsi="Helvetica" w:cs="Helvetica"/>
                <w:sz w:val="20"/>
                <w:szCs w:val="20"/>
                <w:lang w:val="en-US"/>
              </w:rPr>
            </w:pPr>
          </w:p>
        </w:tc>
        <w:tc>
          <w:tcPr>
            <w:tcW w:w="3232" w:type="dxa"/>
            <w:shd w:val="clear" w:color="auto" w:fill="auto"/>
          </w:tcPr>
          <w:p w14:paraId="1E0658F1" w14:textId="77777777" w:rsidR="005639ED" w:rsidRPr="00F7363F" w:rsidRDefault="005639ED" w:rsidP="00AE37E7">
            <w:pPr>
              <w:rPr>
                <w:rFonts w:ascii="Helvetica" w:hAnsi="Helvetica" w:cs="Helvetica"/>
                <w:sz w:val="20"/>
                <w:szCs w:val="20"/>
                <w:lang w:val="en-GB"/>
              </w:rPr>
            </w:pPr>
          </w:p>
          <w:p w14:paraId="181B33F0" w14:textId="5FCEDD22" w:rsidR="00AE37E7" w:rsidRPr="00F7363F" w:rsidRDefault="00AE37E7" w:rsidP="00AE37E7">
            <w:pPr>
              <w:rPr>
                <w:rStyle w:val="Rubrik1Char"/>
                <w:rFonts w:ascii="Helvetica" w:hAnsi="Helvetica" w:cs="Helvetica"/>
                <w:sz w:val="20"/>
                <w:szCs w:val="20"/>
                <w:lang w:val="en-GB"/>
              </w:rPr>
            </w:pPr>
            <w:r w:rsidRPr="00E364DC">
              <w:rPr>
                <w:rFonts w:ascii="Helvetica" w:hAnsi="Helvetica" w:cs="Helvetica"/>
                <w:sz w:val="20"/>
                <w:szCs w:val="20"/>
                <w:lang w:val="en-GB"/>
              </w:rPr>
              <w:t>Is the shall-requirement fulfilled? Y/N</w:t>
            </w:r>
            <w:r w:rsidRPr="00F7363F">
              <w:rPr>
                <w:rStyle w:val="Rubrik1Char"/>
                <w:rFonts w:ascii="Helvetica" w:hAnsi="Helvetica" w:cs="Helvetica"/>
                <w:sz w:val="20"/>
                <w:szCs w:val="20"/>
                <w:lang w:val="en-GB"/>
              </w:rPr>
              <w:t xml:space="preserve"> </w:t>
            </w:r>
          </w:p>
          <w:p w14:paraId="66A43841" w14:textId="77777777" w:rsidR="00AE37E7" w:rsidRPr="00F7363F" w:rsidRDefault="00AE37E7" w:rsidP="00AE37E7">
            <w:pPr>
              <w:pStyle w:val="Default"/>
              <w:rPr>
                <w:rFonts w:ascii="Helvetica" w:hAnsi="Helvetica" w:cs="Helvetica"/>
                <w:sz w:val="20"/>
                <w:szCs w:val="20"/>
                <w:highlight w:val="yellow"/>
                <w:lang w:val="en-US"/>
              </w:rPr>
            </w:pPr>
          </w:p>
          <w:p w14:paraId="450F0D0D" w14:textId="77777777" w:rsidR="00AE37E7" w:rsidRPr="00F7363F" w:rsidRDefault="00AE37E7" w:rsidP="00AE37E7">
            <w:pPr>
              <w:pStyle w:val="Default"/>
              <w:rPr>
                <w:rFonts w:ascii="Helvetica" w:eastAsiaTheme="majorEastAsia" w:hAnsi="Helvetica" w:cs="Helvetica"/>
                <w:i/>
                <w:sz w:val="20"/>
                <w:szCs w:val="20"/>
                <w:lang w:val="en-GB"/>
              </w:rPr>
            </w:pPr>
            <w:r w:rsidRPr="00F7363F">
              <w:rPr>
                <w:rFonts w:ascii="Helvetica" w:eastAsiaTheme="majorEastAsia" w:hAnsi="Helvetica" w:cs="Helvetica"/>
                <w:i/>
                <w:sz w:val="20"/>
                <w:szCs w:val="20"/>
                <w:lang w:val="en-GB"/>
              </w:rPr>
              <w:t xml:space="preserve">Verification of fulfilment: </w:t>
            </w:r>
          </w:p>
          <w:p w14:paraId="6D7473BA" w14:textId="77777777" w:rsidR="00AE37E7" w:rsidRPr="00E364DC" w:rsidRDefault="00AE37E7" w:rsidP="00AE37E7">
            <w:pPr>
              <w:pStyle w:val="Default"/>
              <w:rPr>
                <w:rFonts w:ascii="Helvetica" w:hAnsi="Helvetica" w:cs="Helvetica"/>
                <w:sz w:val="20"/>
                <w:szCs w:val="20"/>
                <w:lang w:val="en-US"/>
              </w:rPr>
            </w:pPr>
            <w:r w:rsidRPr="00E364DC">
              <w:rPr>
                <w:rFonts w:ascii="Helvetica" w:hAnsi="Helvetica" w:cs="Helvetica"/>
                <w:sz w:val="20"/>
                <w:szCs w:val="20"/>
                <w:lang w:val="en-US"/>
              </w:rPr>
              <w:t xml:space="preserve">The tenderer shall provide a price list for original or compatible spare parts and indicative labour costs for their replacement, including rechargeable batteries (if applicable). </w:t>
            </w:r>
          </w:p>
          <w:p w14:paraId="1158EFBD" w14:textId="77777777" w:rsidR="00AE37E7" w:rsidRPr="00F7363F" w:rsidRDefault="00AE37E7" w:rsidP="00FE4D8C">
            <w:pPr>
              <w:rPr>
                <w:rFonts w:ascii="Helvetica" w:eastAsia="Times New Roman" w:hAnsi="Helvetica" w:cs="Helvetica"/>
                <w:i/>
                <w:sz w:val="20"/>
                <w:szCs w:val="20"/>
                <w:lang w:val="en-US"/>
              </w:rPr>
            </w:pPr>
          </w:p>
        </w:tc>
      </w:tr>
      <w:tr w:rsidR="00AE37E7" w:rsidRPr="00F7363F" w14:paraId="448FC025" w14:textId="77777777" w:rsidTr="005639ED">
        <w:trPr>
          <w:cantSplit/>
          <w:trHeight w:val="3534"/>
        </w:trPr>
        <w:tc>
          <w:tcPr>
            <w:tcW w:w="963" w:type="dxa"/>
            <w:vMerge w:val="restart"/>
            <w:shd w:val="clear" w:color="auto" w:fill="auto"/>
          </w:tcPr>
          <w:p w14:paraId="05468D6C" w14:textId="77777777" w:rsidR="00AE37E7" w:rsidRPr="00F7363F" w:rsidRDefault="00AE37E7" w:rsidP="00FE4D8C">
            <w:pPr>
              <w:pStyle w:val="Allmntstyckeformat"/>
              <w:spacing w:line="240" w:lineRule="auto"/>
              <w:rPr>
                <w:rFonts w:ascii="Helvetica" w:hAnsi="Helvetica" w:cs="Helvetica"/>
                <w:sz w:val="20"/>
                <w:szCs w:val="20"/>
                <w:lang w:val="en-US"/>
              </w:rPr>
            </w:pPr>
          </w:p>
        </w:tc>
        <w:tc>
          <w:tcPr>
            <w:tcW w:w="1021" w:type="dxa"/>
            <w:shd w:val="clear" w:color="auto" w:fill="auto"/>
          </w:tcPr>
          <w:p w14:paraId="4E026A73" w14:textId="77777777" w:rsidR="00AE37E7" w:rsidRPr="00F7363F" w:rsidRDefault="00AE37E7" w:rsidP="00FE4D8C">
            <w:pPr>
              <w:pStyle w:val="Allmntstyckeformat"/>
              <w:spacing w:line="240" w:lineRule="auto"/>
              <w:rPr>
                <w:rFonts w:ascii="Helvetica" w:hAnsi="Helvetica" w:cs="Helvetica"/>
                <w:sz w:val="20"/>
                <w:szCs w:val="20"/>
              </w:rPr>
            </w:pPr>
            <w:r w:rsidRPr="00F7363F">
              <w:rPr>
                <w:rFonts w:ascii="Helvetica" w:hAnsi="Helvetica" w:cs="Helvetica"/>
                <w:sz w:val="20"/>
                <w:szCs w:val="20"/>
              </w:rPr>
              <w:t>4.4</w:t>
            </w:r>
          </w:p>
          <w:p w14:paraId="7EAC1989" w14:textId="1A820647" w:rsidR="00AE37E7" w:rsidRPr="00F7363F" w:rsidRDefault="00AE37E7" w:rsidP="00FE4D8C">
            <w:pPr>
              <w:pStyle w:val="Allmntstyckeformat"/>
              <w:spacing w:line="240" w:lineRule="auto"/>
              <w:rPr>
                <w:rFonts w:ascii="Helvetica" w:hAnsi="Helvetica" w:cs="Helvetica"/>
                <w:sz w:val="20"/>
                <w:szCs w:val="20"/>
              </w:rPr>
            </w:pPr>
            <w:r w:rsidRPr="00F7363F">
              <w:rPr>
                <w:rFonts w:ascii="Helvetica" w:hAnsi="Helvetica" w:cs="Helvetica"/>
                <w:sz w:val="20"/>
                <w:szCs w:val="20"/>
              </w:rPr>
              <w:t>Svenska</w:t>
            </w:r>
          </w:p>
        </w:tc>
        <w:tc>
          <w:tcPr>
            <w:tcW w:w="9214" w:type="dxa"/>
            <w:shd w:val="clear" w:color="auto" w:fill="auto"/>
          </w:tcPr>
          <w:p w14:paraId="25E53628" w14:textId="77777777" w:rsidR="005639ED" w:rsidRPr="00F7363F" w:rsidRDefault="005639ED" w:rsidP="00FE4D8C">
            <w:pPr>
              <w:pStyle w:val="Default"/>
              <w:rPr>
                <w:rFonts w:ascii="Helvetica" w:hAnsi="Helvetica" w:cs="Helvetica"/>
                <w:sz w:val="20"/>
                <w:szCs w:val="20"/>
              </w:rPr>
            </w:pPr>
          </w:p>
          <w:p w14:paraId="0965FCB4" w14:textId="3E65BFB1" w:rsidR="00AE37E7" w:rsidRPr="00F7363F" w:rsidRDefault="00AE37E7" w:rsidP="00FE4D8C">
            <w:pPr>
              <w:pStyle w:val="Default"/>
              <w:rPr>
                <w:rFonts w:ascii="Helvetica" w:hAnsi="Helvetica" w:cs="Helvetica"/>
                <w:sz w:val="20"/>
                <w:szCs w:val="20"/>
              </w:rPr>
            </w:pPr>
            <w:r w:rsidRPr="00F7363F">
              <w:rPr>
                <w:rFonts w:ascii="Helvetica" w:hAnsi="Helvetica" w:cs="Helvetica"/>
                <w:sz w:val="20"/>
                <w:szCs w:val="20"/>
              </w:rPr>
              <w:t>Uppladdningsbara batterier ska inte vara fastlimmade eller fastlödda i bärbara produkter. Det ska vara möjligt för en p</w:t>
            </w:r>
            <w:r w:rsidR="009955BD" w:rsidRPr="00F7363F">
              <w:rPr>
                <w:rFonts w:ascii="Helvetica" w:hAnsi="Helvetica" w:cs="Helvetica"/>
                <w:sz w:val="20"/>
                <w:szCs w:val="20"/>
              </w:rPr>
              <w:t xml:space="preserve">rofessionell användare eller en </w:t>
            </w:r>
            <w:r w:rsidRPr="00F7363F">
              <w:rPr>
                <w:rFonts w:ascii="Helvetica" w:hAnsi="Helvetica" w:cs="Helvetica"/>
                <w:sz w:val="20"/>
                <w:szCs w:val="20"/>
              </w:rPr>
              <w:t xml:space="preserve">reparationstekniker att byta det uppladdningsbara batteriet. </w:t>
            </w:r>
          </w:p>
          <w:p w14:paraId="289C381E" w14:textId="77777777" w:rsidR="00AE37E7" w:rsidRPr="00F7363F" w:rsidRDefault="00AE37E7" w:rsidP="00FE4D8C">
            <w:pPr>
              <w:pStyle w:val="Default"/>
              <w:rPr>
                <w:rFonts w:ascii="Helvetica" w:hAnsi="Helvetica" w:cs="Helvetica"/>
                <w:sz w:val="20"/>
                <w:szCs w:val="20"/>
              </w:rPr>
            </w:pPr>
          </w:p>
          <w:p w14:paraId="0C21AF9E" w14:textId="77777777" w:rsidR="00AE37E7" w:rsidRPr="00F7363F" w:rsidRDefault="00AE37E7" w:rsidP="00FE4D8C">
            <w:pPr>
              <w:pStyle w:val="Default"/>
              <w:rPr>
                <w:rFonts w:ascii="Helvetica" w:hAnsi="Helvetica" w:cs="Helvetica"/>
                <w:sz w:val="20"/>
                <w:szCs w:val="20"/>
              </w:rPr>
            </w:pPr>
            <w:r w:rsidRPr="00F7363F">
              <w:rPr>
                <w:rFonts w:ascii="Helvetica" w:hAnsi="Helvetica" w:cs="Helvetica"/>
                <w:sz w:val="20"/>
                <w:szCs w:val="20"/>
              </w:rPr>
              <w:t xml:space="preserve">Instruktioner som beskriver hur man tar ur det uppladdningsbara batteripaketet ska finnas i användarinstruktionerna eller vara åtkomliga via tillverkarens webbplats. </w:t>
            </w:r>
          </w:p>
          <w:p w14:paraId="035AF647" w14:textId="77777777" w:rsidR="00AE37E7" w:rsidRPr="00F7363F" w:rsidRDefault="00AE37E7" w:rsidP="00FE4D8C">
            <w:pPr>
              <w:pStyle w:val="Default"/>
              <w:rPr>
                <w:rFonts w:ascii="Helvetica" w:hAnsi="Helvetica" w:cs="Helvetica"/>
                <w:sz w:val="20"/>
                <w:szCs w:val="20"/>
              </w:rPr>
            </w:pPr>
          </w:p>
          <w:p w14:paraId="2B5C8A8B" w14:textId="7D6B8FC0" w:rsidR="00AE37E7" w:rsidRPr="00F7363F" w:rsidRDefault="00AE37E7" w:rsidP="00FE4D8C">
            <w:pPr>
              <w:rPr>
                <w:rFonts w:ascii="Helvetica" w:hAnsi="Helvetica" w:cs="Helvetica"/>
                <w:color w:val="000000"/>
                <w:sz w:val="20"/>
                <w:szCs w:val="20"/>
              </w:rPr>
            </w:pPr>
          </w:p>
        </w:tc>
        <w:tc>
          <w:tcPr>
            <w:tcW w:w="3232" w:type="dxa"/>
            <w:shd w:val="clear" w:color="auto" w:fill="auto"/>
          </w:tcPr>
          <w:p w14:paraId="18F10A19" w14:textId="77777777" w:rsidR="005639ED" w:rsidRPr="00F7363F" w:rsidRDefault="005639ED" w:rsidP="005639ED">
            <w:pPr>
              <w:rPr>
                <w:rFonts w:ascii="Helvetica" w:eastAsia="Times New Roman" w:hAnsi="Helvetica" w:cs="Helvetica"/>
                <w:sz w:val="20"/>
                <w:szCs w:val="20"/>
              </w:rPr>
            </w:pPr>
          </w:p>
          <w:p w14:paraId="3D9AE9B7" w14:textId="19B03BC1" w:rsidR="005639ED" w:rsidRPr="00F7363F" w:rsidRDefault="005639ED" w:rsidP="005639ED">
            <w:pPr>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60A50576" w14:textId="721D1049" w:rsidR="00AE37E7" w:rsidRPr="00F7363F" w:rsidRDefault="005639ED" w:rsidP="005639ED">
            <w:pPr>
              <w:pStyle w:val="Default"/>
              <w:rPr>
                <w:rFonts w:ascii="Helvetica" w:eastAsia="Times New Roman" w:hAnsi="Helvetica" w:cs="Helvetica"/>
                <w:sz w:val="20"/>
                <w:szCs w:val="20"/>
              </w:rPr>
            </w:pPr>
            <w:r w:rsidRPr="00F7363F">
              <w:rPr>
                <w:rFonts w:ascii="Helvetica" w:eastAsia="Times New Roman" w:hAnsi="Helvetica" w:cs="Helvetica"/>
                <w:sz w:val="20"/>
                <w:szCs w:val="20"/>
              </w:rPr>
              <w:t>Ja/Nej</w:t>
            </w:r>
          </w:p>
          <w:p w14:paraId="6006AAFE" w14:textId="77777777" w:rsidR="005639ED" w:rsidRPr="00F7363F" w:rsidRDefault="005639ED" w:rsidP="005639ED">
            <w:pPr>
              <w:pStyle w:val="Default"/>
              <w:rPr>
                <w:rFonts w:ascii="Helvetica" w:hAnsi="Helvetica" w:cs="Helvetica"/>
                <w:sz w:val="20"/>
                <w:szCs w:val="20"/>
              </w:rPr>
            </w:pPr>
          </w:p>
          <w:p w14:paraId="35CF7462" w14:textId="77777777" w:rsidR="00AE37E7" w:rsidRPr="00F7363F" w:rsidRDefault="00AE37E7" w:rsidP="00FE4D8C">
            <w:pPr>
              <w:pStyle w:val="Default"/>
              <w:rPr>
                <w:rStyle w:val="Rubrik1Char"/>
                <w:rFonts w:ascii="Helvetica" w:hAnsi="Helvetica" w:cs="Helvetica"/>
                <w:i/>
                <w:color w:val="auto"/>
                <w:sz w:val="20"/>
                <w:szCs w:val="20"/>
              </w:rPr>
            </w:pPr>
            <w:r w:rsidRPr="00F7363F">
              <w:rPr>
                <w:rStyle w:val="Rubrik1Char"/>
                <w:rFonts w:ascii="Helvetica" w:hAnsi="Helvetica" w:cs="Helvetica"/>
                <w:i/>
                <w:color w:val="auto"/>
                <w:sz w:val="20"/>
                <w:szCs w:val="20"/>
              </w:rPr>
              <w:t>Styrkande av krav:</w:t>
            </w:r>
          </w:p>
          <w:p w14:paraId="72B09862" w14:textId="77777777" w:rsidR="00AE37E7" w:rsidRPr="00F7363F" w:rsidRDefault="00AE37E7" w:rsidP="00FE4D8C">
            <w:pPr>
              <w:pStyle w:val="Default"/>
              <w:rPr>
                <w:rFonts w:ascii="Helvetica" w:hAnsi="Helvetica" w:cs="Helvetica"/>
                <w:sz w:val="20"/>
                <w:szCs w:val="20"/>
              </w:rPr>
            </w:pPr>
            <w:r w:rsidRPr="00F7363F">
              <w:rPr>
                <w:rFonts w:ascii="Helvetica" w:hAnsi="Helvetica" w:cs="Helvetica"/>
                <w:sz w:val="20"/>
                <w:szCs w:val="20"/>
              </w:rPr>
              <w:t xml:space="preserve">Anbudsgivaren ska visa hur batteriet installeras i produkten, vilka moment som krävs för att ta ur det och vilka markeringar som finns på höljet. En kopia av de relevanta användarinstruktionerna ska också tillhandahållas. </w:t>
            </w:r>
          </w:p>
          <w:p w14:paraId="32B05EB5" w14:textId="77777777" w:rsidR="005639ED" w:rsidRPr="00F7363F" w:rsidRDefault="005639ED" w:rsidP="00FE4D8C">
            <w:pPr>
              <w:rPr>
                <w:rFonts w:ascii="Helvetica" w:hAnsi="Helvetica" w:cs="Helvetica"/>
                <w:sz w:val="20"/>
                <w:szCs w:val="20"/>
              </w:rPr>
            </w:pPr>
          </w:p>
          <w:p w14:paraId="1E0A6C67" w14:textId="77777777" w:rsidR="00AE37E7" w:rsidRPr="00F7363F" w:rsidRDefault="00AE37E7" w:rsidP="00FE4D8C">
            <w:pPr>
              <w:rPr>
                <w:rFonts w:ascii="Helvetica" w:hAnsi="Helvetica" w:cs="Helvetica"/>
                <w:sz w:val="20"/>
                <w:szCs w:val="20"/>
              </w:rPr>
            </w:pPr>
            <w:r w:rsidRPr="00F7363F">
              <w:rPr>
                <w:rFonts w:ascii="Helvetica" w:hAnsi="Helvetica" w:cs="Helvetica"/>
                <w:sz w:val="20"/>
                <w:szCs w:val="20"/>
              </w:rPr>
              <w:t xml:space="preserve">Den upphandlande myndigheten förbehåller sig rätten att begära en visuell inspektion av ett slumpvist urval av de levererade produkterna. </w:t>
            </w:r>
          </w:p>
          <w:p w14:paraId="183BAE05" w14:textId="40C9F009" w:rsidR="005639ED" w:rsidRPr="00F7363F" w:rsidRDefault="005639ED" w:rsidP="00FE4D8C">
            <w:pPr>
              <w:rPr>
                <w:rFonts w:ascii="Helvetica" w:eastAsia="Times New Roman" w:hAnsi="Helvetica" w:cs="Helvetica"/>
                <w:i/>
                <w:sz w:val="20"/>
                <w:szCs w:val="20"/>
              </w:rPr>
            </w:pPr>
          </w:p>
        </w:tc>
      </w:tr>
      <w:tr w:rsidR="00AE37E7" w:rsidRPr="00C124B7" w14:paraId="529D291C" w14:textId="77777777" w:rsidTr="005639ED">
        <w:trPr>
          <w:cantSplit/>
          <w:trHeight w:val="3534"/>
        </w:trPr>
        <w:tc>
          <w:tcPr>
            <w:tcW w:w="963" w:type="dxa"/>
            <w:vMerge/>
            <w:shd w:val="clear" w:color="auto" w:fill="auto"/>
          </w:tcPr>
          <w:p w14:paraId="6383EE6D" w14:textId="77777777" w:rsidR="00AE37E7" w:rsidRPr="00F7363F" w:rsidRDefault="00AE37E7" w:rsidP="00AE37E7">
            <w:pPr>
              <w:pStyle w:val="Allmntstyckeformat"/>
              <w:spacing w:line="240" w:lineRule="auto"/>
              <w:rPr>
                <w:rFonts w:ascii="Helvetica" w:hAnsi="Helvetica" w:cs="Helvetica"/>
                <w:sz w:val="20"/>
                <w:szCs w:val="20"/>
              </w:rPr>
            </w:pPr>
          </w:p>
        </w:tc>
        <w:tc>
          <w:tcPr>
            <w:tcW w:w="1021" w:type="dxa"/>
            <w:shd w:val="clear" w:color="auto" w:fill="auto"/>
          </w:tcPr>
          <w:p w14:paraId="76F68921" w14:textId="77777777" w:rsidR="005639ED" w:rsidRPr="00F7363F" w:rsidRDefault="005639ED" w:rsidP="00AE37E7">
            <w:pPr>
              <w:pStyle w:val="Allmntstyckeformat"/>
              <w:spacing w:line="240" w:lineRule="auto"/>
              <w:rPr>
                <w:rFonts w:ascii="Helvetica" w:hAnsi="Helvetica" w:cs="Helvetica"/>
                <w:sz w:val="20"/>
                <w:szCs w:val="20"/>
              </w:rPr>
            </w:pPr>
          </w:p>
          <w:p w14:paraId="575EC3DB" w14:textId="5852AE53"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English </w:t>
            </w:r>
          </w:p>
        </w:tc>
        <w:tc>
          <w:tcPr>
            <w:tcW w:w="9214" w:type="dxa"/>
            <w:shd w:val="clear" w:color="auto" w:fill="auto"/>
          </w:tcPr>
          <w:p w14:paraId="1C17CE51" w14:textId="77777777" w:rsidR="005639ED" w:rsidRPr="00E364DC" w:rsidRDefault="005639ED" w:rsidP="00AE37E7">
            <w:pPr>
              <w:pStyle w:val="Default"/>
              <w:rPr>
                <w:rFonts w:ascii="Helvetica" w:hAnsi="Helvetica" w:cs="Helvetica"/>
                <w:sz w:val="20"/>
                <w:szCs w:val="20"/>
                <w:lang w:val="en-US"/>
              </w:rPr>
            </w:pPr>
          </w:p>
          <w:p w14:paraId="0094EEE6" w14:textId="22D9E44B" w:rsidR="00AE37E7" w:rsidRPr="00E364DC" w:rsidRDefault="00AE37E7" w:rsidP="00AE37E7">
            <w:pPr>
              <w:pStyle w:val="Default"/>
              <w:rPr>
                <w:rFonts w:ascii="Helvetica" w:hAnsi="Helvetica" w:cs="Helvetica"/>
                <w:sz w:val="20"/>
                <w:szCs w:val="20"/>
                <w:lang w:val="en-US"/>
              </w:rPr>
            </w:pPr>
            <w:r w:rsidRPr="00E364DC">
              <w:rPr>
                <w:rFonts w:ascii="Helvetica" w:hAnsi="Helvetica" w:cs="Helvetica"/>
                <w:sz w:val="20"/>
                <w:szCs w:val="20"/>
                <w:lang w:val="en-US"/>
              </w:rPr>
              <w:t xml:space="preserve">Rechargeable batteries shall not be glued or soldered into portable products. It shall be possible for a professional user or repair service provider to replace the rechargeable battery. </w:t>
            </w:r>
          </w:p>
          <w:p w14:paraId="7F27544C" w14:textId="77777777" w:rsidR="005639ED" w:rsidRPr="00E364DC" w:rsidRDefault="005639ED" w:rsidP="00AE37E7">
            <w:pPr>
              <w:pStyle w:val="Default"/>
              <w:rPr>
                <w:rFonts w:ascii="Helvetica" w:hAnsi="Helvetica" w:cs="Helvetica"/>
                <w:sz w:val="20"/>
                <w:szCs w:val="20"/>
                <w:lang w:val="en-US"/>
              </w:rPr>
            </w:pPr>
          </w:p>
          <w:p w14:paraId="6C9D8E72" w14:textId="10ED6ACF" w:rsidR="00AE37E7" w:rsidRPr="00E364DC" w:rsidRDefault="00AE37E7" w:rsidP="00AE37E7">
            <w:pPr>
              <w:pStyle w:val="Default"/>
              <w:rPr>
                <w:rFonts w:ascii="Helvetica" w:hAnsi="Helvetica" w:cs="Helvetica"/>
                <w:sz w:val="20"/>
                <w:szCs w:val="20"/>
                <w:lang w:val="en-US"/>
              </w:rPr>
            </w:pPr>
            <w:r w:rsidRPr="00E364DC">
              <w:rPr>
                <w:rFonts w:ascii="Helvetica" w:hAnsi="Helvetica" w:cs="Helvetica"/>
                <w:sz w:val="20"/>
                <w:szCs w:val="20"/>
                <w:lang w:val="en-US"/>
              </w:rPr>
              <w:t xml:space="preserve">Instructions on how the rechargeable battery packs are to be removed shall be provided in the user instructions or via the manufacturer's webpage. </w:t>
            </w:r>
          </w:p>
          <w:p w14:paraId="698C96DA" w14:textId="77777777" w:rsidR="00AE37E7" w:rsidRPr="00F7363F" w:rsidRDefault="00AE37E7" w:rsidP="00AE37E7">
            <w:pPr>
              <w:pStyle w:val="Default"/>
              <w:rPr>
                <w:rFonts w:ascii="Helvetica" w:hAnsi="Helvetica" w:cs="Helvetica"/>
                <w:sz w:val="20"/>
                <w:szCs w:val="20"/>
                <w:lang w:val="en-US"/>
              </w:rPr>
            </w:pPr>
          </w:p>
        </w:tc>
        <w:tc>
          <w:tcPr>
            <w:tcW w:w="3232" w:type="dxa"/>
            <w:shd w:val="clear" w:color="auto" w:fill="auto"/>
          </w:tcPr>
          <w:p w14:paraId="7A36B9F1" w14:textId="77777777" w:rsidR="009955BD" w:rsidRPr="00F7363F" w:rsidRDefault="009955BD" w:rsidP="00AE37E7">
            <w:pPr>
              <w:rPr>
                <w:rFonts w:ascii="Helvetica" w:hAnsi="Helvetica" w:cs="Helvetica"/>
                <w:sz w:val="20"/>
                <w:szCs w:val="20"/>
                <w:lang w:val="en-GB"/>
              </w:rPr>
            </w:pPr>
          </w:p>
          <w:p w14:paraId="0B04E602" w14:textId="26573270" w:rsidR="00AE37E7" w:rsidRPr="00F7363F" w:rsidRDefault="00AE37E7" w:rsidP="00AE37E7">
            <w:pPr>
              <w:rPr>
                <w:rStyle w:val="Rubrik1Char"/>
                <w:rFonts w:ascii="Helvetica" w:hAnsi="Helvetica" w:cs="Helvetica"/>
                <w:sz w:val="20"/>
                <w:szCs w:val="20"/>
                <w:lang w:val="en-GB"/>
              </w:rPr>
            </w:pPr>
            <w:r w:rsidRPr="00E364DC">
              <w:rPr>
                <w:rFonts w:ascii="Helvetica" w:hAnsi="Helvetica" w:cs="Helvetica"/>
                <w:sz w:val="20"/>
                <w:szCs w:val="20"/>
                <w:lang w:val="en-GB"/>
              </w:rPr>
              <w:t>Is the shall-requirement fulfilled? Y/N</w:t>
            </w:r>
            <w:r w:rsidRPr="00F7363F">
              <w:rPr>
                <w:rStyle w:val="Rubrik1Char"/>
                <w:rFonts w:ascii="Helvetica" w:hAnsi="Helvetica" w:cs="Helvetica"/>
                <w:sz w:val="20"/>
                <w:szCs w:val="20"/>
                <w:lang w:val="en-GB"/>
              </w:rPr>
              <w:t xml:space="preserve"> </w:t>
            </w:r>
          </w:p>
          <w:p w14:paraId="55F8A38E" w14:textId="77777777" w:rsidR="00AE37E7" w:rsidRPr="00F7363F" w:rsidRDefault="00AE37E7" w:rsidP="00AE37E7">
            <w:pPr>
              <w:pStyle w:val="Default"/>
              <w:rPr>
                <w:rFonts w:ascii="Helvetica" w:hAnsi="Helvetica" w:cs="Helvetica"/>
                <w:sz w:val="20"/>
                <w:szCs w:val="20"/>
                <w:highlight w:val="yellow"/>
                <w:lang w:val="en-US"/>
              </w:rPr>
            </w:pPr>
          </w:p>
          <w:p w14:paraId="3EA76DB4" w14:textId="77777777" w:rsidR="00AE37E7" w:rsidRPr="00F7363F" w:rsidRDefault="00AE37E7" w:rsidP="00AE37E7">
            <w:pPr>
              <w:pStyle w:val="Default"/>
              <w:rPr>
                <w:rFonts w:ascii="Helvetica" w:eastAsiaTheme="majorEastAsia" w:hAnsi="Helvetica" w:cs="Helvetica"/>
                <w:i/>
                <w:sz w:val="20"/>
                <w:szCs w:val="20"/>
                <w:lang w:val="en-GB"/>
              </w:rPr>
            </w:pPr>
            <w:r w:rsidRPr="00F7363F">
              <w:rPr>
                <w:rFonts w:ascii="Helvetica" w:eastAsiaTheme="majorEastAsia" w:hAnsi="Helvetica" w:cs="Helvetica"/>
                <w:i/>
                <w:sz w:val="20"/>
                <w:szCs w:val="20"/>
                <w:lang w:val="en-GB"/>
              </w:rPr>
              <w:t xml:space="preserve">Verification of fulfilment: </w:t>
            </w:r>
          </w:p>
          <w:p w14:paraId="38287A8B" w14:textId="77777777" w:rsidR="00AE37E7" w:rsidRPr="00E364DC" w:rsidRDefault="00AE37E7" w:rsidP="00AE37E7">
            <w:pPr>
              <w:pStyle w:val="Default"/>
              <w:rPr>
                <w:rFonts w:ascii="Helvetica" w:hAnsi="Helvetica" w:cs="Helvetica"/>
                <w:sz w:val="20"/>
                <w:szCs w:val="20"/>
                <w:lang w:val="en-US"/>
              </w:rPr>
            </w:pPr>
            <w:r w:rsidRPr="00E364DC">
              <w:rPr>
                <w:rFonts w:ascii="Helvetica" w:hAnsi="Helvetica" w:cs="Helvetica"/>
                <w:sz w:val="20"/>
                <w:szCs w:val="20"/>
                <w:lang w:val="en-US"/>
              </w:rPr>
              <w:t xml:space="preserve">The tenderer shall illustrate how the battery is installed in the product, the steps required to remove and cover markings. A copy of relevant user instructions shall also be provided. </w:t>
            </w:r>
          </w:p>
          <w:p w14:paraId="0A1A6BEE" w14:textId="77777777" w:rsidR="005639ED" w:rsidRPr="00E364DC" w:rsidRDefault="005639ED" w:rsidP="00AE37E7">
            <w:pPr>
              <w:rPr>
                <w:rFonts w:ascii="Helvetica" w:hAnsi="Helvetica" w:cs="Helvetica"/>
                <w:sz w:val="20"/>
                <w:szCs w:val="20"/>
                <w:lang w:val="en-US"/>
              </w:rPr>
            </w:pPr>
          </w:p>
          <w:p w14:paraId="7013C06C" w14:textId="77777777" w:rsidR="00AE37E7" w:rsidRPr="00E364DC" w:rsidRDefault="00AE37E7" w:rsidP="00AE37E7">
            <w:pPr>
              <w:rPr>
                <w:rFonts w:ascii="Helvetica" w:hAnsi="Helvetica" w:cs="Helvetica"/>
                <w:sz w:val="20"/>
                <w:szCs w:val="20"/>
                <w:lang w:val="en-US"/>
              </w:rPr>
            </w:pPr>
            <w:r w:rsidRPr="00E364DC">
              <w:rPr>
                <w:rFonts w:ascii="Helvetica" w:hAnsi="Helvetica" w:cs="Helvetica"/>
                <w:sz w:val="20"/>
                <w:szCs w:val="20"/>
                <w:lang w:val="en-US"/>
              </w:rPr>
              <w:t>The Contracting Authority reserves the right to request a visual inspection of a random selection of the supplied products.</w:t>
            </w:r>
          </w:p>
          <w:p w14:paraId="5184116B" w14:textId="32AB48C7" w:rsidR="005639ED" w:rsidRPr="00E364DC" w:rsidRDefault="005639ED" w:rsidP="00AE37E7">
            <w:pPr>
              <w:rPr>
                <w:rFonts w:ascii="Helvetica" w:hAnsi="Helvetica" w:cs="Helvetica"/>
                <w:sz w:val="20"/>
                <w:szCs w:val="20"/>
                <w:lang w:val="en-US"/>
              </w:rPr>
            </w:pPr>
          </w:p>
        </w:tc>
      </w:tr>
      <w:tr w:rsidR="00AE37E7" w:rsidRPr="00F7363F" w14:paraId="287BA608" w14:textId="77777777" w:rsidTr="005639ED">
        <w:trPr>
          <w:cantSplit/>
          <w:trHeight w:val="3818"/>
        </w:trPr>
        <w:tc>
          <w:tcPr>
            <w:tcW w:w="963" w:type="dxa"/>
            <w:vMerge w:val="restart"/>
            <w:shd w:val="clear" w:color="auto" w:fill="auto"/>
          </w:tcPr>
          <w:p w14:paraId="5B459315" w14:textId="77777777"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lastRenderedPageBreak/>
              <w:t>M</w:t>
            </w:r>
          </w:p>
          <w:p w14:paraId="188FCB00" w14:textId="77777777" w:rsidR="00AE37E7" w:rsidRPr="00F7363F" w:rsidRDefault="00AE37E7" w:rsidP="00AE37E7">
            <w:pPr>
              <w:pStyle w:val="Allmntstyckeformat"/>
              <w:spacing w:line="240" w:lineRule="auto"/>
              <w:rPr>
                <w:rFonts w:ascii="Helvetica" w:hAnsi="Helvetica" w:cs="Helvetica"/>
                <w:sz w:val="20"/>
                <w:szCs w:val="20"/>
                <w:lang w:val="en-US"/>
              </w:rPr>
            </w:pPr>
          </w:p>
        </w:tc>
        <w:tc>
          <w:tcPr>
            <w:tcW w:w="1021" w:type="dxa"/>
            <w:shd w:val="clear" w:color="auto" w:fill="auto"/>
          </w:tcPr>
          <w:p w14:paraId="130D95EE" w14:textId="77777777"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4.5</w:t>
            </w:r>
          </w:p>
          <w:p w14:paraId="5F6B8967" w14:textId="7880CD3E"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Svenska</w:t>
            </w:r>
          </w:p>
        </w:tc>
        <w:tc>
          <w:tcPr>
            <w:tcW w:w="9214" w:type="dxa"/>
            <w:shd w:val="clear" w:color="auto" w:fill="auto"/>
          </w:tcPr>
          <w:p w14:paraId="3BEE07F7" w14:textId="77777777" w:rsidR="005639ED" w:rsidRPr="00F7363F" w:rsidRDefault="005639ED" w:rsidP="00AE37E7">
            <w:pPr>
              <w:rPr>
                <w:rFonts w:ascii="Helvetica" w:hAnsi="Helvetica" w:cs="Helvetica"/>
                <w:color w:val="000000"/>
                <w:sz w:val="20"/>
                <w:szCs w:val="20"/>
              </w:rPr>
            </w:pPr>
          </w:p>
          <w:p w14:paraId="377DD2B1" w14:textId="6AF7B52A" w:rsidR="00AE37E7" w:rsidRPr="00F7363F" w:rsidRDefault="00AE37E7" w:rsidP="00AE37E7">
            <w:pPr>
              <w:rPr>
                <w:rFonts w:ascii="Helvetica" w:hAnsi="Helvetica" w:cs="Helvetica"/>
                <w:color w:val="000000"/>
                <w:sz w:val="20"/>
                <w:szCs w:val="20"/>
              </w:rPr>
            </w:pPr>
            <w:r w:rsidRPr="00F7363F">
              <w:rPr>
                <w:rFonts w:ascii="Helvetica" w:hAnsi="Helvetica" w:cs="Helvetica"/>
                <w:color w:val="000000"/>
                <w:sz w:val="20"/>
                <w:szCs w:val="20"/>
              </w:rPr>
              <w:t xml:space="preserve">Offererade stationära datorer </w:t>
            </w:r>
            <w:r w:rsidRPr="00F7363F">
              <w:rPr>
                <w:rStyle w:val="Stark"/>
                <w:rFonts w:ascii="Helvetica" w:hAnsi="Helvetica" w:cs="Helvetica"/>
                <w:b w:val="0"/>
                <w:color w:val="000000"/>
                <w:sz w:val="20"/>
                <w:szCs w:val="20"/>
              </w:rPr>
              <w:t>ska</w:t>
            </w:r>
            <w:r w:rsidRPr="00F7363F">
              <w:rPr>
                <w:rStyle w:val="Stark"/>
                <w:rFonts w:ascii="Helvetica" w:hAnsi="Helvetica" w:cs="Helvetica"/>
                <w:color w:val="000000"/>
                <w:sz w:val="20"/>
                <w:szCs w:val="20"/>
              </w:rPr>
              <w:t xml:space="preserve"> </w:t>
            </w:r>
            <w:r w:rsidRPr="00F7363F">
              <w:rPr>
                <w:rFonts w:ascii="Helvetica" w:hAnsi="Helvetica" w:cs="Helvetica"/>
                <w:color w:val="000000"/>
                <w:sz w:val="20"/>
                <w:szCs w:val="20"/>
              </w:rPr>
              <w:t>uppfylla krav på högsta ljudeffektnivå (A-viktad) L</w:t>
            </w:r>
            <w:r w:rsidRPr="00F7363F">
              <w:rPr>
                <w:rFonts w:ascii="Helvetica" w:hAnsi="Helvetica" w:cs="Helvetica"/>
                <w:color w:val="000000"/>
                <w:sz w:val="20"/>
                <w:szCs w:val="20"/>
                <w:vertAlign w:val="subscript"/>
              </w:rPr>
              <w:t>WAd</w:t>
            </w:r>
            <w:r w:rsidRPr="00F7363F">
              <w:rPr>
                <w:rFonts w:ascii="Helvetica" w:hAnsi="Helvetica" w:cs="Helvetica"/>
                <w:color w:val="000000"/>
                <w:sz w:val="20"/>
                <w:szCs w:val="20"/>
              </w:rPr>
              <w:t xml:space="preserve"> (bel (A)) enligt följande:</w:t>
            </w:r>
          </w:p>
          <w:p w14:paraId="7108ADCF" w14:textId="77777777" w:rsidR="00AE37E7" w:rsidRPr="00F7363F" w:rsidRDefault="00AE37E7" w:rsidP="00AE37E7">
            <w:pPr>
              <w:rPr>
                <w:rFonts w:ascii="Helvetica" w:hAnsi="Helvetica" w:cs="Helvetica"/>
                <w:color w:val="000000"/>
                <w:sz w:val="20"/>
                <w:szCs w:val="20"/>
              </w:rPr>
            </w:pPr>
          </w:p>
          <w:p w14:paraId="7500D269" w14:textId="77777777" w:rsidR="00AE37E7" w:rsidRPr="00F7363F" w:rsidRDefault="00AE37E7" w:rsidP="00AE37E7">
            <w:pPr>
              <w:rPr>
                <w:rFonts w:ascii="Helvetica" w:hAnsi="Helvetica" w:cs="Helvetica"/>
                <w:color w:val="000000"/>
                <w:sz w:val="20"/>
                <w:szCs w:val="20"/>
                <w:lang w:val="en-US"/>
              </w:rPr>
            </w:pPr>
            <w:r w:rsidRPr="00F7363F">
              <w:rPr>
                <w:rFonts w:ascii="Helvetica" w:hAnsi="Helvetica" w:cs="Helvetica"/>
                <w:color w:val="000000"/>
                <w:sz w:val="20"/>
                <w:szCs w:val="20"/>
                <w:lang w:val="en-US"/>
              </w:rPr>
              <w:t>Drift: 4,2 LWAd bel(A)</w:t>
            </w:r>
          </w:p>
          <w:p w14:paraId="5D8EE82F" w14:textId="7502DE4F" w:rsidR="00AE37E7" w:rsidRPr="00F7363F" w:rsidRDefault="005639ED" w:rsidP="00AE37E7">
            <w:pPr>
              <w:rPr>
                <w:rFonts w:ascii="Helvetica" w:hAnsi="Helvetica" w:cs="Helvetica"/>
                <w:color w:val="000000"/>
                <w:sz w:val="20"/>
                <w:szCs w:val="20"/>
                <w:lang w:val="en-US"/>
              </w:rPr>
            </w:pPr>
            <w:r w:rsidRPr="00F7363F">
              <w:rPr>
                <w:rFonts w:ascii="Helvetica" w:hAnsi="Helvetica" w:cs="Helvetica"/>
                <w:color w:val="000000"/>
                <w:sz w:val="20"/>
                <w:szCs w:val="20"/>
                <w:lang w:val="en-US"/>
              </w:rPr>
              <w:t>Inaktiv:</w:t>
            </w:r>
            <w:r w:rsidR="00071CA5">
              <w:rPr>
                <w:rFonts w:ascii="Helvetica" w:hAnsi="Helvetica" w:cs="Helvetica"/>
                <w:color w:val="000000"/>
                <w:sz w:val="20"/>
                <w:szCs w:val="20"/>
                <w:lang w:val="en-US"/>
              </w:rPr>
              <w:t xml:space="preserve"> </w:t>
            </w:r>
            <w:r w:rsidRPr="00F7363F">
              <w:rPr>
                <w:rFonts w:ascii="Helvetica" w:hAnsi="Helvetica" w:cs="Helvetica"/>
                <w:color w:val="000000"/>
                <w:sz w:val="20"/>
                <w:szCs w:val="20"/>
                <w:lang w:val="en-US"/>
              </w:rPr>
              <w:t>3,8 LWAd bel(A)</w:t>
            </w:r>
          </w:p>
          <w:p w14:paraId="3B831C6B" w14:textId="72B7696D" w:rsidR="00AE37E7" w:rsidRPr="00F7363F" w:rsidRDefault="00AE37E7" w:rsidP="00AE37E7">
            <w:pPr>
              <w:rPr>
                <w:rFonts w:ascii="Helvetica" w:hAnsi="Helvetica" w:cs="Helvetica"/>
                <w:color w:val="000000"/>
                <w:sz w:val="20"/>
                <w:szCs w:val="20"/>
                <w:lang w:val="en-US"/>
              </w:rPr>
            </w:pPr>
          </w:p>
        </w:tc>
        <w:tc>
          <w:tcPr>
            <w:tcW w:w="3232" w:type="dxa"/>
            <w:shd w:val="clear" w:color="auto" w:fill="auto"/>
          </w:tcPr>
          <w:p w14:paraId="32CB846E" w14:textId="77777777" w:rsidR="005639ED" w:rsidRPr="00F7363F" w:rsidRDefault="005639ED" w:rsidP="005639ED">
            <w:pPr>
              <w:rPr>
                <w:rFonts w:ascii="Helvetica" w:eastAsia="Times New Roman" w:hAnsi="Helvetica" w:cs="Helvetica"/>
                <w:sz w:val="20"/>
                <w:szCs w:val="20"/>
                <w:lang w:val="en-GB"/>
              </w:rPr>
            </w:pPr>
          </w:p>
          <w:p w14:paraId="62AD4A92" w14:textId="2B3F3470" w:rsidR="005639ED" w:rsidRPr="00F7363F" w:rsidRDefault="005639ED" w:rsidP="005639ED">
            <w:pPr>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2D12A8DE" w14:textId="77777777" w:rsidR="005639ED" w:rsidRPr="00F7363F" w:rsidRDefault="005639ED" w:rsidP="005639ED">
            <w:pPr>
              <w:rPr>
                <w:rFonts w:ascii="Helvetica" w:eastAsia="Times New Roman" w:hAnsi="Helvetica" w:cs="Helvetica"/>
                <w:sz w:val="20"/>
                <w:szCs w:val="20"/>
              </w:rPr>
            </w:pPr>
            <w:r w:rsidRPr="00F7363F">
              <w:rPr>
                <w:rFonts w:ascii="Helvetica" w:eastAsia="Times New Roman" w:hAnsi="Helvetica" w:cs="Helvetica"/>
                <w:sz w:val="20"/>
                <w:szCs w:val="20"/>
              </w:rPr>
              <w:t>Ja/Nej</w:t>
            </w:r>
          </w:p>
          <w:p w14:paraId="4F2E71DE" w14:textId="77777777" w:rsidR="00AE37E7" w:rsidRPr="00F7363F" w:rsidRDefault="00AE37E7" w:rsidP="00AE37E7">
            <w:pPr>
              <w:rPr>
                <w:rFonts w:ascii="Helvetica" w:eastAsia="Times New Roman" w:hAnsi="Helvetica" w:cs="Helvetica"/>
                <w:i/>
                <w:sz w:val="20"/>
                <w:szCs w:val="20"/>
              </w:rPr>
            </w:pPr>
          </w:p>
          <w:p w14:paraId="43D3244B" w14:textId="77777777" w:rsidR="00AE37E7" w:rsidRPr="00F7363F" w:rsidRDefault="00AE37E7" w:rsidP="00AE37E7">
            <w:pPr>
              <w:rPr>
                <w:rFonts w:ascii="Helvetica" w:eastAsia="Times New Roman" w:hAnsi="Helvetica" w:cs="Helvetica"/>
                <w:sz w:val="20"/>
                <w:szCs w:val="20"/>
              </w:rPr>
            </w:pPr>
            <w:r w:rsidRPr="00F7363F">
              <w:rPr>
                <w:rFonts w:ascii="Helvetica" w:eastAsia="Times New Roman" w:hAnsi="Helvetica" w:cs="Helvetica"/>
                <w:i/>
                <w:sz w:val="20"/>
                <w:szCs w:val="20"/>
              </w:rPr>
              <w:t>Information till anbudsgivare:</w:t>
            </w:r>
            <w:r w:rsidRPr="00F7363F">
              <w:rPr>
                <w:rFonts w:ascii="Helvetica" w:eastAsia="Times New Roman" w:hAnsi="Helvetica" w:cs="Helvetica"/>
                <w:sz w:val="20"/>
                <w:szCs w:val="20"/>
              </w:rPr>
              <w:t xml:space="preserve"> Under avtalsperioden så kan uppföljning av kravet ske d.v.s. leverantörer ska ha verifikatet tillgängligt. Följande dokumentation skulle kunna fungera som verifikat:</w:t>
            </w:r>
          </w:p>
          <w:p w14:paraId="16243880" w14:textId="25B54E02"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 xml:space="preserve">Svanen </w:t>
            </w:r>
            <w:r w:rsidR="002F55B3">
              <w:rPr>
                <w:rFonts w:ascii="Helvetica" w:eastAsia="Times New Roman" w:hAnsi="Helvetica" w:cs="Helvetica"/>
                <w:sz w:val="20"/>
                <w:szCs w:val="20"/>
              </w:rPr>
              <w:t>miljömärkning</w:t>
            </w:r>
          </w:p>
          <w:p w14:paraId="06984585" w14:textId="77777777"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TCO certifiering</w:t>
            </w:r>
          </w:p>
          <w:p w14:paraId="1AAFA994" w14:textId="77777777"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Annan dokumentation som visar att kravet är uppfyllt.</w:t>
            </w:r>
          </w:p>
          <w:p w14:paraId="60095753" w14:textId="77777777" w:rsidR="00AE37E7" w:rsidRPr="00F7363F" w:rsidRDefault="00AE37E7" w:rsidP="00AE37E7">
            <w:pPr>
              <w:rPr>
                <w:rFonts w:ascii="Helvetica" w:eastAsia="Times New Roman" w:hAnsi="Helvetica" w:cs="Helvetica"/>
                <w:sz w:val="20"/>
                <w:szCs w:val="20"/>
              </w:rPr>
            </w:pPr>
          </w:p>
          <w:p w14:paraId="713547A0" w14:textId="77777777" w:rsidR="005639ED" w:rsidRPr="00F7363F" w:rsidRDefault="00AE37E7" w:rsidP="00AE37E7">
            <w:pPr>
              <w:rPr>
                <w:rFonts w:ascii="Helvetica" w:eastAsia="Times New Roman" w:hAnsi="Helvetica" w:cs="Helvetica"/>
                <w:sz w:val="20"/>
                <w:szCs w:val="20"/>
              </w:rPr>
            </w:pPr>
            <w:r w:rsidRPr="00F7363F">
              <w:rPr>
                <w:rFonts w:ascii="Helvetica" w:eastAsia="Times New Roman" w:hAnsi="Helvetica" w:cs="Helvetica"/>
                <w:sz w:val="20"/>
                <w:szCs w:val="20"/>
              </w:rPr>
              <w:t>Anbudsgivaren är dock skyldig att säkerställa att dokumentationen verkligen verifierar kravet</w:t>
            </w:r>
          </w:p>
          <w:p w14:paraId="2FE61335" w14:textId="647B81F4" w:rsidR="00AE37E7" w:rsidRPr="00F7363F" w:rsidRDefault="00AE37E7" w:rsidP="00AE37E7">
            <w:pPr>
              <w:rPr>
                <w:rFonts w:ascii="Helvetica" w:eastAsia="Times New Roman" w:hAnsi="Helvetica" w:cs="Helvetica"/>
                <w:i/>
                <w:sz w:val="20"/>
                <w:szCs w:val="20"/>
              </w:rPr>
            </w:pPr>
            <w:r w:rsidRPr="00F7363F">
              <w:rPr>
                <w:rFonts w:ascii="Helvetica" w:eastAsia="Times New Roman" w:hAnsi="Helvetica" w:cs="Helvetica"/>
                <w:sz w:val="20"/>
                <w:szCs w:val="20"/>
              </w:rPr>
              <w:t>.</w:t>
            </w:r>
          </w:p>
        </w:tc>
      </w:tr>
      <w:tr w:rsidR="00AE37E7" w:rsidRPr="00F7363F" w14:paraId="3049D408" w14:textId="77777777" w:rsidTr="005639ED">
        <w:trPr>
          <w:cantSplit/>
          <w:trHeight w:val="3818"/>
        </w:trPr>
        <w:tc>
          <w:tcPr>
            <w:tcW w:w="963" w:type="dxa"/>
            <w:vMerge/>
            <w:shd w:val="clear" w:color="auto" w:fill="auto"/>
          </w:tcPr>
          <w:p w14:paraId="19ABC11B" w14:textId="77777777" w:rsidR="00AE37E7" w:rsidRPr="00F7363F" w:rsidRDefault="00AE37E7" w:rsidP="00AE37E7">
            <w:pPr>
              <w:pStyle w:val="Allmntstyckeformat"/>
              <w:spacing w:line="240" w:lineRule="auto"/>
              <w:rPr>
                <w:rFonts w:ascii="Helvetica" w:hAnsi="Helvetica" w:cs="Helvetica"/>
                <w:sz w:val="20"/>
                <w:szCs w:val="20"/>
              </w:rPr>
            </w:pPr>
          </w:p>
        </w:tc>
        <w:tc>
          <w:tcPr>
            <w:tcW w:w="1021" w:type="dxa"/>
            <w:shd w:val="clear" w:color="auto" w:fill="auto"/>
          </w:tcPr>
          <w:p w14:paraId="00DED742" w14:textId="77777777" w:rsidR="005639ED" w:rsidRPr="00F7363F" w:rsidRDefault="005639ED" w:rsidP="00AE37E7">
            <w:pPr>
              <w:pStyle w:val="Allmntstyckeformat"/>
              <w:spacing w:line="240" w:lineRule="auto"/>
              <w:rPr>
                <w:rFonts w:ascii="Helvetica" w:hAnsi="Helvetica" w:cs="Helvetica"/>
                <w:sz w:val="20"/>
                <w:szCs w:val="20"/>
              </w:rPr>
            </w:pPr>
          </w:p>
          <w:p w14:paraId="6D1BE649" w14:textId="2625529B"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English </w:t>
            </w:r>
          </w:p>
        </w:tc>
        <w:tc>
          <w:tcPr>
            <w:tcW w:w="9214" w:type="dxa"/>
            <w:shd w:val="clear" w:color="auto" w:fill="auto"/>
          </w:tcPr>
          <w:p w14:paraId="6BF842EE" w14:textId="77777777" w:rsidR="005639ED" w:rsidRPr="00F7363F" w:rsidRDefault="005639ED" w:rsidP="00AE37E7">
            <w:pPr>
              <w:rPr>
                <w:rFonts w:ascii="Helvetica" w:hAnsi="Helvetica" w:cs="Helvetica"/>
                <w:color w:val="000000"/>
                <w:sz w:val="20"/>
                <w:szCs w:val="20"/>
                <w:lang w:val="en-GB"/>
              </w:rPr>
            </w:pPr>
          </w:p>
          <w:p w14:paraId="71295C03" w14:textId="44A43E56" w:rsidR="00AE37E7" w:rsidRPr="00F7363F" w:rsidRDefault="00AE37E7" w:rsidP="00AE37E7">
            <w:pPr>
              <w:rPr>
                <w:rFonts w:ascii="Helvetica" w:hAnsi="Helvetica" w:cs="Helvetica"/>
                <w:color w:val="000000"/>
                <w:sz w:val="20"/>
                <w:szCs w:val="20"/>
                <w:lang w:val="en-GB"/>
              </w:rPr>
            </w:pPr>
            <w:r w:rsidRPr="00F7363F">
              <w:rPr>
                <w:rFonts w:ascii="Helvetica" w:hAnsi="Helvetica" w:cs="Helvetica"/>
                <w:color w:val="000000"/>
                <w:sz w:val="20"/>
                <w:szCs w:val="20"/>
                <w:lang w:val="en-GB"/>
              </w:rPr>
              <w:t>Offered stationary computers shall not exceed the following A-weighted sound power levels (LWAd (bel (A)):</w:t>
            </w:r>
          </w:p>
          <w:p w14:paraId="5ABBDB3F" w14:textId="77777777" w:rsidR="00AE37E7" w:rsidRPr="00F7363F" w:rsidRDefault="00AE37E7" w:rsidP="00AE37E7">
            <w:pPr>
              <w:rPr>
                <w:rFonts w:ascii="Helvetica" w:hAnsi="Helvetica" w:cs="Helvetica"/>
                <w:color w:val="000000"/>
                <w:sz w:val="20"/>
                <w:szCs w:val="20"/>
                <w:lang w:val="en-GB"/>
              </w:rPr>
            </w:pPr>
          </w:p>
          <w:p w14:paraId="73D6D8F9" w14:textId="77777777" w:rsidR="00AE37E7" w:rsidRPr="00F7363F" w:rsidRDefault="00AE37E7" w:rsidP="00AE37E7">
            <w:pPr>
              <w:rPr>
                <w:rFonts w:ascii="Helvetica" w:hAnsi="Helvetica" w:cs="Helvetica"/>
                <w:color w:val="000000"/>
                <w:sz w:val="20"/>
                <w:szCs w:val="20"/>
                <w:lang w:val="en-US"/>
              </w:rPr>
            </w:pPr>
            <w:r w:rsidRPr="00F7363F">
              <w:rPr>
                <w:rFonts w:ascii="Helvetica" w:hAnsi="Helvetica" w:cs="Helvetica"/>
                <w:color w:val="000000"/>
                <w:sz w:val="20"/>
                <w:szCs w:val="20"/>
                <w:lang w:val="en-US"/>
              </w:rPr>
              <w:t>In operation: 4,2 LWAd bel(A)</w:t>
            </w:r>
          </w:p>
          <w:p w14:paraId="144EC78A" w14:textId="6CF7AF09" w:rsidR="00AE37E7" w:rsidRPr="00F7363F" w:rsidRDefault="00AE37E7" w:rsidP="00AE37E7">
            <w:pPr>
              <w:rPr>
                <w:rFonts w:ascii="Helvetica" w:hAnsi="Helvetica" w:cs="Helvetica"/>
                <w:color w:val="000000"/>
                <w:sz w:val="20"/>
                <w:szCs w:val="20"/>
              </w:rPr>
            </w:pPr>
            <w:r w:rsidRPr="00F7363F">
              <w:rPr>
                <w:rFonts w:ascii="Helvetica" w:hAnsi="Helvetica" w:cs="Helvetica"/>
                <w:color w:val="000000"/>
                <w:sz w:val="20"/>
                <w:szCs w:val="20"/>
              </w:rPr>
              <w:t>Idle:</w:t>
            </w:r>
            <w:r w:rsidR="00071CA5">
              <w:rPr>
                <w:rFonts w:ascii="Helvetica" w:hAnsi="Helvetica" w:cs="Helvetica"/>
                <w:color w:val="000000"/>
                <w:sz w:val="20"/>
                <w:szCs w:val="20"/>
              </w:rPr>
              <w:t xml:space="preserve"> </w:t>
            </w:r>
            <w:r w:rsidRPr="00F7363F">
              <w:rPr>
                <w:rFonts w:ascii="Helvetica" w:hAnsi="Helvetica" w:cs="Helvetica"/>
                <w:color w:val="000000"/>
                <w:sz w:val="20"/>
                <w:szCs w:val="20"/>
              </w:rPr>
              <w:t>3,8 LWAd bel(A)</w:t>
            </w:r>
          </w:p>
          <w:p w14:paraId="625E6CED" w14:textId="77777777" w:rsidR="00AE37E7" w:rsidRPr="00F7363F" w:rsidRDefault="00AE37E7" w:rsidP="00AE37E7">
            <w:pPr>
              <w:rPr>
                <w:rFonts w:ascii="Helvetica" w:hAnsi="Helvetica" w:cs="Helvetica"/>
                <w:color w:val="000000"/>
                <w:sz w:val="20"/>
                <w:szCs w:val="20"/>
              </w:rPr>
            </w:pPr>
          </w:p>
        </w:tc>
        <w:tc>
          <w:tcPr>
            <w:tcW w:w="3232" w:type="dxa"/>
            <w:shd w:val="clear" w:color="auto" w:fill="auto"/>
          </w:tcPr>
          <w:p w14:paraId="7E65E594" w14:textId="77777777" w:rsidR="005639ED" w:rsidRPr="00F7363F" w:rsidRDefault="005639ED" w:rsidP="00AE37E7">
            <w:pPr>
              <w:rPr>
                <w:rFonts w:ascii="Helvetica" w:hAnsi="Helvetica" w:cs="Helvetica"/>
                <w:sz w:val="20"/>
                <w:szCs w:val="20"/>
                <w:lang w:val="en-GB"/>
              </w:rPr>
            </w:pPr>
          </w:p>
          <w:p w14:paraId="1BD68C38" w14:textId="2E2C8E90" w:rsidR="00AE37E7" w:rsidRPr="00F7363F" w:rsidRDefault="00AE37E7" w:rsidP="00AE37E7">
            <w:pPr>
              <w:rPr>
                <w:rStyle w:val="Rubrik1Char"/>
                <w:rFonts w:ascii="Helvetica" w:hAnsi="Helvetica" w:cs="Helvetica"/>
                <w:sz w:val="20"/>
                <w:szCs w:val="20"/>
                <w:lang w:val="en-GB"/>
              </w:rPr>
            </w:pPr>
            <w:r w:rsidRPr="00E364DC">
              <w:rPr>
                <w:rFonts w:ascii="Helvetica" w:hAnsi="Helvetica" w:cs="Helvetica"/>
                <w:sz w:val="20"/>
                <w:szCs w:val="20"/>
                <w:lang w:val="en-GB"/>
              </w:rPr>
              <w:t>Is the shall-requirement fulfilled? Y/N</w:t>
            </w:r>
            <w:r w:rsidRPr="00F7363F">
              <w:rPr>
                <w:rStyle w:val="Rubrik1Char"/>
                <w:rFonts w:ascii="Helvetica" w:hAnsi="Helvetica" w:cs="Helvetica"/>
                <w:sz w:val="20"/>
                <w:szCs w:val="20"/>
                <w:lang w:val="en-GB"/>
              </w:rPr>
              <w:t xml:space="preserve"> </w:t>
            </w:r>
          </w:p>
          <w:p w14:paraId="10CDF7F2" w14:textId="77777777" w:rsidR="00AE37E7" w:rsidRPr="00F7363F" w:rsidRDefault="00AE37E7" w:rsidP="00AE37E7">
            <w:pPr>
              <w:rPr>
                <w:rFonts w:ascii="Helvetica" w:eastAsia="Times New Roman" w:hAnsi="Helvetica" w:cs="Helvetica"/>
                <w:i/>
                <w:sz w:val="20"/>
                <w:szCs w:val="20"/>
                <w:lang w:val="en-GB"/>
              </w:rPr>
            </w:pPr>
          </w:p>
          <w:p w14:paraId="48ADA9D9" w14:textId="77777777" w:rsidR="00AE37E7" w:rsidRPr="00F7363F" w:rsidRDefault="00AE37E7" w:rsidP="00AE37E7">
            <w:pPr>
              <w:rPr>
                <w:rFonts w:ascii="Helvetica" w:eastAsia="Times New Roman" w:hAnsi="Helvetica" w:cs="Helvetica"/>
                <w:i/>
                <w:sz w:val="20"/>
                <w:szCs w:val="20"/>
                <w:lang w:val="en-GB"/>
              </w:rPr>
            </w:pPr>
            <w:r w:rsidRPr="00F7363F">
              <w:rPr>
                <w:rFonts w:ascii="Helvetica" w:eastAsia="Times New Roman" w:hAnsi="Helvetica" w:cs="Helvetica"/>
                <w:i/>
                <w:sz w:val="20"/>
                <w:szCs w:val="20"/>
                <w:lang w:val="en-GB"/>
              </w:rPr>
              <w:t>Information to the tenderer:</w:t>
            </w:r>
          </w:p>
          <w:p w14:paraId="4959C6BE" w14:textId="77777777" w:rsidR="00AE37E7" w:rsidRPr="00F7363F" w:rsidRDefault="00AE37E7" w:rsidP="00AE37E7">
            <w:pPr>
              <w:rPr>
                <w:rFonts w:ascii="Helvetica" w:eastAsia="Times New Roman" w:hAnsi="Helvetica" w:cs="Helvetica"/>
                <w:i/>
                <w:sz w:val="20"/>
                <w:szCs w:val="20"/>
                <w:lang w:val="en-GB"/>
              </w:rPr>
            </w:pPr>
            <w:r w:rsidRPr="00F7363F">
              <w:rPr>
                <w:rFonts w:ascii="Helvetica" w:eastAsia="Times New Roman" w:hAnsi="Helvetica" w:cs="Helvetica"/>
                <w:i/>
                <w:sz w:val="20"/>
                <w:szCs w:val="20"/>
                <w:lang w:val="en-GB"/>
              </w:rPr>
              <w:t xml:space="preserve">During the contractual period follow-ups on the requirement may take place, i.e tenderers must have the supporting documents available. The following documents could act as supporting documents: </w:t>
            </w:r>
          </w:p>
          <w:p w14:paraId="142A49DB" w14:textId="77777777" w:rsidR="00AE37E7" w:rsidRPr="00F7363F" w:rsidRDefault="00AE37E7" w:rsidP="005639ED">
            <w:pPr>
              <w:pStyle w:val="Liststycke"/>
              <w:numPr>
                <w:ilvl w:val="0"/>
                <w:numId w:val="18"/>
              </w:numPr>
              <w:rPr>
                <w:rFonts w:ascii="Helvetica" w:eastAsia="Times New Roman" w:hAnsi="Helvetica" w:cs="Helvetica"/>
                <w:i/>
                <w:sz w:val="20"/>
                <w:szCs w:val="20"/>
                <w:lang w:val="en-GB"/>
              </w:rPr>
            </w:pPr>
            <w:r w:rsidRPr="00F7363F">
              <w:rPr>
                <w:rFonts w:ascii="Helvetica" w:eastAsia="Times New Roman" w:hAnsi="Helvetica" w:cs="Helvetica"/>
                <w:i/>
                <w:sz w:val="20"/>
                <w:szCs w:val="20"/>
                <w:lang w:val="en-GB"/>
              </w:rPr>
              <w:t>Nordic Eco Label</w:t>
            </w:r>
          </w:p>
          <w:p w14:paraId="35602070" w14:textId="77777777" w:rsidR="00AE37E7" w:rsidRPr="00F7363F" w:rsidRDefault="00AE37E7" w:rsidP="005639ED">
            <w:pPr>
              <w:pStyle w:val="Liststycke"/>
              <w:numPr>
                <w:ilvl w:val="0"/>
                <w:numId w:val="18"/>
              </w:numPr>
              <w:rPr>
                <w:rFonts w:ascii="Helvetica" w:eastAsia="Times New Roman" w:hAnsi="Helvetica" w:cs="Helvetica"/>
                <w:i/>
                <w:sz w:val="20"/>
                <w:szCs w:val="20"/>
                <w:lang w:val="en-GB"/>
              </w:rPr>
            </w:pPr>
            <w:r w:rsidRPr="00F7363F">
              <w:rPr>
                <w:rFonts w:ascii="Helvetica" w:eastAsia="Times New Roman" w:hAnsi="Helvetica" w:cs="Helvetica"/>
                <w:i/>
                <w:sz w:val="20"/>
                <w:szCs w:val="20"/>
                <w:lang w:val="en-GB"/>
              </w:rPr>
              <w:t>TCO-certification</w:t>
            </w:r>
          </w:p>
          <w:p w14:paraId="43C94646" w14:textId="77777777" w:rsidR="00AE37E7" w:rsidRPr="00F7363F" w:rsidRDefault="00AE37E7" w:rsidP="005639ED">
            <w:pPr>
              <w:pStyle w:val="Liststycke"/>
              <w:numPr>
                <w:ilvl w:val="0"/>
                <w:numId w:val="18"/>
              </w:numPr>
              <w:rPr>
                <w:rFonts w:ascii="Helvetica" w:eastAsia="Times New Roman" w:hAnsi="Helvetica" w:cs="Helvetica"/>
                <w:i/>
                <w:sz w:val="20"/>
                <w:szCs w:val="20"/>
                <w:lang w:val="en-GB"/>
              </w:rPr>
            </w:pPr>
            <w:r w:rsidRPr="00F7363F">
              <w:rPr>
                <w:rFonts w:ascii="Helvetica" w:eastAsia="Times New Roman" w:hAnsi="Helvetica" w:cs="Helvetica"/>
                <w:i/>
                <w:sz w:val="20"/>
                <w:szCs w:val="20"/>
                <w:lang w:val="en-GB"/>
              </w:rPr>
              <w:t>Other documentation verifying the requirement is met</w:t>
            </w:r>
          </w:p>
          <w:p w14:paraId="1B99C040" w14:textId="77777777" w:rsidR="00AE37E7" w:rsidRPr="00F7363F" w:rsidRDefault="00AE37E7" w:rsidP="00AE37E7">
            <w:pPr>
              <w:rPr>
                <w:rFonts w:ascii="Helvetica" w:eastAsia="Times New Roman" w:hAnsi="Helvetica" w:cs="Helvetica"/>
                <w:i/>
                <w:sz w:val="20"/>
                <w:szCs w:val="20"/>
                <w:lang w:val="en-GB"/>
              </w:rPr>
            </w:pPr>
          </w:p>
          <w:p w14:paraId="74712266" w14:textId="77777777" w:rsidR="00AE37E7" w:rsidRPr="00F7363F" w:rsidRDefault="00AE37E7" w:rsidP="00AE37E7">
            <w:pPr>
              <w:rPr>
                <w:rFonts w:ascii="Helvetica" w:hAnsi="Helvetica" w:cs="Helvetica"/>
                <w:i/>
                <w:sz w:val="20"/>
                <w:szCs w:val="20"/>
              </w:rPr>
            </w:pPr>
            <w:r w:rsidRPr="00F7363F">
              <w:rPr>
                <w:rFonts w:ascii="Helvetica" w:eastAsia="Times New Roman" w:hAnsi="Helvetica" w:cs="Helvetica"/>
                <w:i/>
                <w:sz w:val="20"/>
                <w:szCs w:val="20"/>
              </w:rPr>
              <w:t>Anbudsgivaren är dock skyldig att säkerställa att dokumentationen verkligen verifierar kravet.</w:t>
            </w:r>
          </w:p>
          <w:p w14:paraId="5B859FA1" w14:textId="77777777" w:rsidR="00AE37E7" w:rsidRPr="00F7363F" w:rsidRDefault="00AE37E7" w:rsidP="00AE37E7">
            <w:pPr>
              <w:rPr>
                <w:rFonts w:ascii="Helvetica" w:eastAsia="Times New Roman" w:hAnsi="Helvetica" w:cs="Helvetica"/>
                <w:i/>
                <w:sz w:val="20"/>
                <w:szCs w:val="20"/>
              </w:rPr>
            </w:pPr>
          </w:p>
        </w:tc>
      </w:tr>
      <w:tr w:rsidR="00AE37E7" w:rsidRPr="00F7363F" w14:paraId="5E022B9F" w14:textId="77777777" w:rsidTr="005639ED">
        <w:trPr>
          <w:cantSplit/>
          <w:trHeight w:val="1259"/>
        </w:trPr>
        <w:tc>
          <w:tcPr>
            <w:tcW w:w="963" w:type="dxa"/>
            <w:vMerge/>
            <w:shd w:val="clear" w:color="auto" w:fill="auto"/>
          </w:tcPr>
          <w:p w14:paraId="06F74D00" w14:textId="77777777" w:rsidR="00AE37E7" w:rsidRPr="00F7363F" w:rsidRDefault="00AE37E7" w:rsidP="00AE37E7">
            <w:pPr>
              <w:pStyle w:val="Allmntstyckeformat"/>
              <w:spacing w:line="240" w:lineRule="auto"/>
              <w:rPr>
                <w:rFonts w:ascii="Helvetica" w:hAnsi="Helvetica" w:cs="Helvetica"/>
                <w:sz w:val="20"/>
                <w:szCs w:val="20"/>
              </w:rPr>
            </w:pPr>
          </w:p>
        </w:tc>
        <w:tc>
          <w:tcPr>
            <w:tcW w:w="1021" w:type="dxa"/>
            <w:shd w:val="clear" w:color="auto" w:fill="auto"/>
          </w:tcPr>
          <w:p w14:paraId="5E560DAB" w14:textId="77777777" w:rsidR="009955BD" w:rsidRPr="00F7363F" w:rsidRDefault="009955BD" w:rsidP="00AE37E7">
            <w:pPr>
              <w:pStyle w:val="Allmntstyckeformat"/>
              <w:spacing w:line="240" w:lineRule="auto"/>
              <w:rPr>
                <w:rFonts w:ascii="Helvetica" w:hAnsi="Helvetica" w:cs="Helvetica"/>
                <w:sz w:val="20"/>
                <w:szCs w:val="20"/>
              </w:rPr>
            </w:pPr>
          </w:p>
          <w:p w14:paraId="5851B2FE" w14:textId="62D69D1B"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Hjälptext </w:t>
            </w:r>
          </w:p>
        </w:tc>
        <w:tc>
          <w:tcPr>
            <w:tcW w:w="9214" w:type="dxa"/>
            <w:shd w:val="clear" w:color="auto" w:fill="auto"/>
          </w:tcPr>
          <w:p w14:paraId="69DEF8C5" w14:textId="77777777" w:rsidR="005639ED" w:rsidRPr="00F7363F" w:rsidRDefault="005639ED" w:rsidP="00AE37E7">
            <w:pPr>
              <w:rPr>
                <w:rFonts w:ascii="Helvetica" w:hAnsi="Helvetica" w:cs="Helvetica"/>
                <w:bCs/>
                <w:i/>
                <w:color w:val="FF0000"/>
                <w:sz w:val="20"/>
                <w:szCs w:val="20"/>
              </w:rPr>
            </w:pPr>
          </w:p>
          <w:p w14:paraId="658C9199" w14:textId="7FF4B55F" w:rsidR="00AE37E7" w:rsidRPr="00F7363F" w:rsidRDefault="00AE37E7" w:rsidP="00AE37E7">
            <w:pPr>
              <w:rPr>
                <w:rFonts w:ascii="Helvetica" w:hAnsi="Helvetica" w:cs="Helvetica"/>
                <w:bCs/>
                <w:i/>
                <w:color w:val="FF0000"/>
                <w:sz w:val="20"/>
                <w:szCs w:val="20"/>
              </w:rPr>
            </w:pPr>
            <w:r w:rsidRPr="00F7363F">
              <w:rPr>
                <w:rFonts w:ascii="Helvetica" w:hAnsi="Helvetica" w:cs="Helvetica"/>
                <w:bCs/>
                <w:i/>
                <w:color w:val="FF0000"/>
                <w:sz w:val="20"/>
                <w:szCs w:val="20"/>
              </w:rPr>
              <w:t>Information till kravställare (röd text tas bort): Detta krav kan ställas på stationära datorer.</w:t>
            </w:r>
          </w:p>
          <w:p w14:paraId="79320082" w14:textId="29FA7B4E" w:rsidR="00AE37E7" w:rsidRPr="00F7363F" w:rsidRDefault="00AE37E7" w:rsidP="00AE37E7">
            <w:pPr>
              <w:rPr>
                <w:rFonts w:ascii="Helvetica" w:hAnsi="Helvetica" w:cs="Helvetica"/>
                <w:i/>
                <w:color w:val="FF0000"/>
                <w:sz w:val="20"/>
                <w:szCs w:val="20"/>
              </w:rPr>
            </w:pPr>
            <w:r w:rsidRPr="00F7363F">
              <w:rPr>
                <w:rFonts w:ascii="Helvetica" w:hAnsi="Helvetica" w:cs="Helvetica"/>
                <w:i/>
                <w:color w:val="FF0000"/>
                <w:sz w:val="20"/>
                <w:szCs w:val="20"/>
              </w:rPr>
              <w:t>För att ljud ska vara jämförbart måste det mätas och deklareras enligt standarder (ISO 7779 och ISO 9296). I dessa standarder finns ljudeffekt definierat.  Ljudeffekt (sound power, LWA, mäts i B, bel) är det objektiva sättet att beskriva hur mycket något låter oberoende av omgivning och avstånd.</w:t>
            </w:r>
          </w:p>
          <w:p w14:paraId="09591BBB" w14:textId="77777777" w:rsidR="005639ED" w:rsidRPr="00F7363F" w:rsidRDefault="005639ED" w:rsidP="00AE37E7">
            <w:pPr>
              <w:rPr>
                <w:rFonts w:ascii="Helvetica" w:hAnsi="Helvetica" w:cs="Helvetica"/>
                <w:i/>
                <w:color w:val="FF0000"/>
                <w:sz w:val="20"/>
                <w:szCs w:val="20"/>
              </w:rPr>
            </w:pPr>
          </w:p>
          <w:p w14:paraId="514CAABD" w14:textId="3341AA60" w:rsidR="00AE37E7" w:rsidRPr="00F7363F" w:rsidRDefault="00AE37E7" w:rsidP="00AE37E7">
            <w:pPr>
              <w:rPr>
                <w:rFonts w:ascii="Helvetica" w:hAnsi="Helvetica" w:cs="Helvetica"/>
                <w:color w:val="000000"/>
                <w:sz w:val="20"/>
                <w:szCs w:val="20"/>
              </w:rPr>
            </w:pPr>
          </w:p>
        </w:tc>
        <w:tc>
          <w:tcPr>
            <w:tcW w:w="3232" w:type="dxa"/>
            <w:shd w:val="clear" w:color="auto" w:fill="auto"/>
          </w:tcPr>
          <w:p w14:paraId="053F0728" w14:textId="77777777" w:rsidR="00AE37E7" w:rsidRPr="00F7363F" w:rsidRDefault="00AE37E7" w:rsidP="00AE37E7">
            <w:pPr>
              <w:rPr>
                <w:rFonts w:ascii="Helvetica" w:eastAsia="Times New Roman" w:hAnsi="Helvetica" w:cs="Helvetica"/>
                <w:i/>
                <w:sz w:val="20"/>
                <w:szCs w:val="20"/>
              </w:rPr>
            </w:pPr>
          </w:p>
        </w:tc>
      </w:tr>
      <w:tr w:rsidR="00AE37E7" w:rsidRPr="00F7363F" w14:paraId="1B609BA4" w14:textId="77777777" w:rsidTr="005639ED">
        <w:trPr>
          <w:cantSplit/>
          <w:trHeight w:val="3818"/>
        </w:trPr>
        <w:tc>
          <w:tcPr>
            <w:tcW w:w="963" w:type="dxa"/>
            <w:vMerge w:val="restart"/>
            <w:shd w:val="clear" w:color="auto" w:fill="auto"/>
          </w:tcPr>
          <w:p w14:paraId="30442384" w14:textId="5827390B"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lastRenderedPageBreak/>
              <w:t>M</w:t>
            </w:r>
          </w:p>
        </w:tc>
        <w:tc>
          <w:tcPr>
            <w:tcW w:w="1021" w:type="dxa"/>
            <w:shd w:val="clear" w:color="auto" w:fill="auto"/>
          </w:tcPr>
          <w:p w14:paraId="2C31C612" w14:textId="77777777"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4.6</w:t>
            </w:r>
          </w:p>
          <w:p w14:paraId="41133FB1" w14:textId="6BC94BE6"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Svenska </w:t>
            </w:r>
          </w:p>
        </w:tc>
        <w:tc>
          <w:tcPr>
            <w:tcW w:w="9214" w:type="dxa"/>
            <w:shd w:val="clear" w:color="auto" w:fill="auto"/>
          </w:tcPr>
          <w:p w14:paraId="4B931B2D" w14:textId="77777777" w:rsidR="005639ED" w:rsidRPr="00F7363F" w:rsidRDefault="005639ED" w:rsidP="00AE37E7">
            <w:pPr>
              <w:rPr>
                <w:rFonts w:ascii="Helvetica" w:hAnsi="Helvetica" w:cs="Helvetica"/>
                <w:color w:val="000000"/>
                <w:sz w:val="20"/>
                <w:szCs w:val="20"/>
              </w:rPr>
            </w:pPr>
          </w:p>
          <w:p w14:paraId="006A5A27" w14:textId="3A8997D8" w:rsidR="00AE37E7" w:rsidRPr="00F7363F" w:rsidRDefault="00AE37E7" w:rsidP="00AE37E7">
            <w:pPr>
              <w:rPr>
                <w:rFonts w:ascii="Helvetica" w:hAnsi="Helvetica" w:cs="Helvetica"/>
                <w:color w:val="000000"/>
                <w:sz w:val="20"/>
                <w:szCs w:val="20"/>
              </w:rPr>
            </w:pPr>
            <w:r w:rsidRPr="00F7363F">
              <w:rPr>
                <w:rFonts w:ascii="Helvetica" w:hAnsi="Helvetica" w:cs="Helvetica"/>
                <w:color w:val="000000"/>
                <w:sz w:val="20"/>
                <w:szCs w:val="20"/>
              </w:rPr>
              <w:t xml:space="preserve">Offererade bärbara datorer </w:t>
            </w:r>
            <w:r w:rsidRPr="00F7363F">
              <w:rPr>
                <w:rStyle w:val="Stark"/>
                <w:rFonts w:ascii="Helvetica" w:hAnsi="Helvetica" w:cs="Helvetica"/>
                <w:b w:val="0"/>
                <w:color w:val="000000"/>
                <w:sz w:val="20"/>
                <w:szCs w:val="20"/>
              </w:rPr>
              <w:t xml:space="preserve">ska </w:t>
            </w:r>
            <w:r w:rsidRPr="00F7363F">
              <w:rPr>
                <w:rFonts w:ascii="Helvetica" w:hAnsi="Helvetica" w:cs="Helvetica"/>
                <w:color w:val="000000"/>
                <w:sz w:val="20"/>
                <w:szCs w:val="20"/>
              </w:rPr>
              <w:t>uppfylla krav på högsta ljudeffektnivå (A-viktad) L</w:t>
            </w:r>
            <w:r w:rsidRPr="00F7363F">
              <w:rPr>
                <w:rFonts w:ascii="Helvetica" w:hAnsi="Helvetica" w:cs="Helvetica"/>
                <w:color w:val="000000"/>
                <w:sz w:val="20"/>
                <w:szCs w:val="20"/>
                <w:vertAlign w:val="subscript"/>
              </w:rPr>
              <w:t>WAd</w:t>
            </w:r>
            <w:r w:rsidRPr="00F7363F">
              <w:rPr>
                <w:rFonts w:ascii="Helvetica" w:hAnsi="Helvetica" w:cs="Helvetica"/>
                <w:color w:val="000000"/>
                <w:sz w:val="20"/>
                <w:szCs w:val="20"/>
              </w:rPr>
              <w:t xml:space="preserve"> (bel (A)) enligt följande:</w:t>
            </w:r>
          </w:p>
          <w:p w14:paraId="0B112F1C" w14:textId="77777777" w:rsidR="00AE37E7" w:rsidRPr="00F7363F" w:rsidRDefault="00AE37E7" w:rsidP="00AE37E7">
            <w:pPr>
              <w:rPr>
                <w:rFonts w:ascii="Helvetica" w:hAnsi="Helvetica" w:cs="Helvetica"/>
                <w:color w:val="000000"/>
                <w:sz w:val="20"/>
                <w:szCs w:val="20"/>
              </w:rPr>
            </w:pPr>
          </w:p>
          <w:p w14:paraId="2D490DB5" w14:textId="77777777" w:rsidR="00AE37E7" w:rsidRPr="00F7363F" w:rsidRDefault="00AE37E7" w:rsidP="00AE37E7">
            <w:pPr>
              <w:rPr>
                <w:rFonts w:ascii="Helvetica" w:hAnsi="Helvetica" w:cs="Helvetica"/>
                <w:color w:val="000000"/>
                <w:sz w:val="20"/>
                <w:szCs w:val="20"/>
                <w:lang w:val="en-US"/>
              </w:rPr>
            </w:pPr>
            <w:r w:rsidRPr="00F7363F">
              <w:rPr>
                <w:rFonts w:ascii="Helvetica" w:hAnsi="Helvetica" w:cs="Helvetica"/>
                <w:color w:val="000000"/>
                <w:sz w:val="20"/>
                <w:szCs w:val="20"/>
                <w:lang w:val="en-US"/>
              </w:rPr>
              <w:t>Drift: 4,0 LWAd bel(A)</w:t>
            </w:r>
          </w:p>
          <w:p w14:paraId="72B45511" w14:textId="0D82C622" w:rsidR="00AE37E7" w:rsidRPr="00F7363F" w:rsidRDefault="005639ED" w:rsidP="00AE37E7">
            <w:pPr>
              <w:rPr>
                <w:rFonts w:ascii="Helvetica" w:hAnsi="Helvetica" w:cs="Helvetica"/>
                <w:color w:val="000000"/>
                <w:sz w:val="20"/>
                <w:szCs w:val="20"/>
                <w:lang w:val="en-US"/>
              </w:rPr>
            </w:pPr>
            <w:r w:rsidRPr="00F7363F">
              <w:rPr>
                <w:rFonts w:ascii="Helvetica" w:hAnsi="Helvetica" w:cs="Helvetica"/>
                <w:color w:val="000000"/>
                <w:sz w:val="20"/>
                <w:szCs w:val="20"/>
                <w:lang w:val="en-US"/>
              </w:rPr>
              <w:t>Inaktiv:</w:t>
            </w:r>
            <w:r w:rsidR="00071CA5">
              <w:rPr>
                <w:rFonts w:ascii="Helvetica" w:hAnsi="Helvetica" w:cs="Helvetica"/>
                <w:color w:val="000000"/>
                <w:sz w:val="20"/>
                <w:szCs w:val="20"/>
                <w:lang w:val="en-US"/>
              </w:rPr>
              <w:t xml:space="preserve"> </w:t>
            </w:r>
            <w:r w:rsidRPr="00F7363F">
              <w:rPr>
                <w:rFonts w:ascii="Helvetica" w:hAnsi="Helvetica" w:cs="Helvetica"/>
                <w:color w:val="000000"/>
                <w:sz w:val="20"/>
                <w:szCs w:val="20"/>
                <w:lang w:val="en-US"/>
              </w:rPr>
              <w:t>3,5 LWAd bel(A)</w:t>
            </w:r>
          </w:p>
          <w:p w14:paraId="1A7F40BF" w14:textId="37592A30" w:rsidR="005639ED" w:rsidRPr="00F7363F" w:rsidRDefault="005639ED" w:rsidP="00AE37E7">
            <w:pPr>
              <w:rPr>
                <w:rFonts w:ascii="Helvetica" w:hAnsi="Helvetica" w:cs="Helvetica"/>
                <w:color w:val="000000"/>
                <w:sz w:val="20"/>
                <w:szCs w:val="20"/>
                <w:lang w:val="en-US"/>
              </w:rPr>
            </w:pPr>
          </w:p>
        </w:tc>
        <w:tc>
          <w:tcPr>
            <w:tcW w:w="3232" w:type="dxa"/>
            <w:shd w:val="clear" w:color="auto" w:fill="auto"/>
          </w:tcPr>
          <w:p w14:paraId="5A06A966" w14:textId="77777777" w:rsidR="005639ED" w:rsidRPr="00F7363F" w:rsidRDefault="005639ED" w:rsidP="00AE37E7">
            <w:pPr>
              <w:rPr>
                <w:rFonts w:ascii="Helvetica" w:eastAsia="Times New Roman" w:hAnsi="Helvetica" w:cs="Helvetica"/>
                <w:i/>
                <w:sz w:val="20"/>
                <w:szCs w:val="20"/>
                <w:lang w:val="en-GB"/>
              </w:rPr>
            </w:pPr>
          </w:p>
          <w:p w14:paraId="1BC5C921" w14:textId="77777777" w:rsidR="005639ED" w:rsidRPr="00F7363F" w:rsidRDefault="005639ED" w:rsidP="005639ED">
            <w:pPr>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18C92D0E" w14:textId="5CEB83EA" w:rsidR="00AE37E7" w:rsidRPr="00F7363F" w:rsidRDefault="005639ED" w:rsidP="005639ED">
            <w:pPr>
              <w:rPr>
                <w:rFonts w:ascii="Helvetica" w:eastAsia="Times New Roman" w:hAnsi="Helvetica" w:cs="Helvetica"/>
                <w:sz w:val="20"/>
                <w:szCs w:val="20"/>
              </w:rPr>
            </w:pPr>
            <w:r w:rsidRPr="00F7363F">
              <w:rPr>
                <w:rFonts w:ascii="Helvetica" w:eastAsia="Times New Roman" w:hAnsi="Helvetica" w:cs="Helvetica"/>
                <w:sz w:val="20"/>
                <w:szCs w:val="20"/>
              </w:rPr>
              <w:t>Ja/Nej</w:t>
            </w:r>
          </w:p>
          <w:p w14:paraId="52308C09" w14:textId="77777777" w:rsidR="005639ED" w:rsidRPr="00F7363F" w:rsidRDefault="005639ED" w:rsidP="005639ED">
            <w:pPr>
              <w:rPr>
                <w:rFonts w:ascii="Helvetica" w:eastAsia="Times New Roman" w:hAnsi="Helvetica" w:cs="Helvetica"/>
                <w:i/>
                <w:sz w:val="20"/>
                <w:szCs w:val="20"/>
              </w:rPr>
            </w:pPr>
          </w:p>
          <w:p w14:paraId="78D23990" w14:textId="77777777" w:rsidR="00AE37E7" w:rsidRPr="00F7363F" w:rsidRDefault="00AE37E7" w:rsidP="00AE37E7">
            <w:pPr>
              <w:rPr>
                <w:rFonts w:ascii="Helvetica" w:eastAsia="Times New Roman" w:hAnsi="Helvetica" w:cs="Helvetica"/>
                <w:sz w:val="20"/>
                <w:szCs w:val="20"/>
              </w:rPr>
            </w:pPr>
            <w:r w:rsidRPr="00F7363F">
              <w:rPr>
                <w:rFonts w:ascii="Helvetica" w:eastAsia="Times New Roman" w:hAnsi="Helvetica" w:cs="Helvetica"/>
                <w:i/>
                <w:sz w:val="20"/>
                <w:szCs w:val="20"/>
              </w:rPr>
              <w:t>Information till anbudsgivare:</w:t>
            </w:r>
            <w:r w:rsidRPr="00F7363F">
              <w:rPr>
                <w:rFonts w:ascii="Helvetica" w:eastAsia="Times New Roman" w:hAnsi="Helvetica" w:cs="Helvetica"/>
                <w:sz w:val="20"/>
                <w:szCs w:val="20"/>
              </w:rPr>
              <w:t xml:space="preserve"> Under avtalsperioden så kan uppföljning av kravet ske d.v.s. leverantörer ska ha verifikatet tillgängligt. Följande dokumentation skulle kunna fungera som verifikat:</w:t>
            </w:r>
          </w:p>
          <w:p w14:paraId="33F75475" w14:textId="20A99ED4"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 xml:space="preserve">Svanen </w:t>
            </w:r>
            <w:r w:rsidR="002F55B3">
              <w:rPr>
                <w:rFonts w:ascii="Helvetica" w:eastAsia="Times New Roman" w:hAnsi="Helvetica" w:cs="Helvetica"/>
                <w:sz w:val="20"/>
                <w:szCs w:val="20"/>
              </w:rPr>
              <w:t>miljömärkning</w:t>
            </w:r>
          </w:p>
          <w:p w14:paraId="326FCBD2" w14:textId="77777777"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TCO certifiering</w:t>
            </w:r>
          </w:p>
          <w:p w14:paraId="05EAFD6D" w14:textId="77777777"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Annan dokumentation som visar att kravet är uppfyllt.</w:t>
            </w:r>
          </w:p>
          <w:p w14:paraId="2308F2AD" w14:textId="77777777" w:rsidR="00AE37E7" w:rsidRPr="00F7363F" w:rsidRDefault="00AE37E7" w:rsidP="00AE37E7">
            <w:pPr>
              <w:rPr>
                <w:rFonts w:ascii="Helvetica" w:eastAsia="Times New Roman" w:hAnsi="Helvetica" w:cs="Helvetica"/>
                <w:sz w:val="20"/>
                <w:szCs w:val="20"/>
              </w:rPr>
            </w:pPr>
          </w:p>
          <w:p w14:paraId="29A42614" w14:textId="77777777" w:rsidR="00AE37E7" w:rsidRPr="00F7363F" w:rsidRDefault="00AE37E7" w:rsidP="00AE37E7">
            <w:pPr>
              <w:rPr>
                <w:rFonts w:ascii="Helvetica" w:eastAsia="Times New Roman" w:hAnsi="Helvetica" w:cs="Helvetica"/>
                <w:sz w:val="20"/>
                <w:szCs w:val="20"/>
              </w:rPr>
            </w:pPr>
            <w:r w:rsidRPr="00F7363F">
              <w:rPr>
                <w:rFonts w:ascii="Helvetica" w:eastAsia="Times New Roman" w:hAnsi="Helvetica" w:cs="Helvetica"/>
                <w:sz w:val="20"/>
                <w:szCs w:val="20"/>
              </w:rPr>
              <w:t>Anbudsgivaren är dock skyldig att säkerställa att dokumentationen verkligen verifierar kravet.</w:t>
            </w:r>
          </w:p>
          <w:p w14:paraId="1EE391E4" w14:textId="1CF2CCB6" w:rsidR="00AE37E7" w:rsidRPr="00F7363F" w:rsidRDefault="00AE37E7" w:rsidP="00AE37E7">
            <w:pPr>
              <w:rPr>
                <w:rFonts w:ascii="Helvetica" w:eastAsia="Times New Roman" w:hAnsi="Helvetica" w:cs="Helvetica"/>
                <w:sz w:val="20"/>
                <w:szCs w:val="20"/>
              </w:rPr>
            </w:pPr>
          </w:p>
        </w:tc>
      </w:tr>
      <w:tr w:rsidR="00AE37E7" w:rsidRPr="00C124B7" w14:paraId="098E72FA" w14:textId="77777777" w:rsidTr="005639ED">
        <w:trPr>
          <w:cantSplit/>
          <w:trHeight w:val="3818"/>
        </w:trPr>
        <w:tc>
          <w:tcPr>
            <w:tcW w:w="963" w:type="dxa"/>
            <w:vMerge/>
            <w:shd w:val="clear" w:color="auto" w:fill="auto"/>
          </w:tcPr>
          <w:p w14:paraId="58358493" w14:textId="77777777" w:rsidR="00AE37E7" w:rsidRPr="00F7363F" w:rsidRDefault="00AE37E7" w:rsidP="00AE37E7">
            <w:pPr>
              <w:pStyle w:val="Allmntstyckeformat"/>
              <w:spacing w:line="240" w:lineRule="auto"/>
              <w:rPr>
                <w:rFonts w:ascii="Helvetica" w:hAnsi="Helvetica" w:cs="Helvetica"/>
                <w:sz w:val="20"/>
                <w:szCs w:val="20"/>
              </w:rPr>
            </w:pPr>
          </w:p>
        </w:tc>
        <w:tc>
          <w:tcPr>
            <w:tcW w:w="1021" w:type="dxa"/>
            <w:shd w:val="clear" w:color="auto" w:fill="auto"/>
          </w:tcPr>
          <w:p w14:paraId="60D31B71" w14:textId="77777777" w:rsidR="005639ED" w:rsidRPr="00F7363F" w:rsidRDefault="005639ED" w:rsidP="00AE37E7">
            <w:pPr>
              <w:pStyle w:val="Allmntstyckeformat"/>
              <w:spacing w:line="240" w:lineRule="auto"/>
              <w:rPr>
                <w:rFonts w:ascii="Helvetica" w:hAnsi="Helvetica" w:cs="Helvetica"/>
                <w:sz w:val="20"/>
                <w:szCs w:val="20"/>
              </w:rPr>
            </w:pPr>
          </w:p>
          <w:p w14:paraId="182BD432" w14:textId="6471122C"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English </w:t>
            </w:r>
          </w:p>
        </w:tc>
        <w:tc>
          <w:tcPr>
            <w:tcW w:w="9214" w:type="dxa"/>
            <w:shd w:val="clear" w:color="auto" w:fill="auto"/>
          </w:tcPr>
          <w:p w14:paraId="68E69A66" w14:textId="77777777" w:rsidR="005639ED" w:rsidRPr="00F7363F" w:rsidRDefault="005639ED" w:rsidP="00AE37E7">
            <w:pPr>
              <w:rPr>
                <w:rFonts w:ascii="Helvetica" w:hAnsi="Helvetica" w:cs="Helvetica"/>
                <w:color w:val="000000"/>
                <w:sz w:val="20"/>
                <w:szCs w:val="20"/>
                <w:lang w:val="en-GB"/>
              </w:rPr>
            </w:pPr>
          </w:p>
          <w:p w14:paraId="5565282A" w14:textId="1DD0A8C0" w:rsidR="00AE37E7" w:rsidRPr="00F7363F" w:rsidRDefault="00AE37E7" w:rsidP="00AE37E7">
            <w:pPr>
              <w:rPr>
                <w:rFonts w:ascii="Helvetica" w:hAnsi="Helvetica" w:cs="Helvetica"/>
                <w:color w:val="000000"/>
                <w:sz w:val="20"/>
                <w:szCs w:val="20"/>
                <w:lang w:val="en-GB"/>
              </w:rPr>
            </w:pPr>
            <w:r w:rsidRPr="00F7363F">
              <w:rPr>
                <w:rFonts w:ascii="Helvetica" w:hAnsi="Helvetica" w:cs="Helvetica"/>
                <w:color w:val="000000"/>
                <w:sz w:val="20"/>
                <w:szCs w:val="20"/>
                <w:lang w:val="en-GB"/>
              </w:rPr>
              <w:t>Offered portable computers (laptop computers) shall not exceed the following A-weighted sound power levels (LWAd (bel (A)):</w:t>
            </w:r>
          </w:p>
          <w:p w14:paraId="24C2B438" w14:textId="77777777" w:rsidR="00AE37E7" w:rsidRPr="00F7363F" w:rsidRDefault="00AE37E7" w:rsidP="00AE37E7">
            <w:pPr>
              <w:rPr>
                <w:rFonts w:ascii="Helvetica" w:hAnsi="Helvetica" w:cs="Helvetica"/>
                <w:color w:val="000000"/>
                <w:sz w:val="20"/>
                <w:szCs w:val="20"/>
                <w:lang w:val="en-GB"/>
              </w:rPr>
            </w:pPr>
          </w:p>
          <w:p w14:paraId="5C887D77" w14:textId="77777777" w:rsidR="00AE37E7" w:rsidRPr="00F7363F" w:rsidRDefault="00AE37E7" w:rsidP="00AE37E7">
            <w:pPr>
              <w:rPr>
                <w:rFonts w:ascii="Helvetica" w:hAnsi="Helvetica" w:cs="Helvetica"/>
                <w:color w:val="000000"/>
                <w:sz w:val="20"/>
                <w:szCs w:val="20"/>
                <w:lang w:val="en-US"/>
              </w:rPr>
            </w:pPr>
            <w:r w:rsidRPr="00F7363F">
              <w:rPr>
                <w:rFonts w:ascii="Helvetica" w:hAnsi="Helvetica" w:cs="Helvetica"/>
                <w:color w:val="000000"/>
                <w:sz w:val="20"/>
                <w:szCs w:val="20"/>
                <w:lang w:val="en-US"/>
              </w:rPr>
              <w:t>In operation: 4,0 LWAd bel(A)</w:t>
            </w:r>
          </w:p>
          <w:p w14:paraId="7B42361D" w14:textId="34251426" w:rsidR="00AE37E7" w:rsidRPr="00F7363F" w:rsidRDefault="00AE37E7" w:rsidP="00AE37E7">
            <w:pPr>
              <w:rPr>
                <w:rFonts w:ascii="Helvetica" w:hAnsi="Helvetica" w:cs="Helvetica"/>
                <w:color w:val="000000"/>
                <w:sz w:val="20"/>
                <w:szCs w:val="20"/>
              </w:rPr>
            </w:pPr>
            <w:r w:rsidRPr="00F7363F">
              <w:rPr>
                <w:rFonts w:ascii="Helvetica" w:hAnsi="Helvetica" w:cs="Helvetica"/>
                <w:color w:val="000000"/>
                <w:sz w:val="20"/>
                <w:szCs w:val="20"/>
              </w:rPr>
              <w:t>Idle:</w:t>
            </w:r>
            <w:r w:rsidR="00071CA5">
              <w:rPr>
                <w:rFonts w:ascii="Helvetica" w:hAnsi="Helvetica" w:cs="Helvetica"/>
                <w:color w:val="000000"/>
                <w:sz w:val="20"/>
                <w:szCs w:val="20"/>
              </w:rPr>
              <w:t xml:space="preserve"> </w:t>
            </w:r>
            <w:r w:rsidRPr="00F7363F">
              <w:rPr>
                <w:rFonts w:ascii="Helvetica" w:hAnsi="Helvetica" w:cs="Helvetica"/>
                <w:color w:val="000000"/>
                <w:sz w:val="20"/>
                <w:szCs w:val="20"/>
              </w:rPr>
              <w:t>3,5 LWAd bel(A)</w:t>
            </w:r>
          </w:p>
          <w:p w14:paraId="64783F01" w14:textId="77777777" w:rsidR="00AE37E7" w:rsidRPr="00F7363F" w:rsidRDefault="00AE37E7" w:rsidP="00AE37E7">
            <w:pPr>
              <w:rPr>
                <w:rFonts w:ascii="Helvetica" w:hAnsi="Helvetica" w:cs="Helvetica"/>
                <w:color w:val="000000"/>
                <w:sz w:val="20"/>
                <w:szCs w:val="20"/>
              </w:rPr>
            </w:pPr>
          </w:p>
        </w:tc>
        <w:tc>
          <w:tcPr>
            <w:tcW w:w="3232" w:type="dxa"/>
            <w:shd w:val="clear" w:color="auto" w:fill="auto"/>
          </w:tcPr>
          <w:p w14:paraId="28E8D0AD" w14:textId="77777777" w:rsidR="005639ED" w:rsidRPr="00F7363F" w:rsidRDefault="005639ED" w:rsidP="00AE37E7">
            <w:pPr>
              <w:rPr>
                <w:rFonts w:ascii="Helvetica" w:hAnsi="Helvetica" w:cs="Helvetica"/>
                <w:sz w:val="20"/>
                <w:szCs w:val="20"/>
                <w:lang w:val="en-GB"/>
              </w:rPr>
            </w:pPr>
          </w:p>
          <w:p w14:paraId="463D11F0" w14:textId="71BE3449" w:rsidR="00AE37E7" w:rsidRPr="00F7363F" w:rsidRDefault="00AE37E7" w:rsidP="00AE37E7">
            <w:pPr>
              <w:rPr>
                <w:rStyle w:val="Rubrik1Char"/>
                <w:rFonts w:ascii="Helvetica" w:hAnsi="Helvetica" w:cs="Helvetica"/>
                <w:sz w:val="20"/>
                <w:szCs w:val="20"/>
                <w:lang w:val="en-GB"/>
              </w:rPr>
            </w:pPr>
            <w:r w:rsidRPr="00E364DC">
              <w:rPr>
                <w:rFonts w:ascii="Helvetica" w:hAnsi="Helvetica" w:cs="Helvetica"/>
                <w:sz w:val="20"/>
                <w:szCs w:val="20"/>
                <w:lang w:val="en-GB"/>
              </w:rPr>
              <w:t>Is the shall-requirement fulfilled? Y/N</w:t>
            </w:r>
            <w:r w:rsidRPr="00F7363F">
              <w:rPr>
                <w:rStyle w:val="Rubrik1Char"/>
                <w:rFonts w:ascii="Helvetica" w:hAnsi="Helvetica" w:cs="Helvetica"/>
                <w:sz w:val="20"/>
                <w:szCs w:val="20"/>
                <w:lang w:val="en-GB"/>
              </w:rPr>
              <w:t xml:space="preserve"> </w:t>
            </w:r>
          </w:p>
          <w:p w14:paraId="2FE60A3E" w14:textId="77777777" w:rsidR="00AE37E7" w:rsidRPr="00F7363F" w:rsidRDefault="00AE37E7" w:rsidP="00AE37E7">
            <w:pPr>
              <w:rPr>
                <w:rFonts w:ascii="Helvetica" w:eastAsia="Times New Roman" w:hAnsi="Helvetica" w:cs="Helvetica"/>
                <w:i/>
                <w:sz w:val="20"/>
                <w:szCs w:val="20"/>
                <w:lang w:val="en-GB"/>
              </w:rPr>
            </w:pPr>
          </w:p>
          <w:p w14:paraId="2723AF23" w14:textId="77777777" w:rsidR="00AE37E7" w:rsidRPr="00F7363F" w:rsidRDefault="00AE37E7" w:rsidP="00AE37E7">
            <w:pPr>
              <w:rPr>
                <w:rFonts w:ascii="Helvetica" w:eastAsia="Times New Roman" w:hAnsi="Helvetica" w:cs="Helvetica"/>
                <w:i/>
                <w:sz w:val="20"/>
                <w:szCs w:val="20"/>
                <w:lang w:val="en-GB"/>
              </w:rPr>
            </w:pPr>
            <w:r w:rsidRPr="00F7363F">
              <w:rPr>
                <w:rFonts w:ascii="Helvetica" w:eastAsia="Times New Roman" w:hAnsi="Helvetica" w:cs="Helvetica"/>
                <w:i/>
                <w:sz w:val="20"/>
                <w:szCs w:val="20"/>
                <w:lang w:val="en-GB"/>
              </w:rPr>
              <w:t>Information to the tenderer:</w:t>
            </w:r>
          </w:p>
          <w:p w14:paraId="1F02978D"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During the contractual period follow-ups on the requirement can take place, i.e. tenderers shall have the supporting documents available. The following documents could act as supporting documents: </w:t>
            </w:r>
          </w:p>
          <w:p w14:paraId="417CBACA" w14:textId="77777777" w:rsidR="00AE37E7" w:rsidRPr="00F7363F" w:rsidRDefault="00AE37E7" w:rsidP="005639ED">
            <w:pPr>
              <w:pStyle w:val="Liststycke"/>
              <w:numPr>
                <w:ilvl w:val="0"/>
                <w:numId w:val="20"/>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Nordic Eco Label</w:t>
            </w:r>
          </w:p>
          <w:p w14:paraId="6916A48F" w14:textId="77777777" w:rsidR="00AE37E7" w:rsidRPr="00F7363F" w:rsidRDefault="00AE37E7" w:rsidP="005639ED">
            <w:pPr>
              <w:pStyle w:val="Liststycke"/>
              <w:numPr>
                <w:ilvl w:val="0"/>
                <w:numId w:val="19"/>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TCO-certification</w:t>
            </w:r>
          </w:p>
          <w:p w14:paraId="24B3DF3D" w14:textId="77777777" w:rsidR="00AE37E7" w:rsidRPr="00F7363F" w:rsidRDefault="00AE37E7" w:rsidP="005639ED">
            <w:pPr>
              <w:pStyle w:val="Liststycke"/>
              <w:numPr>
                <w:ilvl w:val="0"/>
                <w:numId w:val="19"/>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Other documentation verifying the requirement is met</w:t>
            </w:r>
          </w:p>
          <w:p w14:paraId="2387E01C" w14:textId="77777777" w:rsidR="00AE37E7" w:rsidRPr="00F7363F" w:rsidRDefault="00AE37E7" w:rsidP="00AE37E7">
            <w:pPr>
              <w:rPr>
                <w:rFonts w:ascii="Helvetica" w:eastAsia="Times New Roman" w:hAnsi="Helvetica" w:cs="Helvetica"/>
                <w:sz w:val="20"/>
                <w:szCs w:val="20"/>
                <w:lang w:val="en-GB"/>
              </w:rPr>
            </w:pPr>
          </w:p>
          <w:p w14:paraId="73BFB795"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The tenderer is required to ensure that the supporting documents really do verify the fulfilment of the requirements</w:t>
            </w:r>
          </w:p>
          <w:p w14:paraId="7415F615" w14:textId="489ABFDF" w:rsidR="00AE37E7" w:rsidRPr="00F7363F" w:rsidRDefault="00AE37E7" w:rsidP="00AE37E7">
            <w:pPr>
              <w:rPr>
                <w:rFonts w:ascii="Helvetica" w:eastAsia="Times New Roman" w:hAnsi="Helvetica" w:cs="Helvetica"/>
                <w:i/>
                <w:sz w:val="20"/>
                <w:szCs w:val="20"/>
                <w:lang w:val="en-US"/>
              </w:rPr>
            </w:pPr>
          </w:p>
        </w:tc>
      </w:tr>
      <w:tr w:rsidR="00AE37E7" w:rsidRPr="00F7363F" w14:paraId="76FA2B17" w14:textId="77777777" w:rsidTr="005639ED">
        <w:trPr>
          <w:cantSplit/>
          <w:trHeight w:val="1401"/>
        </w:trPr>
        <w:tc>
          <w:tcPr>
            <w:tcW w:w="963" w:type="dxa"/>
            <w:vMerge/>
            <w:shd w:val="clear" w:color="auto" w:fill="auto"/>
          </w:tcPr>
          <w:p w14:paraId="7A434DFB" w14:textId="77777777" w:rsidR="00AE37E7" w:rsidRPr="00F7363F" w:rsidRDefault="00AE37E7" w:rsidP="00AE37E7">
            <w:pPr>
              <w:pStyle w:val="Allmntstyckeformat"/>
              <w:spacing w:line="240" w:lineRule="auto"/>
              <w:rPr>
                <w:rFonts w:ascii="Helvetica" w:hAnsi="Helvetica" w:cs="Helvetica"/>
                <w:sz w:val="20"/>
                <w:szCs w:val="20"/>
                <w:lang w:val="en-US"/>
              </w:rPr>
            </w:pPr>
          </w:p>
        </w:tc>
        <w:tc>
          <w:tcPr>
            <w:tcW w:w="1021" w:type="dxa"/>
            <w:shd w:val="clear" w:color="auto" w:fill="auto"/>
          </w:tcPr>
          <w:p w14:paraId="146E0DCB" w14:textId="77777777" w:rsidR="005639ED" w:rsidRPr="00F7363F" w:rsidRDefault="005639ED" w:rsidP="00AE37E7">
            <w:pPr>
              <w:pStyle w:val="Allmntstyckeformat"/>
              <w:spacing w:line="240" w:lineRule="auto"/>
              <w:rPr>
                <w:rFonts w:ascii="Helvetica" w:hAnsi="Helvetica" w:cs="Helvetica"/>
                <w:sz w:val="20"/>
                <w:szCs w:val="20"/>
                <w:lang w:val="en-US"/>
              </w:rPr>
            </w:pPr>
          </w:p>
          <w:p w14:paraId="03139B1C" w14:textId="47409A58"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Hjälptext </w:t>
            </w:r>
          </w:p>
        </w:tc>
        <w:tc>
          <w:tcPr>
            <w:tcW w:w="9214" w:type="dxa"/>
            <w:shd w:val="clear" w:color="auto" w:fill="auto"/>
          </w:tcPr>
          <w:p w14:paraId="5F8B5B29" w14:textId="77777777" w:rsidR="005639ED" w:rsidRPr="00F7363F" w:rsidRDefault="005639ED" w:rsidP="00AE37E7">
            <w:pPr>
              <w:rPr>
                <w:rFonts w:ascii="Helvetica" w:hAnsi="Helvetica" w:cs="Helvetica"/>
                <w:bCs/>
                <w:i/>
                <w:color w:val="FF0000"/>
                <w:sz w:val="20"/>
                <w:szCs w:val="20"/>
              </w:rPr>
            </w:pPr>
          </w:p>
          <w:p w14:paraId="50C32E83" w14:textId="5D13E6D5" w:rsidR="00AE37E7" w:rsidRPr="00F7363F" w:rsidRDefault="00AE37E7" w:rsidP="00AE37E7">
            <w:pPr>
              <w:rPr>
                <w:rFonts w:ascii="Helvetica" w:hAnsi="Helvetica" w:cs="Helvetica"/>
                <w:bCs/>
                <w:i/>
                <w:color w:val="FF0000"/>
                <w:sz w:val="20"/>
                <w:szCs w:val="20"/>
              </w:rPr>
            </w:pPr>
            <w:r w:rsidRPr="00F7363F">
              <w:rPr>
                <w:rFonts w:ascii="Helvetica" w:hAnsi="Helvetica" w:cs="Helvetica"/>
                <w:bCs/>
                <w:i/>
                <w:color w:val="FF0000"/>
                <w:sz w:val="20"/>
                <w:szCs w:val="20"/>
              </w:rPr>
              <w:t>Information till kravställare (röd text tas bort): Detta krav kan ställas på bärbara datorer.</w:t>
            </w:r>
          </w:p>
          <w:p w14:paraId="0E991442" w14:textId="3CE6732E" w:rsidR="00AE37E7" w:rsidRPr="00F7363F" w:rsidRDefault="00AE37E7" w:rsidP="00AE37E7">
            <w:pPr>
              <w:rPr>
                <w:rFonts w:ascii="Helvetica" w:hAnsi="Helvetica" w:cs="Helvetica"/>
                <w:i/>
                <w:color w:val="FF0000"/>
                <w:sz w:val="20"/>
                <w:szCs w:val="20"/>
              </w:rPr>
            </w:pPr>
            <w:r w:rsidRPr="00F7363F">
              <w:rPr>
                <w:rFonts w:ascii="Helvetica" w:hAnsi="Helvetica" w:cs="Helvetica"/>
                <w:i/>
                <w:color w:val="FF0000"/>
                <w:sz w:val="20"/>
                <w:szCs w:val="20"/>
              </w:rPr>
              <w:t>För att ljud ska vara jämförbart måste det mätas och deklareras enligt standarder (ISO 7779 och ISO 9296). I dessa standard</w:t>
            </w:r>
            <w:r w:rsidR="00C74352">
              <w:rPr>
                <w:rFonts w:ascii="Helvetica" w:hAnsi="Helvetica" w:cs="Helvetica"/>
                <w:i/>
                <w:color w:val="FF0000"/>
                <w:sz w:val="20"/>
                <w:szCs w:val="20"/>
              </w:rPr>
              <w:t>er finns ljudeffekt definierat.</w:t>
            </w:r>
            <w:r w:rsidRPr="00F7363F">
              <w:rPr>
                <w:rFonts w:ascii="Helvetica" w:hAnsi="Helvetica" w:cs="Helvetica"/>
                <w:i/>
                <w:color w:val="FF0000"/>
                <w:sz w:val="20"/>
                <w:szCs w:val="20"/>
              </w:rPr>
              <w:t xml:space="preserve"> Ljudeffekt (sound power, LWA, mäts i B, bel) är det objektiva sättet att beskriva hur mycket något låter oberoende av omgivning och avstånd.</w:t>
            </w:r>
          </w:p>
          <w:p w14:paraId="22323DA4" w14:textId="00350F50" w:rsidR="005639ED" w:rsidRPr="00F7363F" w:rsidRDefault="005639ED" w:rsidP="00AE37E7">
            <w:pPr>
              <w:rPr>
                <w:rFonts w:ascii="Helvetica" w:hAnsi="Helvetica" w:cs="Helvetica"/>
                <w:color w:val="000000"/>
                <w:sz w:val="20"/>
                <w:szCs w:val="20"/>
              </w:rPr>
            </w:pPr>
          </w:p>
        </w:tc>
        <w:tc>
          <w:tcPr>
            <w:tcW w:w="3232" w:type="dxa"/>
            <w:shd w:val="clear" w:color="auto" w:fill="auto"/>
          </w:tcPr>
          <w:p w14:paraId="7C738675" w14:textId="77777777" w:rsidR="00AE37E7" w:rsidRPr="00F7363F" w:rsidRDefault="00AE37E7" w:rsidP="00AE37E7">
            <w:pPr>
              <w:rPr>
                <w:rFonts w:ascii="Helvetica" w:eastAsia="Times New Roman" w:hAnsi="Helvetica" w:cs="Helvetica"/>
                <w:i/>
                <w:sz w:val="20"/>
                <w:szCs w:val="20"/>
              </w:rPr>
            </w:pPr>
          </w:p>
        </w:tc>
      </w:tr>
      <w:tr w:rsidR="00AE37E7" w:rsidRPr="00F7363F" w14:paraId="4EF69FE7" w14:textId="77777777" w:rsidTr="005639ED">
        <w:trPr>
          <w:cantSplit/>
          <w:trHeight w:val="564"/>
        </w:trPr>
        <w:tc>
          <w:tcPr>
            <w:tcW w:w="963" w:type="dxa"/>
            <w:shd w:val="clear" w:color="auto" w:fill="808080" w:themeFill="background1" w:themeFillShade="80"/>
          </w:tcPr>
          <w:p w14:paraId="1B4EED80" w14:textId="7BFF9AB4" w:rsidR="00AE37E7" w:rsidRPr="00F7363F" w:rsidRDefault="00AE37E7" w:rsidP="00AE37E7">
            <w:pPr>
              <w:pStyle w:val="Allmntstyckeformat"/>
              <w:spacing w:line="240" w:lineRule="auto"/>
              <w:rPr>
                <w:rFonts w:ascii="Helvetica" w:hAnsi="Helvetica" w:cs="Helvetica"/>
                <w:sz w:val="22"/>
                <w:szCs w:val="20"/>
              </w:rPr>
            </w:pPr>
          </w:p>
        </w:tc>
        <w:tc>
          <w:tcPr>
            <w:tcW w:w="1021" w:type="dxa"/>
            <w:shd w:val="clear" w:color="auto" w:fill="808080" w:themeFill="background1" w:themeFillShade="80"/>
          </w:tcPr>
          <w:p w14:paraId="3DFA0BC3" w14:textId="240BB19C" w:rsidR="00AE37E7" w:rsidRPr="00F7363F" w:rsidRDefault="00AE37E7" w:rsidP="00AE37E7">
            <w:pPr>
              <w:pStyle w:val="Allmntstyckeformat"/>
              <w:spacing w:line="240" w:lineRule="auto"/>
              <w:rPr>
                <w:rFonts w:ascii="Helvetica" w:hAnsi="Helvetica" w:cs="Helvetica"/>
                <w:sz w:val="22"/>
                <w:szCs w:val="20"/>
              </w:rPr>
            </w:pPr>
            <w:r w:rsidRPr="00F7363F">
              <w:rPr>
                <w:rFonts w:ascii="Helvetica" w:hAnsi="Helvetica" w:cs="Helvetica"/>
                <w:color w:val="FFFFFF" w:themeColor="background1"/>
                <w:sz w:val="22"/>
                <w:szCs w:val="20"/>
              </w:rPr>
              <w:t>5</w:t>
            </w:r>
          </w:p>
        </w:tc>
        <w:tc>
          <w:tcPr>
            <w:tcW w:w="9214" w:type="dxa"/>
            <w:shd w:val="clear" w:color="auto" w:fill="808080" w:themeFill="background1" w:themeFillShade="80"/>
          </w:tcPr>
          <w:p w14:paraId="3CA1FD86" w14:textId="18A55A82" w:rsidR="00AE37E7" w:rsidRPr="00F7363F" w:rsidRDefault="00AE37E7" w:rsidP="00EE4748">
            <w:pPr>
              <w:rPr>
                <w:rFonts w:ascii="Helvetica" w:hAnsi="Helvetica" w:cs="Helvetica"/>
                <w:bCs/>
                <w:color w:val="FF0000"/>
                <w:sz w:val="20"/>
                <w:szCs w:val="20"/>
              </w:rPr>
            </w:pPr>
            <w:r w:rsidRPr="00F7363F">
              <w:rPr>
                <w:rFonts w:ascii="Helvetica" w:hAnsi="Helvetica" w:cs="Helvetica"/>
                <w:bCs/>
                <w:color w:val="FFFFFF" w:themeColor="background1"/>
                <w:u w:val="single"/>
              </w:rPr>
              <w:t xml:space="preserve">Bildskärmar/ </w:t>
            </w:r>
            <w:r w:rsidR="00EE4748">
              <w:rPr>
                <w:rFonts w:ascii="Helvetica" w:hAnsi="Helvetica" w:cs="Helvetica"/>
                <w:bCs/>
                <w:color w:val="FFFFFF" w:themeColor="background1"/>
                <w:u w:val="single"/>
              </w:rPr>
              <w:t>Displays</w:t>
            </w:r>
          </w:p>
        </w:tc>
        <w:tc>
          <w:tcPr>
            <w:tcW w:w="3232" w:type="dxa"/>
            <w:shd w:val="clear" w:color="auto" w:fill="808080" w:themeFill="background1" w:themeFillShade="80"/>
          </w:tcPr>
          <w:p w14:paraId="2D87D4AC" w14:textId="1CEE502A" w:rsidR="00AE37E7" w:rsidRPr="00F7363F" w:rsidRDefault="00AE37E7" w:rsidP="00AE37E7">
            <w:pPr>
              <w:rPr>
                <w:rFonts w:ascii="Helvetica" w:eastAsia="Times New Roman" w:hAnsi="Helvetica" w:cs="Helvetica"/>
                <w:sz w:val="20"/>
                <w:szCs w:val="20"/>
              </w:rPr>
            </w:pPr>
          </w:p>
        </w:tc>
      </w:tr>
      <w:tr w:rsidR="00AE37E7" w:rsidRPr="00F7363F" w14:paraId="72AA3208" w14:textId="77777777" w:rsidTr="005639ED">
        <w:trPr>
          <w:cantSplit/>
          <w:trHeight w:val="2480"/>
        </w:trPr>
        <w:tc>
          <w:tcPr>
            <w:tcW w:w="963" w:type="dxa"/>
            <w:vMerge w:val="restart"/>
            <w:shd w:val="clear" w:color="auto" w:fill="auto"/>
          </w:tcPr>
          <w:p w14:paraId="47AC8EA0" w14:textId="1B214756" w:rsidR="00AE37E7" w:rsidRPr="00F7363F" w:rsidRDefault="00AE37E7" w:rsidP="00AE37E7">
            <w:pPr>
              <w:pStyle w:val="Allmntstyckeformat"/>
              <w:spacing w:line="240" w:lineRule="auto"/>
              <w:rPr>
                <w:rFonts w:ascii="Helvetica" w:hAnsi="Helvetica" w:cs="Helvetica"/>
                <w:sz w:val="20"/>
                <w:szCs w:val="20"/>
                <w:u w:val="single"/>
              </w:rPr>
            </w:pPr>
            <w:r w:rsidRPr="00F7363F">
              <w:rPr>
                <w:rFonts w:ascii="Helvetica" w:hAnsi="Helvetica" w:cs="Helvetica"/>
                <w:sz w:val="20"/>
                <w:szCs w:val="20"/>
              </w:rPr>
              <w:lastRenderedPageBreak/>
              <w:t>L</w:t>
            </w:r>
          </w:p>
        </w:tc>
        <w:tc>
          <w:tcPr>
            <w:tcW w:w="1021" w:type="dxa"/>
            <w:shd w:val="clear" w:color="auto" w:fill="auto"/>
          </w:tcPr>
          <w:p w14:paraId="132BB2DD" w14:textId="77777777"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5.1</w:t>
            </w:r>
          </w:p>
          <w:p w14:paraId="41E87A73" w14:textId="7A8D8E6F" w:rsidR="00AE37E7" w:rsidRPr="00F7363F" w:rsidRDefault="00AE37E7" w:rsidP="00AE37E7">
            <w:pPr>
              <w:pStyle w:val="Allmntstyckeformat"/>
              <w:spacing w:line="240" w:lineRule="auto"/>
              <w:rPr>
                <w:rFonts w:ascii="Helvetica" w:hAnsi="Helvetica" w:cs="Helvetica"/>
                <w:color w:val="FFFFFF" w:themeColor="background1"/>
                <w:sz w:val="20"/>
                <w:szCs w:val="20"/>
              </w:rPr>
            </w:pPr>
            <w:r w:rsidRPr="00F7363F">
              <w:rPr>
                <w:rFonts w:ascii="Helvetica" w:hAnsi="Helvetica" w:cs="Helvetica"/>
                <w:sz w:val="20"/>
                <w:szCs w:val="20"/>
              </w:rPr>
              <w:t>Svenska</w:t>
            </w:r>
          </w:p>
        </w:tc>
        <w:tc>
          <w:tcPr>
            <w:tcW w:w="9214" w:type="dxa"/>
            <w:shd w:val="clear" w:color="auto" w:fill="auto"/>
          </w:tcPr>
          <w:p w14:paraId="312802E6" w14:textId="77777777" w:rsidR="005639ED" w:rsidRPr="00F7363F" w:rsidRDefault="005639ED" w:rsidP="00AE37E7">
            <w:pPr>
              <w:rPr>
                <w:rFonts w:ascii="Helvetica" w:hAnsi="Helvetica" w:cs="Helvetica"/>
                <w:bCs/>
                <w:sz w:val="20"/>
                <w:szCs w:val="20"/>
              </w:rPr>
            </w:pPr>
          </w:p>
          <w:p w14:paraId="13EC7702" w14:textId="5199A64D" w:rsidR="000F0348" w:rsidRPr="00EA7697" w:rsidRDefault="00AE37E7" w:rsidP="00EA7697">
            <w:pPr>
              <w:rPr>
                <w:rFonts w:ascii="Helvetica" w:hAnsi="Helvetica" w:cs="Helvetica"/>
              </w:rPr>
            </w:pPr>
            <w:r w:rsidRPr="00EA7697">
              <w:rPr>
                <w:rFonts w:ascii="Helvetica" w:hAnsi="Helvetica" w:cs="Helvetica"/>
                <w:bCs/>
                <w:sz w:val="20"/>
                <w:szCs w:val="20"/>
              </w:rPr>
              <w:t xml:space="preserve">Offererade bildskärmar skall uppfylla kriterierna </w:t>
            </w:r>
            <w:r w:rsidR="000F0348">
              <w:rPr>
                <w:rFonts w:ascii="Helvetica" w:hAnsi="Helvetica" w:cs="Helvetica"/>
                <w:bCs/>
                <w:sz w:val="20"/>
                <w:szCs w:val="20"/>
              </w:rPr>
              <w:t>för</w:t>
            </w:r>
            <w:r w:rsidR="000F0348" w:rsidRPr="00EA7697">
              <w:rPr>
                <w:rFonts w:ascii="Helvetica" w:hAnsi="Helvetica" w:cs="Helvetica"/>
                <w:bCs/>
                <w:sz w:val="20"/>
                <w:szCs w:val="20"/>
              </w:rPr>
              <w:t xml:space="preserve"> EU direktivet 2009/125 om upprättande av en ram för att fastställa krav på ekodesign för energirelaterade produkter.</w:t>
            </w:r>
          </w:p>
          <w:p w14:paraId="08A6488D" w14:textId="6FDD8A58" w:rsidR="00FC30B1" w:rsidRPr="00E87BD3" w:rsidRDefault="00FC30B1" w:rsidP="00E87BD3">
            <w:pPr>
              <w:rPr>
                <w:rFonts w:ascii="EUAlbertina" w:hAnsi="EUAlbertina" w:cs="EUAlbertina"/>
                <w:color w:val="000000"/>
                <w:sz w:val="24"/>
                <w:szCs w:val="24"/>
              </w:rPr>
            </w:pPr>
          </w:p>
          <w:p w14:paraId="7018A6B6" w14:textId="498A65EF" w:rsidR="00EE4748" w:rsidRDefault="00AE37E7" w:rsidP="00AE37E7">
            <w:pPr>
              <w:rPr>
                <w:rFonts w:ascii="Helvetica" w:hAnsi="Helvetica" w:cs="Helvetica"/>
                <w:bCs/>
                <w:sz w:val="20"/>
                <w:szCs w:val="20"/>
              </w:rPr>
            </w:pPr>
            <w:r w:rsidRPr="00F7363F">
              <w:rPr>
                <w:rFonts w:ascii="Helvetica" w:hAnsi="Helvetica" w:cs="Helvetica"/>
                <w:bCs/>
                <w:sz w:val="20"/>
                <w:szCs w:val="20"/>
              </w:rPr>
              <w:t>Länk:</w:t>
            </w:r>
            <w:r w:rsidR="00C214CD">
              <w:rPr>
                <w:rFonts w:ascii="Helvetica" w:hAnsi="Helvetica" w:cs="Helvetica"/>
                <w:bCs/>
                <w:sz w:val="20"/>
                <w:szCs w:val="20"/>
              </w:rPr>
              <w:t xml:space="preserve"> </w:t>
            </w:r>
            <w:hyperlink r:id="rId16" w:history="1">
              <w:r w:rsidR="00C214CD" w:rsidRPr="00C214CD">
                <w:rPr>
                  <w:rStyle w:val="Hyperlnk"/>
                  <w:rFonts w:ascii="Helvetica" w:hAnsi="Helvetica" w:cs="Helvetica"/>
                  <w:bCs/>
                  <w:sz w:val="20"/>
                  <w:szCs w:val="20"/>
                </w:rPr>
                <w:t>https://eur-lex.europa.eu/legal-content/SV/TXT/PDF/?uri=CELEX:32009L0125&amp;from=EN</w:t>
              </w:r>
            </w:hyperlink>
            <w:r w:rsidR="00C214CD">
              <w:rPr>
                <w:rFonts w:ascii="Helvetica" w:hAnsi="Helvetica" w:cs="Helvetica"/>
                <w:bCs/>
                <w:sz w:val="20"/>
                <w:szCs w:val="20"/>
              </w:rPr>
              <w:t xml:space="preserve"> </w:t>
            </w:r>
          </w:p>
          <w:p w14:paraId="5C3D40AB" w14:textId="3EA205BD" w:rsidR="008D3923" w:rsidRPr="00293DAD" w:rsidRDefault="008D3923" w:rsidP="008D3923">
            <w:pPr>
              <w:rPr>
                <w:rFonts w:ascii="Helvetica" w:hAnsi="Helvetica" w:cs="Helvetica"/>
                <w:bCs/>
                <w:sz w:val="20"/>
                <w:szCs w:val="20"/>
              </w:rPr>
            </w:pPr>
          </w:p>
          <w:p w14:paraId="0EAE5DF4" w14:textId="634AA09F" w:rsidR="008D3923" w:rsidRPr="00F7363F" w:rsidRDefault="008D3923" w:rsidP="00AE37E7">
            <w:pPr>
              <w:rPr>
                <w:rFonts w:ascii="Helvetica" w:hAnsi="Helvetica" w:cs="Helvetica"/>
                <w:bCs/>
                <w:color w:val="FF0000"/>
                <w:u w:val="single"/>
              </w:rPr>
            </w:pPr>
          </w:p>
        </w:tc>
        <w:tc>
          <w:tcPr>
            <w:tcW w:w="3232" w:type="dxa"/>
            <w:shd w:val="clear" w:color="auto" w:fill="auto"/>
          </w:tcPr>
          <w:p w14:paraId="1FF9C197" w14:textId="77777777" w:rsidR="005639ED" w:rsidRPr="00F7363F" w:rsidRDefault="005639ED" w:rsidP="00AE37E7">
            <w:pPr>
              <w:rPr>
                <w:rFonts w:ascii="Helvetica" w:eastAsia="Times New Roman" w:hAnsi="Helvetica" w:cs="Helvetica"/>
                <w:i/>
                <w:sz w:val="20"/>
                <w:szCs w:val="20"/>
              </w:rPr>
            </w:pPr>
          </w:p>
          <w:p w14:paraId="617FBC7B" w14:textId="77777777" w:rsidR="005639ED" w:rsidRPr="00F7363F" w:rsidRDefault="005639ED" w:rsidP="005639ED">
            <w:pPr>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4645B5E2" w14:textId="3C3B8836" w:rsidR="00AE37E7" w:rsidRPr="00F7363F" w:rsidRDefault="005639ED" w:rsidP="005639ED">
            <w:pPr>
              <w:rPr>
                <w:rFonts w:ascii="Helvetica" w:eastAsia="Times New Roman" w:hAnsi="Helvetica" w:cs="Helvetica"/>
                <w:sz w:val="20"/>
                <w:szCs w:val="20"/>
              </w:rPr>
            </w:pPr>
            <w:r w:rsidRPr="00F7363F">
              <w:rPr>
                <w:rFonts w:ascii="Helvetica" w:eastAsia="Times New Roman" w:hAnsi="Helvetica" w:cs="Helvetica"/>
                <w:sz w:val="20"/>
                <w:szCs w:val="20"/>
              </w:rPr>
              <w:t>Ja/Nej</w:t>
            </w:r>
          </w:p>
          <w:p w14:paraId="52E54B5E" w14:textId="77777777" w:rsidR="005639ED" w:rsidRPr="00F7363F" w:rsidRDefault="005639ED" w:rsidP="005639ED">
            <w:pPr>
              <w:rPr>
                <w:rFonts w:ascii="Helvetica" w:eastAsia="Times New Roman" w:hAnsi="Helvetica" w:cs="Helvetica"/>
                <w:sz w:val="20"/>
                <w:szCs w:val="20"/>
              </w:rPr>
            </w:pPr>
          </w:p>
          <w:p w14:paraId="27D60DB6" w14:textId="2D5E8B3D" w:rsidR="00E87BD3" w:rsidRPr="00CF343D" w:rsidRDefault="00AE37E7" w:rsidP="00CF343D">
            <w:pPr>
              <w:rPr>
                <w:rFonts w:ascii="Helvetica" w:eastAsia="Times New Roman" w:hAnsi="Helvetica" w:cs="Helvetica"/>
                <w:sz w:val="20"/>
                <w:szCs w:val="20"/>
              </w:rPr>
            </w:pPr>
            <w:r w:rsidRPr="00F7363F">
              <w:rPr>
                <w:rFonts w:ascii="Helvetica" w:eastAsia="Times New Roman" w:hAnsi="Helvetica" w:cs="Helvetica"/>
                <w:i/>
                <w:sz w:val="20"/>
                <w:szCs w:val="20"/>
              </w:rPr>
              <w:t>Information till anbudsgivare:</w:t>
            </w:r>
            <w:r w:rsidRPr="00F7363F">
              <w:rPr>
                <w:rFonts w:ascii="Helvetica" w:eastAsia="Times New Roman" w:hAnsi="Helvetica" w:cs="Helvetica"/>
                <w:sz w:val="20"/>
                <w:szCs w:val="20"/>
              </w:rPr>
              <w:t xml:space="preserve"> Under avtalsperioden så kan uppföljning av kravet ske d.v.s. leverantörer ska ha verifikatet tillgängligt. Följande dokumentation skulle kunna fungera som verifikat:</w:t>
            </w:r>
          </w:p>
          <w:p w14:paraId="1698DF48" w14:textId="6B5E2331"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 xml:space="preserve">Svanen </w:t>
            </w:r>
            <w:r w:rsidR="002F55B3">
              <w:rPr>
                <w:rFonts w:ascii="Helvetica" w:eastAsia="Times New Roman" w:hAnsi="Helvetica" w:cs="Helvetica"/>
                <w:sz w:val="20"/>
                <w:szCs w:val="20"/>
              </w:rPr>
              <w:t>miljömärkning</w:t>
            </w:r>
          </w:p>
          <w:p w14:paraId="01BA7F70" w14:textId="77777777"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TCO certifiering</w:t>
            </w:r>
          </w:p>
          <w:p w14:paraId="6AB79A97" w14:textId="77777777"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Annan dokumentation som visar att kravet är uppfyllt.</w:t>
            </w:r>
          </w:p>
          <w:p w14:paraId="20B287D3" w14:textId="77777777" w:rsidR="00AE37E7" w:rsidRPr="00F7363F" w:rsidRDefault="00AE37E7" w:rsidP="00AE37E7">
            <w:pPr>
              <w:rPr>
                <w:rFonts w:ascii="Helvetica" w:eastAsia="Times New Roman" w:hAnsi="Helvetica" w:cs="Helvetica"/>
                <w:sz w:val="20"/>
                <w:szCs w:val="20"/>
              </w:rPr>
            </w:pPr>
          </w:p>
          <w:p w14:paraId="7C116285" w14:textId="77777777" w:rsidR="00AE37E7" w:rsidRPr="00F7363F" w:rsidRDefault="00AE37E7" w:rsidP="00AE37E7">
            <w:pPr>
              <w:rPr>
                <w:rFonts w:ascii="Helvetica" w:eastAsia="Times New Roman" w:hAnsi="Helvetica" w:cs="Helvetica"/>
                <w:sz w:val="20"/>
                <w:szCs w:val="20"/>
              </w:rPr>
            </w:pPr>
            <w:r w:rsidRPr="00F7363F">
              <w:rPr>
                <w:rFonts w:ascii="Helvetica" w:eastAsia="Times New Roman" w:hAnsi="Helvetica" w:cs="Helvetica"/>
                <w:sz w:val="20"/>
                <w:szCs w:val="20"/>
              </w:rPr>
              <w:t>Anbudsgivaren är dock skyldig att säkerställa att dokumentationen verkligen verifierar kravet.</w:t>
            </w:r>
          </w:p>
          <w:p w14:paraId="52571AC1" w14:textId="77777777" w:rsidR="00AE37E7" w:rsidRPr="008830D0" w:rsidRDefault="00AE37E7" w:rsidP="00AE37E7">
            <w:pPr>
              <w:rPr>
                <w:rFonts w:ascii="Helvetica" w:hAnsi="Helvetica" w:cs="Helvetica"/>
                <w:color w:val="000000"/>
                <w:u w:val="single"/>
              </w:rPr>
            </w:pPr>
          </w:p>
        </w:tc>
      </w:tr>
      <w:tr w:rsidR="00AE37E7" w:rsidRPr="00C124B7" w14:paraId="5BF02394" w14:textId="77777777" w:rsidTr="005639ED">
        <w:trPr>
          <w:cantSplit/>
          <w:trHeight w:val="2480"/>
        </w:trPr>
        <w:tc>
          <w:tcPr>
            <w:tcW w:w="963" w:type="dxa"/>
            <w:vMerge/>
            <w:shd w:val="clear" w:color="auto" w:fill="auto"/>
          </w:tcPr>
          <w:p w14:paraId="56DF3ECF" w14:textId="77777777" w:rsidR="00AE37E7" w:rsidRPr="00F7363F" w:rsidRDefault="00AE37E7" w:rsidP="00AE37E7">
            <w:pPr>
              <w:pStyle w:val="Allmntstyckeformat"/>
              <w:spacing w:line="240" w:lineRule="auto"/>
              <w:rPr>
                <w:rFonts w:ascii="Helvetica" w:hAnsi="Helvetica" w:cs="Helvetica"/>
                <w:sz w:val="20"/>
                <w:szCs w:val="20"/>
              </w:rPr>
            </w:pPr>
          </w:p>
        </w:tc>
        <w:tc>
          <w:tcPr>
            <w:tcW w:w="1021" w:type="dxa"/>
            <w:shd w:val="clear" w:color="auto" w:fill="auto"/>
          </w:tcPr>
          <w:p w14:paraId="56EA64DB" w14:textId="77777777" w:rsidR="00784CEF" w:rsidRPr="00F7363F" w:rsidRDefault="00784CEF" w:rsidP="00AE37E7">
            <w:pPr>
              <w:pStyle w:val="Allmntstyckeformat"/>
              <w:spacing w:line="240" w:lineRule="auto"/>
              <w:rPr>
                <w:rFonts w:ascii="Helvetica" w:hAnsi="Helvetica" w:cs="Helvetica"/>
                <w:sz w:val="20"/>
                <w:szCs w:val="20"/>
              </w:rPr>
            </w:pPr>
          </w:p>
          <w:p w14:paraId="4D796497" w14:textId="299F14B6"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English </w:t>
            </w:r>
          </w:p>
        </w:tc>
        <w:tc>
          <w:tcPr>
            <w:tcW w:w="9214" w:type="dxa"/>
            <w:shd w:val="clear" w:color="auto" w:fill="auto"/>
          </w:tcPr>
          <w:p w14:paraId="4A88674B" w14:textId="77777777" w:rsidR="005639ED" w:rsidRPr="00F7363F" w:rsidRDefault="005639ED" w:rsidP="00AE37E7">
            <w:pPr>
              <w:rPr>
                <w:rFonts w:ascii="Helvetica" w:hAnsi="Helvetica" w:cs="Helvetica"/>
                <w:bCs/>
                <w:sz w:val="20"/>
                <w:szCs w:val="20"/>
                <w:lang w:val="en-US"/>
              </w:rPr>
            </w:pPr>
          </w:p>
          <w:p w14:paraId="40018DC4" w14:textId="2D28FABC" w:rsidR="00342AA2" w:rsidRDefault="00AE37E7" w:rsidP="00AE37E7">
            <w:pPr>
              <w:rPr>
                <w:rFonts w:ascii="Helvetica" w:hAnsi="Helvetica" w:cs="Helvetica"/>
                <w:bCs/>
                <w:sz w:val="20"/>
                <w:szCs w:val="20"/>
                <w:lang w:val="en-US"/>
              </w:rPr>
            </w:pPr>
            <w:r w:rsidRPr="00F7363F">
              <w:rPr>
                <w:rFonts w:ascii="Helvetica" w:hAnsi="Helvetica" w:cs="Helvetica"/>
                <w:bCs/>
                <w:sz w:val="20"/>
                <w:szCs w:val="20"/>
                <w:lang w:val="en-US"/>
              </w:rPr>
              <w:t xml:space="preserve">Offered displays shall meet the criteria in </w:t>
            </w:r>
            <w:r w:rsidR="00E87BD3" w:rsidRPr="00E87BD3">
              <w:rPr>
                <w:rFonts w:ascii="Helvetica" w:hAnsi="Helvetica" w:cs="Helvetica"/>
                <w:bCs/>
                <w:sz w:val="20"/>
                <w:szCs w:val="20"/>
                <w:lang w:val="en-US"/>
              </w:rPr>
              <w:t>EU directive 2009/125 establishing a framework for the setting of ecodesign requiremen</w:t>
            </w:r>
            <w:r w:rsidR="00C74352">
              <w:rPr>
                <w:rFonts w:ascii="Helvetica" w:hAnsi="Helvetica" w:cs="Helvetica"/>
                <w:bCs/>
                <w:sz w:val="20"/>
                <w:szCs w:val="20"/>
                <w:lang w:val="en-US"/>
              </w:rPr>
              <w:t>ts for energy-related products.</w:t>
            </w:r>
          </w:p>
          <w:p w14:paraId="339F0B5A" w14:textId="77777777" w:rsidR="005639ED" w:rsidRPr="00F7363F" w:rsidRDefault="005639ED" w:rsidP="00AE37E7">
            <w:pPr>
              <w:rPr>
                <w:rFonts w:ascii="Helvetica" w:hAnsi="Helvetica" w:cs="Helvetica"/>
                <w:bCs/>
                <w:sz w:val="20"/>
                <w:szCs w:val="20"/>
                <w:lang w:val="en-US"/>
              </w:rPr>
            </w:pPr>
          </w:p>
          <w:p w14:paraId="6652874F" w14:textId="01B8A865" w:rsidR="00E87BD3" w:rsidRPr="00E87BD3" w:rsidRDefault="00AE37E7" w:rsidP="00E87BD3">
            <w:pPr>
              <w:rPr>
                <w:rFonts w:ascii="Helvetica" w:hAnsi="Helvetica" w:cs="Helvetica"/>
                <w:bCs/>
                <w:sz w:val="20"/>
                <w:szCs w:val="20"/>
                <w:lang w:val="en-US"/>
              </w:rPr>
            </w:pPr>
            <w:r w:rsidRPr="00E87BD3">
              <w:rPr>
                <w:rFonts w:ascii="Helvetica" w:hAnsi="Helvetica" w:cs="Helvetica"/>
                <w:bCs/>
                <w:sz w:val="20"/>
                <w:szCs w:val="20"/>
                <w:lang w:val="en-US"/>
              </w:rPr>
              <w:t>Link:</w:t>
            </w:r>
            <w:r w:rsidR="00C214CD">
              <w:rPr>
                <w:rFonts w:ascii="Helvetica" w:hAnsi="Helvetica" w:cs="Helvetica"/>
                <w:bCs/>
                <w:sz w:val="20"/>
                <w:szCs w:val="20"/>
                <w:lang w:val="en-US"/>
              </w:rPr>
              <w:t xml:space="preserve"> </w:t>
            </w:r>
            <w:hyperlink r:id="rId17" w:history="1">
              <w:r w:rsidR="00C214CD" w:rsidRPr="00C214CD">
                <w:rPr>
                  <w:rStyle w:val="Hyperlnk"/>
                  <w:rFonts w:ascii="Helvetica" w:hAnsi="Helvetica" w:cs="Helvetica"/>
                  <w:bCs/>
                  <w:sz w:val="20"/>
                  <w:szCs w:val="20"/>
                  <w:lang w:val="en-US"/>
                </w:rPr>
                <w:t>https://eur-lex.europa.eu/legal-content/EN/TXT/PDF/?uri=CELEX:32009L0125&amp;from=EN</w:t>
              </w:r>
            </w:hyperlink>
            <w:r w:rsidRPr="00E87BD3">
              <w:rPr>
                <w:rFonts w:ascii="Helvetica" w:hAnsi="Helvetica" w:cs="Helvetica"/>
                <w:bCs/>
                <w:sz w:val="20"/>
                <w:szCs w:val="20"/>
                <w:lang w:val="en-US"/>
              </w:rPr>
              <w:t xml:space="preserve"> </w:t>
            </w:r>
          </w:p>
          <w:p w14:paraId="4514C315" w14:textId="387B1E9F" w:rsidR="00DD5E5E" w:rsidRPr="00E87BD3" w:rsidRDefault="00DD5E5E" w:rsidP="00DD5E5E">
            <w:pPr>
              <w:rPr>
                <w:rFonts w:ascii="Helvetica" w:hAnsi="Helvetica" w:cs="Helvetica"/>
                <w:bCs/>
                <w:color w:val="0563C1" w:themeColor="hyperlink"/>
                <w:sz w:val="20"/>
                <w:szCs w:val="20"/>
                <w:u w:val="single"/>
                <w:lang w:val="en-US"/>
              </w:rPr>
            </w:pPr>
          </w:p>
        </w:tc>
        <w:tc>
          <w:tcPr>
            <w:tcW w:w="3232" w:type="dxa"/>
            <w:shd w:val="clear" w:color="auto" w:fill="auto"/>
          </w:tcPr>
          <w:p w14:paraId="161330E6" w14:textId="77777777" w:rsidR="00784CEF" w:rsidRPr="00F7363F" w:rsidRDefault="00784CEF" w:rsidP="00AE37E7">
            <w:pPr>
              <w:rPr>
                <w:rFonts w:ascii="Helvetica" w:hAnsi="Helvetica" w:cs="Helvetica"/>
                <w:sz w:val="20"/>
                <w:szCs w:val="20"/>
                <w:lang w:val="en-GB"/>
              </w:rPr>
            </w:pPr>
          </w:p>
          <w:p w14:paraId="1A9F65F3" w14:textId="794797BB" w:rsidR="00AE37E7" w:rsidRPr="00F7363F" w:rsidRDefault="00784CEF" w:rsidP="00AE37E7">
            <w:pPr>
              <w:rPr>
                <w:rStyle w:val="Rubrik1Char"/>
                <w:rFonts w:ascii="Helvetica" w:hAnsi="Helvetica" w:cs="Helvetica"/>
                <w:sz w:val="20"/>
                <w:szCs w:val="20"/>
                <w:lang w:val="en-GB"/>
              </w:rPr>
            </w:pPr>
            <w:r w:rsidRPr="008830D0">
              <w:rPr>
                <w:rFonts w:ascii="Helvetica" w:hAnsi="Helvetica" w:cs="Helvetica"/>
                <w:sz w:val="20"/>
                <w:szCs w:val="20"/>
                <w:lang w:val="en-GB"/>
              </w:rPr>
              <w:t>I</w:t>
            </w:r>
            <w:r w:rsidR="00AE37E7" w:rsidRPr="00F7363F">
              <w:rPr>
                <w:rFonts w:ascii="Helvetica" w:hAnsi="Helvetica" w:cs="Helvetica"/>
                <w:sz w:val="20"/>
                <w:szCs w:val="20"/>
                <w:lang w:val="en-GB"/>
              </w:rPr>
              <w:t>s the shall-requirement fulfilled? Y/N</w:t>
            </w:r>
            <w:r w:rsidR="00AE37E7" w:rsidRPr="00F7363F">
              <w:rPr>
                <w:rStyle w:val="Rubrik1Char"/>
                <w:rFonts w:ascii="Helvetica" w:hAnsi="Helvetica" w:cs="Helvetica"/>
                <w:sz w:val="20"/>
                <w:szCs w:val="20"/>
                <w:lang w:val="en-GB"/>
              </w:rPr>
              <w:t xml:space="preserve"> </w:t>
            </w:r>
          </w:p>
          <w:p w14:paraId="7016D8A4" w14:textId="77777777" w:rsidR="00AE37E7" w:rsidRPr="00F7363F" w:rsidRDefault="00AE37E7" w:rsidP="00AE37E7">
            <w:pPr>
              <w:rPr>
                <w:rFonts w:ascii="Helvetica" w:eastAsia="Times New Roman" w:hAnsi="Helvetica" w:cs="Helvetica"/>
                <w:i/>
                <w:sz w:val="20"/>
                <w:szCs w:val="20"/>
                <w:lang w:val="en-GB"/>
              </w:rPr>
            </w:pPr>
          </w:p>
          <w:p w14:paraId="378202B7" w14:textId="77777777" w:rsidR="00AE37E7" w:rsidRPr="00F7363F" w:rsidRDefault="00AE37E7" w:rsidP="00AE37E7">
            <w:pPr>
              <w:rPr>
                <w:rFonts w:ascii="Helvetica" w:eastAsia="Times New Roman" w:hAnsi="Helvetica" w:cs="Helvetica"/>
                <w:i/>
                <w:sz w:val="20"/>
                <w:szCs w:val="20"/>
                <w:lang w:val="en-GB"/>
              </w:rPr>
            </w:pPr>
            <w:r w:rsidRPr="00F7363F">
              <w:rPr>
                <w:rFonts w:ascii="Helvetica" w:eastAsia="Times New Roman" w:hAnsi="Helvetica" w:cs="Helvetica"/>
                <w:i/>
                <w:sz w:val="20"/>
                <w:szCs w:val="20"/>
                <w:lang w:val="en-GB"/>
              </w:rPr>
              <w:t>Information to the tenderer:</w:t>
            </w:r>
          </w:p>
          <w:p w14:paraId="11AEF921"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During the contractual period follow-ups on the requirement can take place, i.e. tenderers shall have the supporting documents available. The following documents could act as supporting documents: </w:t>
            </w:r>
          </w:p>
          <w:p w14:paraId="683EA1C0" w14:textId="77777777" w:rsidR="00AE37E7" w:rsidRPr="00F7363F" w:rsidRDefault="00AE37E7" w:rsidP="00784CEF">
            <w:pPr>
              <w:pStyle w:val="Liststycke"/>
              <w:numPr>
                <w:ilvl w:val="0"/>
                <w:numId w:val="21"/>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Nordic Eco Label</w:t>
            </w:r>
          </w:p>
          <w:p w14:paraId="45D039BD" w14:textId="77777777" w:rsidR="00AE37E7" w:rsidRPr="00F7363F" w:rsidRDefault="00AE37E7" w:rsidP="00784CEF">
            <w:pPr>
              <w:pStyle w:val="Liststycke"/>
              <w:numPr>
                <w:ilvl w:val="0"/>
                <w:numId w:val="21"/>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TCO-certification</w:t>
            </w:r>
          </w:p>
          <w:p w14:paraId="6043D7AF" w14:textId="77777777" w:rsidR="00AE37E7" w:rsidRPr="00F7363F" w:rsidRDefault="00AE37E7" w:rsidP="00784CEF">
            <w:pPr>
              <w:pStyle w:val="Liststycke"/>
              <w:numPr>
                <w:ilvl w:val="0"/>
                <w:numId w:val="21"/>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Other documentation verifying the requirement is met</w:t>
            </w:r>
          </w:p>
          <w:p w14:paraId="25B62E1E" w14:textId="77777777" w:rsidR="00AE37E7" w:rsidRPr="00F7363F" w:rsidRDefault="00AE37E7" w:rsidP="00AE37E7">
            <w:pPr>
              <w:rPr>
                <w:rFonts w:ascii="Helvetica" w:eastAsia="Times New Roman" w:hAnsi="Helvetica" w:cs="Helvetica"/>
                <w:sz w:val="20"/>
                <w:szCs w:val="20"/>
                <w:lang w:val="en-GB"/>
              </w:rPr>
            </w:pPr>
          </w:p>
          <w:p w14:paraId="5913EAB2"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The tenderer is required to ensure that the supporting documents really do verify the fulfilment of the requirements. </w:t>
            </w:r>
          </w:p>
          <w:p w14:paraId="488CC862" w14:textId="77777777" w:rsidR="00AE37E7" w:rsidRPr="00F7363F" w:rsidRDefault="00AE37E7" w:rsidP="00AE37E7">
            <w:pPr>
              <w:rPr>
                <w:rFonts w:ascii="Helvetica" w:eastAsia="Times New Roman" w:hAnsi="Helvetica" w:cs="Helvetica"/>
                <w:i/>
                <w:sz w:val="20"/>
                <w:szCs w:val="20"/>
                <w:lang w:val="en-GB"/>
              </w:rPr>
            </w:pPr>
          </w:p>
        </w:tc>
      </w:tr>
      <w:tr w:rsidR="00EE4748" w:rsidRPr="00EE4748" w14:paraId="27C84B3B" w14:textId="77777777" w:rsidTr="005639ED">
        <w:trPr>
          <w:cantSplit/>
          <w:trHeight w:val="2480"/>
        </w:trPr>
        <w:tc>
          <w:tcPr>
            <w:tcW w:w="963" w:type="dxa"/>
            <w:shd w:val="clear" w:color="auto" w:fill="auto"/>
          </w:tcPr>
          <w:p w14:paraId="6217A9BE" w14:textId="77777777" w:rsidR="00EE4748" w:rsidRPr="00B169AF" w:rsidRDefault="00EE4748" w:rsidP="00AE37E7">
            <w:pPr>
              <w:pStyle w:val="Allmntstyckeformat"/>
              <w:spacing w:line="240" w:lineRule="auto"/>
              <w:rPr>
                <w:rFonts w:ascii="Helvetica" w:hAnsi="Helvetica" w:cs="Helvetica"/>
                <w:sz w:val="20"/>
                <w:szCs w:val="20"/>
                <w:lang w:val="en-US"/>
              </w:rPr>
            </w:pPr>
          </w:p>
        </w:tc>
        <w:tc>
          <w:tcPr>
            <w:tcW w:w="1021" w:type="dxa"/>
            <w:shd w:val="clear" w:color="auto" w:fill="auto"/>
          </w:tcPr>
          <w:p w14:paraId="40D7DB74" w14:textId="15EAF782" w:rsidR="00EE4748" w:rsidRPr="00F7363F" w:rsidRDefault="00EE4748" w:rsidP="00AE37E7">
            <w:pPr>
              <w:pStyle w:val="Allmntstyckeformat"/>
              <w:spacing w:line="240" w:lineRule="auto"/>
              <w:rPr>
                <w:rFonts w:ascii="Helvetica" w:hAnsi="Helvetica" w:cs="Helvetica"/>
                <w:sz w:val="20"/>
                <w:szCs w:val="20"/>
              </w:rPr>
            </w:pPr>
            <w:r>
              <w:rPr>
                <w:rFonts w:ascii="Helvetica" w:hAnsi="Helvetica" w:cs="Helvetica"/>
                <w:sz w:val="20"/>
                <w:szCs w:val="20"/>
              </w:rPr>
              <w:t>Hjälptext</w:t>
            </w:r>
          </w:p>
        </w:tc>
        <w:tc>
          <w:tcPr>
            <w:tcW w:w="9214" w:type="dxa"/>
            <w:shd w:val="clear" w:color="auto" w:fill="auto"/>
          </w:tcPr>
          <w:p w14:paraId="1BFE5E22" w14:textId="1EEE5CF7" w:rsidR="00995D21" w:rsidRPr="00F7363F" w:rsidRDefault="00995D21" w:rsidP="00995D21">
            <w:pPr>
              <w:rPr>
                <w:rFonts w:ascii="Helvetica" w:hAnsi="Helvetica" w:cs="Helvetica"/>
                <w:bCs/>
                <w:i/>
                <w:color w:val="FF0000"/>
                <w:sz w:val="20"/>
                <w:szCs w:val="20"/>
              </w:rPr>
            </w:pPr>
            <w:r w:rsidRPr="00F7363F">
              <w:rPr>
                <w:rFonts w:ascii="Helvetica" w:hAnsi="Helvetica" w:cs="Helvetica"/>
                <w:bCs/>
                <w:i/>
                <w:color w:val="FF0000"/>
                <w:sz w:val="20"/>
                <w:szCs w:val="20"/>
              </w:rPr>
              <w:t xml:space="preserve">Till kravställare (röd text tas bort): Detta krav kan ställas på </w:t>
            </w:r>
            <w:r w:rsidR="00600FC7">
              <w:rPr>
                <w:rFonts w:ascii="Helvetica" w:hAnsi="Helvetica" w:cs="Helvetica"/>
                <w:bCs/>
                <w:i/>
                <w:color w:val="FF0000"/>
                <w:sz w:val="20"/>
                <w:szCs w:val="20"/>
              </w:rPr>
              <w:t>bildskärmar. Det är vik</w:t>
            </w:r>
            <w:r w:rsidR="00CF343D">
              <w:rPr>
                <w:rFonts w:ascii="Helvetica" w:hAnsi="Helvetica" w:cs="Helvetica"/>
                <w:bCs/>
                <w:i/>
                <w:color w:val="FF0000"/>
                <w:sz w:val="20"/>
                <w:szCs w:val="20"/>
              </w:rPr>
              <w:t>tigt att notera att Energy Star</w:t>
            </w:r>
            <w:r w:rsidR="00600FC7">
              <w:rPr>
                <w:rFonts w:ascii="Helvetica" w:hAnsi="Helvetica" w:cs="Helvetica"/>
                <w:bCs/>
                <w:i/>
                <w:color w:val="FF0000"/>
                <w:sz w:val="20"/>
                <w:szCs w:val="20"/>
              </w:rPr>
              <w:t>-a</w:t>
            </w:r>
            <w:r>
              <w:rPr>
                <w:rFonts w:ascii="Helvetica" w:hAnsi="Helvetica" w:cs="Helvetica"/>
                <w:bCs/>
                <w:i/>
                <w:color w:val="FF0000"/>
                <w:sz w:val="20"/>
                <w:szCs w:val="20"/>
              </w:rPr>
              <w:t xml:space="preserve">vtalet mellan USA och EU som koordinerade </w:t>
            </w:r>
            <w:r w:rsidRPr="001418E6">
              <w:rPr>
                <w:rFonts w:ascii="Helvetica" w:hAnsi="Helvetica" w:cs="Helvetica"/>
                <w:bCs/>
                <w:i/>
                <w:color w:val="FF0000"/>
                <w:sz w:val="20"/>
                <w:szCs w:val="20"/>
              </w:rPr>
              <w:t>Energy Star-märkningen</w:t>
            </w:r>
            <w:r w:rsidR="00600FC7" w:rsidRPr="001418E6">
              <w:rPr>
                <w:rFonts w:ascii="Helvetica" w:hAnsi="Helvetica" w:cs="Helvetica"/>
                <w:bCs/>
                <w:i/>
                <w:color w:val="FF0000"/>
                <w:sz w:val="20"/>
                <w:szCs w:val="20"/>
              </w:rPr>
              <w:t xml:space="preserve"> upphörde</w:t>
            </w:r>
            <w:r w:rsidR="001418E6" w:rsidRPr="001418E6">
              <w:rPr>
                <w:rFonts w:ascii="Helvetica" w:hAnsi="Helvetica" w:cs="Helvetica"/>
                <w:bCs/>
                <w:i/>
                <w:color w:val="FF0000"/>
                <w:sz w:val="20"/>
                <w:szCs w:val="20"/>
              </w:rPr>
              <w:t>s</w:t>
            </w:r>
            <w:r w:rsidRPr="001418E6">
              <w:rPr>
                <w:rFonts w:ascii="Helvetica" w:hAnsi="Helvetica" w:cs="Helvetica"/>
                <w:bCs/>
                <w:i/>
                <w:color w:val="FF0000"/>
                <w:sz w:val="20"/>
                <w:szCs w:val="20"/>
              </w:rPr>
              <w:t xml:space="preserve"> i </w:t>
            </w:r>
            <w:r w:rsidR="00071CA5">
              <w:rPr>
                <w:rFonts w:ascii="Helvetica" w:hAnsi="Helvetica" w:cs="Helvetica"/>
                <w:bCs/>
                <w:i/>
                <w:color w:val="FF0000"/>
                <w:sz w:val="20"/>
                <w:szCs w:val="20"/>
              </w:rPr>
              <w:t>f</w:t>
            </w:r>
            <w:r w:rsidR="00071CA5" w:rsidRPr="001418E6">
              <w:rPr>
                <w:rFonts w:ascii="Helvetica" w:hAnsi="Helvetica" w:cs="Helvetica"/>
                <w:bCs/>
                <w:i/>
                <w:color w:val="FF0000"/>
                <w:sz w:val="20"/>
                <w:szCs w:val="20"/>
              </w:rPr>
              <w:t xml:space="preserve">ebruari </w:t>
            </w:r>
            <w:r w:rsidRPr="001418E6">
              <w:rPr>
                <w:rFonts w:ascii="Helvetica" w:hAnsi="Helvetica" w:cs="Helvetica"/>
                <w:bCs/>
                <w:i/>
                <w:color w:val="FF0000"/>
                <w:sz w:val="20"/>
                <w:szCs w:val="20"/>
              </w:rPr>
              <w:t>2018</w:t>
            </w:r>
            <w:r>
              <w:rPr>
                <w:rFonts w:ascii="Helvetica" w:hAnsi="Helvetica" w:cs="Helvetica"/>
                <w:bCs/>
                <w:i/>
                <w:color w:val="FF0000"/>
                <w:sz w:val="20"/>
                <w:szCs w:val="20"/>
              </w:rPr>
              <w:t>.</w:t>
            </w:r>
            <w:r w:rsidR="001418E6">
              <w:rPr>
                <w:rFonts w:ascii="Helvetica" w:hAnsi="Helvetica" w:cs="Helvetica"/>
                <w:bCs/>
                <w:i/>
                <w:color w:val="FF0000"/>
                <w:sz w:val="20"/>
                <w:szCs w:val="20"/>
              </w:rPr>
              <w:t xml:space="preserve"> Nu gäller rådande </w:t>
            </w:r>
            <w:r w:rsidR="001418E6" w:rsidRPr="001418E6">
              <w:rPr>
                <w:rFonts w:ascii="Helvetica" w:hAnsi="Helvetica" w:cs="Helvetica"/>
                <w:bCs/>
                <w:i/>
                <w:color w:val="FF0000"/>
                <w:sz w:val="20"/>
                <w:szCs w:val="20"/>
              </w:rPr>
              <w:t>EU direktiv 617/2013 om energieffektivitet och energisparfunktioner på ekodesign för datorer och datorservrar samt EU direktivet 2012/27 om energieffektivitet.</w:t>
            </w:r>
            <w:r>
              <w:rPr>
                <w:rFonts w:ascii="Helvetica" w:hAnsi="Helvetica" w:cs="Helvetica"/>
                <w:bCs/>
                <w:i/>
                <w:color w:val="FF0000"/>
                <w:sz w:val="20"/>
                <w:szCs w:val="20"/>
              </w:rPr>
              <w:t xml:space="preserve"> Av denna anledning är det mycket viktigt att du läser avsnittet ”information till kravställare” som du finner i slutet av detta dokument.</w:t>
            </w:r>
          </w:p>
          <w:p w14:paraId="49A672EB" w14:textId="77777777" w:rsidR="00EE4748" w:rsidRDefault="00EE4748" w:rsidP="00600FC7">
            <w:pPr>
              <w:rPr>
                <w:rFonts w:ascii="Helvetica" w:hAnsi="Helvetica" w:cs="Helvetica"/>
                <w:bCs/>
                <w:sz w:val="20"/>
                <w:szCs w:val="20"/>
              </w:rPr>
            </w:pPr>
          </w:p>
          <w:p w14:paraId="340ACD87" w14:textId="688B78CE" w:rsidR="000B5335" w:rsidRPr="00B169AF" w:rsidRDefault="000B5335" w:rsidP="00600FC7">
            <w:pPr>
              <w:rPr>
                <w:rFonts w:ascii="Helvetica" w:hAnsi="Helvetica" w:cs="Helvetica"/>
                <w:bCs/>
                <w:sz w:val="20"/>
                <w:szCs w:val="20"/>
              </w:rPr>
            </w:pPr>
          </w:p>
        </w:tc>
        <w:tc>
          <w:tcPr>
            <w:tcW w:w="3232" w:type="dxa"/>
            <w:shd w:val="clear" w:color="auto" w:fill="auto"/>
          </w:tcPr>
          <w:p w14:paraId="1D7B8C76" w14:textId="77777777" w:rsidR="00EE4748" w:rsidRPr="00B169AF" w:rsidRDefault="00EE4748" w:rsidP="00AE37E7">
            <w:pPr>
              <w:rPr>
                <w:rFonts w:ascii="Helvetica" w:hAnsi="Helvetica" w:cs="Helvetica"/>
                <w:sz w:val="20"/>
                <w:szCs w:val="20"/>
              </w:rPr>
            </w:pPr>
          </w:p>
        </w:tc>
      </w:tr>
      <w:tr w:rsidR="00AE37E7" w:rsidRPr="00F7363F" w14:paraId="4B2798F2" w14:textId="77777777" w:rsidTr="005639ED">
        <w:trPr>
          <w:cantSplit/>
          <w:trHeight w:val="2455"/>
        </w:trPr>
        <w:tc>
          <w:tcPr>
            <w:tcW w:w="963" w:type="dxa"/>
            <w:vMerge w:val="restart"/>
            <w:shd w:val="clear" w:color="auto" w:fill="auto"/>
          </w:tcPr>
          <w:p w14:paraId="795E03F2" w14:textId="256C0E46"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lastRenderedPageBreak/>
              <w:t>L/M</w:t>
            </w:r>
          </w:p>
        </w:tc>
        <w:tc>
          <w:tcPr>
            <w:tcW w:w="1021" w:type="dxa"/>
            <w:shd w:val="clear" w:color="auto" w:fill="auto"/>
          </w:tcPr>
          <w:p w14:paraId="7ADFBF82" w14:textId="77777777"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5.2</w:t>
            </w:r>
          </w:p>
          <w:p w14:paraId="26CA41F1" w14:textId="3E92DCD2"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Svenska</w:t>
            </w:r>
          </w:p>
        </w:tc>
        <w:tc>
          <w:tcPr>
            <w:tcW w:w="9214" w:type="dxa"/>
            <w:shd w:val="clear" w:color="auto" w:fill="auto"/>
          </w:tcPr>
          <w:p w14:paraId="631CCC4D" w14:textId="77777777" w:rsidR="009955BD" w:rsidRPr="00F7363F" w:rsidRDefault="009955BD" w:rsidP="00AE37E7">
            <w:pPr>
              <w:rPr>
                <w:rFonts w:ascii="Helvetica" w:hAnsi="Helvetica" w:cs="Helvetica"/>
                <w:bCs/>
                <w:sz w:val="20"/>
                <w:szCs w:val="20"/>
              </w:rPr>
            </w:pPr>
          </w:p>
          <w:p w14:paraId="586582F0" w14:textId="45337BAF" w:rsidR="00AE37E7" w:rsidRPr="00F7363F" w:rsidRDefault="00AE37E7" w:rsidP="00AE37E7">
            <w:pPr>
              <w:rPr>
                <w:rFonts w:ascii="Helvetica" w:hAnsi="Helvetica" w:cs="Helvetica"/>
                <w:bCs/>
                <w:sz w:val="20"/>
                <w:szCs w:val="20"/>
              </w:rPr>
            </w:pPr>
            <w:r w:rsidRPr="00F7363F">
              <w:rPr>
                <w:rFonts w:ascii="Helvetica" w:hAnsi="Helvetica" w:cs="Helvetica"/>
                <w:bCs/>
                <w:sz w:val="20"/>
                <w:szCs w:val="20"/>
              </w:rPr>
              <w:t>Bildskärmars bakgrundsbelysning ska inte innehålla ljuskällor med aktivt tillsatt kvicksilver. Föroreningarna ska vara &lt; 0,1 vikt-% i homogent material.</w:t>
            </w:r>
          </w:p>
          <w:p w14:paraId="495D039C" w14:textId="77777777" w:rsidR="00AE37E7" w:rsidRPr="00F7363F" w:rsidRDefault="00AE37E7" w:rsidP="00AE37E7">
            <w:pPr>
              <w:rPr>
                <w:rFonts w:ascii="Helvetica" w:hAnsi="Helvetica" w:cs="Helvetica"/>
                <w:bCs/>
                <w:sz w:val="20"/>
                <w:szCs w:val="20"/>
              </w:rPr>
            </w:pPr>
          </w:p>
          <w:p w14:paraId="38508B19" w14:textId="4488D62E" w:rsidR="00AE37E7" w:rsidRPr="00F7363F" w:rsidRDefault="00AE37E7" w:rsidP="000F0348">
            <w:pPr>
              <w:rPr>
                <w:rFonts w:ascii="Helvetica" w:hAnsi="Helvetica" w:cs="Helvetica"/>
                <w:bCs/>
                <w:sz w:val="20"/>
                <w:szCs w:val="20"/>
              </w:rPr>
            </w:pPr>
            <w:r w:rsidRPr="00F7363F">
              <w:rPr>
                <w:rFonts w:ascii="Helvetica" w:hAnsi="Helvetica" w:cs="Helvetica"/>
                <w:bCs/>
                <w:i/>
                <w:sz w:val="20"/>
                <w:szCs w:val="20"/>
              </w:rPr>
              <w:t xml:space="preserve">Information till anbudsgivare: Ljuskällor som använder undantagen </w:t>
            </w:r>
            <w:r w:rsidRPr="008D55BE">
              <w:rPr>
                <w:rFonts w:ascii="Helvetica" w:hAnsi="Helvetica" w:cs="Helvetica"/>
                <w:bCs/>
                <w:i/>
                <w:sz w:val="20"/>
                <w:szCs w:val="20"/>
              </w:rPr>
              <w:t>i RoHS (2011/65/EU)</w:t>
            </w:r>
            <w:r w:rsidRPr="000B5335">
              <w:rPr>
                <w:rFonts w:ascii="Helvetica" w:hAnsi="Helvetica" w:cs="Helvetica"/>
                <w:bCs/>
                <w:i/>
                <w:sz w:val="20"/>
                <w:szCs w:val="20"/>
              </w:rPr>
              <w:t xml:space="preserve"> för</w:t>
            </w:r>
            <w:r w:rsidRPr="00F7363F">
              <w:rPr>
                <w:rFonts w:ascii="Helvetica" w:hAnsi="Helvetica" w:cs="Helvetica"/>
                <w:bCs/>
                <w:i/>
                <w:sz w:val="20"/>
                <w:szCs w:val="20"/>
              </w:rPr>
              <w:t xml:space="preserve"> kvicksilver i </w:t>
            </w:r>
            <w:r w:rsidRPr="000F0348">
              <w:rPr>
                <w:rFonts w:ascii="Helvetica" w:hAnsi="Helvetica" w:cs="Helvetica"/>
                <w:bCs/>
                <w:i/>
                <w:sz w:val="20"/>
                <w:szCs w:val="20"/>
              </w:rPr>
              <w:t>ljuskällor räknas</w:t>
            </w:r>
            <w:r w:rsidRPr="00F7363F">
              <w:rPr>
                <w:rFonts w:ascii="Helvetica" w:hAnsi="Helvetica" w:cs="Helvetica"/>
                <w:bCs/>
                <w:i/>
                <w:sz w:val="20"/>
                <w:szCs w:val="20"/>
              </w:rPr>
              <w:t xml:space="preserve"> </w:t>
            </w:r>
            <w:r w:rsidR="000F0348">
              <w:rPr>
                <w:rFonts w:ascii="Helvetica" w:hAnsi="Helvetica" w:cs="Helvetica"/>
                <w:bCs/>
                <w:i/>
                <w:sz w:val="20"/>
                <w:szCs w:val="20"/>
              </w:rPr>
              <w:t xml:space="preserve">inte </w:t>
            </w:r>
            <w:r w:rsidRPr="00F7363F">
              <w:rPr>
                <w:rFonts w:ascii="Helvetica" w:hAnsi="Helvetica" w:cs="Helvetica"/>
                <w:bCs/>
                <w:i/>
                <w:sz w:val="20"/>
                <w:szCs w:val="20"/>
              </w:rPr>
              <w:t>som kvicksilverfria.</w:t>
            </w:r>
          </w:p>
        </w:tc>
        <w:tc>
          <w:tcPr>
            <w:tcW w:w="3232" w:type="dxa"/>
            <w:shd w:val="clear" w:color="auto" w:fill="auto"/>
          </w:tcPr>
          <w:p w14:paraId="0E89FC4D" w14:textId="77777777" w:rsidR="00784CEF" w:rsidRPr="00F7363F" w:rsidRDefault="00784CEF" w:rsidP="00784CEF">
            <w:pPr>
              <w:rPr>
                <w:rFonts w:ascii="Helvetica" w:eastAsia="Times New Roman" w:hAnsi="Helvetica" w:cs="Helvetica"/>
                <w:sz w:val="20"/>
                <w:szCs w:val="20"/>
              </w:rPr>
            </w:pPr>
          </w:p>
          <w:p w14:paraId="14B1DFC8" w14:textId="43E3A050" w:rsidR="00784CEF" w:rsidRPr="00F7363F" w:rsidRDefault="00784CEF" w:rsidP="00784CEF">
            <w:pPr>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19DDE6AA" w14:textId="5EA0C447" w:rsidR="00AE37E7" w:rsidRPr="00F7363F" w:rsidRDefault="00784CEF" w:rsidP="00784CEF">
            <w:pPr>
              <w:rPr>
                <w:rFonts w:ascii="Helvetica" w:eastAsia="Times New Roman" w:hAnsi="Helvetica" w:cs="Helvetica"/>
                <w:sz w:val="20"/>
                <w:szCs w:val="20"/>
              </w:rPr>
            </w:pPr>
            <w:r w:rsidRPr="00F7363F">
              <w:rPr>
                <w:rFonts w:ascii="Helvetica" w:eastAsia="Times New Roman" w:hAnsi="Helvetica" w:cs="Helvetica"/>
                <w:sz w:val="20"/>
                <w:szCs w:val="20"/>
              </w:rPr>
              <w:t>Ja/Nej</w:t>
            </w:r>
          </w:p>
          <w:p w14:paraId="5896BB5F" w14:textId="77777777" w:rsidR="00784CEF" w:rsidRPr="00F7363F" w:rsidRDefault="00784CEF" w:rsidP="00784CEF">
            <w:pPr>
              <w:rPr>
                <w:rFonts w:ascii="Helvetica" w:eastAsia="Times New Roman" w:hAnsi="Helvetica" w:cs="Helvetica"/>
                <w:sz w:val="20"/>
                <w:szCs w:val="20"/>
              </w:rPr>
            </w:pPr>
          </w:p>
          <w:p w14:paraId="70E6D6E1" w14:textId="77777777" w:rsidR="00AE37E7" w:rsidRPr="00F7363F" w:rsidRDefault="00AE37E7" w:rsidP="00AE37E7">
            <w:pPr>
              <w:rPr>
                <w:rFonts w:ascii="Helvetica" w:eastAsia="Times New Roman" w:hAnsi="Helvetica" w:cs="Helvetica"/>
                <w:sz w:val="20"/>
                <w:szCs w:val="20"/>
              </w:rPr>
            </w:pPr>
            <w:r w:rsidRPr="00F7363F">
              <w:rPr>
                <w:rFonts w:ascii="Helvetica" w:eastAsia="Times New Roman" w:hAnsi="Helvetica" w:cs="Helvetica"/>
                <w:i/>
                <w:sz w:val="20"/>
                <w:szCs w:val="20"/>
              </w:rPr>
              <w:t>Information till anbudsgivare:</w:t>
            </w:r>
            <w:r w:rsidRPr="00F7363F">
              <w:rPr>
                <w:rFonts w:ascii="Helvetica" w:eastAsia="Times New Roman" w:hAnsi="Helvetica" w:cs="Helvetica"/>
                <w:sz w:val="20"/>
                <w:szCs w:val="20"/>
              </w:rPr>
              <w:t xml:space="preserve"> Under avtalsperioden så kan uppföljning av kravet ske d.v.s. leverantörer ska ha verifikatet tillgängligt. Följande dokumentation skulle kunna fungera som verifikat:</w:t>
            </w:r>
          </w:p>
          <w:p w14:paraId="62CE6EBF" w14:textId="77777777"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 xml:space="preserve">EPEAT, se R 4.1.3.1 </w:t>
            </w:r>
          </w:p>
          <w:p w14:paraId="247B7CB7" w14:textId="1A14FF06" w:rsidR="00AE37E7" w:rsidRPr="00F7363F" w:rsidRDefault="00E20D93" w:rsidP="00AE37E7">
            <w:pPr>
              <w:pStyle w:val="Liststycke"/>
              <w:numPr>
                <w:ilvl w:val="0"/>
                <w:numId w:val="7"/>
              </w:numPr>
              <w:rPr>
                <w:rFonts w:ascii="Helvetica" w:eastAsia="Times New Roman" w:hAnsi="Helvetica" w:cs="Helvetica"/>
                <w:sz w:val="20"/>
                <w:szCs w:val="20"/>
              </w:rPr>
            </w:pPr>
            <w:r>
              <w:rPr>
                <w:rFonts w:ascii="Helvetica" w:eastAsia="Times New Roman" w:hAnsi="Helvetica" w:cs="Helvetica"/>
                <w:sz w:val="20"/>
                <w:szCs w:val="20"/>
              </w:rPr>
              <w:t>Blue Angel</w:t>
            </w:r>
          </w:p>
          <w:p w14:paraId="306C3E77" w14:textId="77777777"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Annan dokumentation som visar att kravet är uppfyllt.</w:t>
            </w:r>
          </w:p>
          <w:p w14:paraId="43A527BB" w14:textId="77777777" w:rsidR="00AE37E7" w:rsidRPr="00F7363F" w:rsidRDefault="00AE37E7" w:rsidP="00AE37E7">
            <w:pPr>
              <w:rPr>
                <w:rFonts w:ascii="Helvetica" w:eastAsia="Times New Roman" w:hAnsi="Helvetica" w:cs="Helvetica"/>
                <w:sz w:val="20"/>
                <w:szCs w:val="20"/>
              </w:rPr>
            </w:pPr>
          </w:p>
          <w:p w14:paraId="31F21C3B" w14:textId="77777777" w:rsidR="00AE37E7" w:rsidRPr="00F7363F" w:rsidRDefault="00AE37E7" w:rsidP="00AE37E7">
            <w:pPr>
              <w:rPr>
                <w:rFonts w:ascii="Helvetica" w:eastAsia="Times New Roman" w:hAnsi="Helvetica" w:cs="Helvetica"/>
                <w:sz w:val="20"/>
                <w:szCs w:val="20"/>
              </w:rPr>
            </w:pPr>
            <w:r w:rsidRPr="00F7363F">
              <w:rPr>
                <w:rFonts w:ascii="Helvetica" w:eastAsia="Times New Roman" w:hAnsi="Helvetica" w:cs="Helvetica"/>
                <w:sz w:val="20"/>
                <w:szCs w:val="20"/>
              </w:rPr>
              <w:t>Anbudsgivaren är dock skyldig att säkerställa att dokumentationen verkligen verifierar kravet.</w:t>
            </w:r>
          </w:p>
          <w:p w14:paraId="04F5220A" w14:textId="77777777" w:rsidR="00AE37E7" w:rsidRPr="00F7363F" w:rsidRDefault="00AE37E7" w:rsidP="00AE37E7">
            <w:pPr>
              <w:rPr>
                <w:rFonts w:ascii="Helvetica" w:eastAsia="Times New Roman" w:hAnsi="Helvetica" w:cs="Helvetica"/>
                <w:i/>
                <w:sz w:val="20"/>
                <w:szCs w:val="20"/>
              </w:rPr>
            </w:pPr>
          </w:p>
        </w:tc>
      </w:tr>
      <w:tr w:rsidR="00AE37E7" w:rsidRPr="00C124B7" w14:paraId="09BF633F" w14:textId="77777777" w:rsidTr="005639ED">
        <w:trPr>
          <w:cantSplit/>
          <w:trHeight w:val="2454"/>
        </w:trPr>
        <w:tc>
          <w:tcPr>
            <w:tcW w:w="963" w:type="dxa"/>
            <w:vMerge/>
            <w:shd w:val="clear" w:color="auto" w:fill="auto"/>
          </w:tcPr>
          <w:p w14:paraId="5683B058" w14:textId="77777777" w:rsidR="00AE37E7" w:rsidRPr="00F7363F" w:rsidRDefault="00AE37E7" w:rsidP="00AE37E7">
            <w:pPr>
              <w:pStyle w:val="Allmntstyckeformat"/>
              <w:spacing w:line="240" w:lineRule="auto"/>
              <w:rPr>
                <w:rFonts w:ascii="Helvetica" w:hAnsi="Helvetica" w:cs="Helvetica"/>
                <w:sz w:val="20"/>
                <w:szCs w:val="20"/>
              </w:rPr>
            </w:pPr>
          </w:p>
        </w:tc>
        <w:tc>
          <w:tcPr>
            <w:tcW w:w="1021" w:type="dxa"/>
            <w:shd w:val="clear" w:color="auto" w:fill="auto"/>
          </w:tcPr>
          <w:p w14:paraId="0C7C2D3B" w14:textId="77777777" w:rsidR="00784CEF" w:rsidRPr="00F7363F" w:rsidRDefault="00784CEF" w:rsidP="00AE37E7">
            <w:pPr>
              <w:pStyle w:val="Allmntstyckeformat"/>
              <w:spacing w:line="240" w:lineRule="auto"/>
              <w:rPr>
                <w:rFonts w:ascii="Helvetica" w:hAnsi="Helvetica" w:cs="Helvetica"/>
                <w:sz w:val="20"/>
                <w:szCs w:val="20"/>
              </w:rPr>
            </w:pPr>
          </w:p>
          <w:p w14:paraId="1510FF35" w14:textId="6E59F796"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English </w:t>
            </w:r>
          </w:p>
        </w:tc>
        <w:tc>
          <w:tcPr>
            <w:tcW w:w="9214" w:type="dxa"/>
            <w:shd w:val="clear" w:color="auto" w:fill="auto"/>
          </w:tcPr>
          <w:p w14:paraId="33BE21BB" w14:textId="77777777" w:rsidR="00784CEF" w:rsidRPr="00F7363F" w:rsidRDefault="00784CEF" w:rsidP="00AE37E7">
            <w:pPr>
              <w:rPr>
                <w:rFonts w:ascii="Helvetica" w:hAnsi="Helvetica" w:cs="Helvetica"/>
                <w:bCs/>
                <w:sz w:val="20"/>
                <w:szCs w:val="20"/>
                <w:lang w:val="en-US"/>
              </w:rPr>
            </w:pPr>
          </w:p>
          <w:p w14:paraId="252FBD77" w14:textId="12DFEE1A" w:rsidR="00AE37E7" w:rsidRPr="00F7363F" w:rsidRDefault="00AE37E7" w:rsidP="00AE37E7">
            <w:pPr>
              <w:rPr>
                <w:rFonts w:ascii="Helvetica" w:hAnsi="Helvetica" w:cs="Helvetica"/>
                <w:bCs/>
                <w:sz w:val="20"/>
                <w:szCs w:val="20"/>
                <w:lang w:val="en-US"/>
              </w:rPr>
            </w:pPr>
            <w:r w:rsidRPr="00F7363F">
              <w:rPr>
                <w:rFonts w:ascii="Helvetica" w:hAnsi="Helvetica" w:cs="Helvetica"/>
                <w:bCs/>
                <w:sz w:val="20"/>
                <w:szCs w:val="20"/>
                <w:lang w:val="en-US"/>
              </w:rPr>
              <w:t xml:space="preserve">Display backlighting shall not contain light sources with intentionally added mercury. Impurities shall be &lt;0.1 wt.-% in homogeneous material. </w:t>
            </w:r>
          </w:p>
          <w:p w14:paraId="338443B1" w14:textId="77777777" w:rsidR="00AE37E7" w:rsidRPr="00F7363F" w:rsidRDefault="00AE37E7" w:rsidP="00AE37E7">
            <w:pPr>
              <w:rPr>
                <w:rFonts w:ascii="Helvetica" w:hAnsi="Helvetica" w:cs="Helvetica"/>
                <w:bCs/>
                <w:sz w:val="20"/>
                <w:szCs w:val="20"/>
                <w:lang w:val="en-US"/>
              </w:rPr>
            </w:pPr>
          </w:p>
          <w:p w14:paraId="481B428F" w14:textId="74259F62" w:rsidR="00AE37E7" w:rsidRPr="00F7363F" w:rsidRDefault="00AE37E7" w:rsidP="00AE37E7">
            <w:pPr>
              <w:rPr>
                <w:rFonts w:ascii="Helvetica" w:hAnsi="Helvetica" w:cs="Helvetica"/>
                <w:bCs/>
                <w:sz w:val="20"/>
                <w:szCs w:val="20"/>
                <w:lang w:val="en-GB"/>
              </w:rPr>
            </w:pPr>
            <w:r w:rsidRPr="00F7363F">
              <w:rPr>
                <w:rFonts w:ascii="Helvetica" w:hAnsi="Helvetica" w:cs="Helvetica"/>
                <w:bCs/>
                <w:i/>
                <w:sz w:val="20"/>
                <w:szCs w:val="20"/>
                <w:lang w:val="en-GB"/>
              </w:rPr>
              <w:t>Information to the tenderer: Light sources using the RoHS (2011/65/EU) exemption for mercury in light sources is not considered mercury-free.</w:t>
            </w:r>
          </w:p>
        </w:tc>
        <w:tc>
          <w:tcPr>
            <w:tcW w:w="3232" w:type="dxa"/>
            <w:shd w:val="clear" w:color="auto" w:fill="auto"/>
          </w:tcPr>
          <w:p w14:paraId="243052BB" w14:textId="77777777" w:rsidR="00784CEF" w:rsidRPr="00F7363F" w:rsidRDefault="00784CEF" w:rsidP="00AE37E7">
            <w:pPr>
              <w:rPr>
                <w:rFonts w:ascii="Helvetica" w:hAnsi="Helvetica" w:cs="Helvetica"/>
                <w:sz w:val="20"/>
                <w:szCs w:val="20"/>
                <w:lang w:val="en-GB"/>
              </w:rPr>
            </w:pPr>
          </w:p>
          <w:p w14:paraId="0E9A9275" w14:textId="2020C4F3" w:rsidR="00AE37E7" w:rsidRPr="00F7363F" w:rsidRDefault="00AE37E7" w:rsidP="00AE37E7">
            <w:pPr>
              <w:rPr>
                <w:rStyle w:val="Rubrik1Char"/>
                <w:rFonts w:ascii="Helvetica" w:hAnsi="Helvetica" w:cs="Helvetica"/>
                <w:sz w:val="20"/>
                <w:szCs w:val="20"/>
                <w:lang w:val="en-GB"/>
              </w:rPr>
            </w:pPr>
            <w:r w:rsidRPr="00744C1B">
              <w:rPr>
                <w:rFonts w:ascii="Helvetica" w:hAnsi="Helvetica" w:cs="Helvetica"/>
                <w:sz w:val="20"/>
                <w:szCs w:val="20"/>
                <w:lang w:val="en-GB"/>
              </w:rPr>
              <w:t>Is the shall-requirement fulfilled? Y/N</w:t>
            </w:r>
            <w:r w:rsidRPr="00F7363F">
              <w:rPr>
                <w:rStyle w:val="Rubrik1Char"/>
                <w:rFonts w:ascii="Helvetica" w:hAnsi="Helvetica" w:cs="Helvetica"/>
                <w:sz w:val="20"/>
                <w:szCs w:val="20"/>
                <w:lang w:val="en-GB"/>
              </w:rPr>
              <w:t xml:space="preserve"> </w:t>
            </w:r>
          </w:p>
          <w:p w14:paraId="5AF159C2" w14:textId="77777777" w:rsidR="00AE37E7" w:rsidRPr="00F7363F" w:rsidRDefault="00AE37E7" w:rsidP="00AE37E7">
            <w:pPr>
              <w:rPr>
                <w:rFonts w:ascii="Helvetica" w:eastAsia="Times New Roman" w:hAnsi="Helvetica" w:cs="Helvetica"/>
                <w:i/>
                <w:sz w:val="20"/>
                <w:szCs w:val="20"/>
                <w:lang w:val="en-GB"/>
              </w:rPr>
            </w:pPr>
          </w:p>
          <w:p w14:paraId="780D5DB6" w14:textId="77777777" w:rsidR="00AE37E7" w:rsidRPr="00F7363F" w:rsidRDefault="00AE37E7" w:rsidP="00AE37E7">
            <w:pPr>
              <w:rPr>
                <w:rFonts w:ascii="Helvetica" w:eastAsia="Times New Roman" w:hAnsi="Helvetica" w:cs="Helvetica"/>
                <w:i/>
                <w:sz w:val="20"/>
                <w:szCs w:val="20"/>
                <w:lang w:val="en-GB"/>
              </w:rPr>
            </w:pPr>
            <w:r w:rsidRPr="00F7363F">
              <w:rPr>
                <w:rFonts w:ascii="Helvetica" w:eastAsia="Times New Roman" w:hAnsi="Helvetica" w:cs="Helvetica"/>
                <w:i/>
                <w:sz w:val="20"/>
                <w:szCs w:val="20"/>
                <w:lang w:val="en-GB"/>
              </w:rPr>
              <w:t>Information to the tenderer:</w:t>
            </w:r>
          </w:p>
          <w:p w14:paraId="33D10116"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During the contractual period follow-ups on the requirement can take place, i.e. tenderers shall have the supporting documents available. The following documents could act as supporting documents: </w:t>
            </w:r>
          </w:p>
          <w:p w14:paraId="7423671B" w14:textId="77777777" w:rsidR="00AE37E7" w:rsidRPr="00F7363F" w:rsidRDefault="00AE37E7" w:rsidP="00784CEF">
            <w:pPr>
              <w:pStyle w:val="Liststycke"/>
              <w:numPr>
                <w:ilvl w:val="0"/>
                <w:numId w:val="22"/>
              </w:numPr>
              <w:rPr>
                <w:rFonts w:ascii="Helvetica" w:eastAsia="Times New Roman" w:hAnsi="Helvetica" w:cs="Helvetica"/>
                <w:sz w:val="20"/>
                <w:szCs w:val="20"/>
              </w:rPr>
            </w:pPr>
            <w:r w:rsidRPr="00F7363F">
              <w:rPr>
                <w:rFonts w:ascii="Helvetica" w:eastAsia="Times New Roman" w:hAnsi="Helvetica" w:cs="Helvetica"/>
                <w:sz w:val="20"/>
                <w:szCs w:val="20"/>
              </w:rPr>
              <w:t xml:space="preserve">EPEAT, see R 4.1.3.1 </w:t>
            </w:r>
          </w:p>
          <w:p w14:paraId="21737B92" w14:textId="333200AC" w:rsidR="00AE37E7" w:rsidRPr="00F7363F" w:rsidRDefault="00E20D93" w:rsidP="00784CEF">
            <w:pPr>
              <w:pStyle w:val="Liststycke"/>
              <w:numPr>
                <w:ilvl w:val="0"/>
                <w:numId w:val="22"/>
              </w:numPr>
              <w:rPr>
                <w:rFonts w:ascii="Helvetica" w:eastAsia="Times New Roman" w:hAnsi="Helvetica" w:cs="Helvetica"/>
                <w:sz w:val="20"/>
                <w:szCs w:val="20"/>
                <w:lang w:val="en-GB"/>
              </w:rPr>
            </w:pPr>
            <w:r w:rsidRPr="00C214CD">
              <w:rPr>
                <w:rFonts w:ascii="Helvetica" w:eastAsia="Times New Roman" w:hAnsi="Helvetica" w:cs="Helvetica"/>
                <w:sz w:val="20"/>
                <w:szCs w:val="20"/>
                <w:lang w:val="en-US"/>
              </w:rPr>
              <w:t xml:space="preserve">Blue Angel </w:t>
            </w:r>
            <w:r w:rsidR="00AE37E7" w:rsidRPr="00F7363F">
              <w:rPr>
                <w:rFonts w:ascii="Helvetica" w:eastAsia="Times New Roman" w:hAnsi="Helvetica" w:cs="Helvetica"/>
                <w:sz w:val="20"/>
                <w:szCs w:val="20"/>
                <w:lang w:val="en-GB"/>
              </w:rPr>
              <w:t>Other documentation verifying the requirement is met</w:t>
            </w:r>
          </w:p>
          <w:p w14:paraId="665846BC" w14:textId="77777777" w:rsidR="00AE37E7" w:rsidRPr="00F7363F" w:rsidRDefault="00AE37E7" w:rsidP="00AE37E7">
            <w:pPr>
              <w:rPr>
                <w:rFonts w:ascii="Helvetica" w:eastAsia="Times New Roman" w:hAnsi="Helvetica" w:cs="Helvetica"/>
                <w:sz w:val="20"/>
                <w:szCs w:val="20"/>
                <w:lang w:val="en-GB"/>
              </w:rPr>
            </w:pPr>
          </w:p>
          <w:p w14:paraId="639E8B10"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The tenderer is required to ensure that the supporting documents really do verify the fulfilment of the requirements. </w:t>
            </w:r>
          </w:p>
          <w:p w14:paraId="58D54B87" w14:textId="55F785C0" w:rsidR="00AE37E7" w:rsidRPr="00F7363F" w:rsidRDefault="00AE37E7" w:rsidP="00AE37E7">
            <w:pPr>
              <w:rPr>
                <w:rFonts w:ascii="Helvetica" w:eastAsia="Times New Roman" w:hAnsi="Helvetica" w:cs="Helvetica"/>
                <w:i/>
                <w:sz w:val="20"/>
                <w:szCs w:val="20"/>
                <w:lang w:val="en-GB"/>
              </w:rPr>
            </w:pPr>
          </w:p>
        </w:tc>
      </w:tr>
      <w:tr w:rsidR="00AE37E7" w:rsidRPr="00F7363F" w14:paraId="0E851EE7" w14:textId="77777777" w:rsidTr="005639ED">
        <w:trPr>
          <w:cantSplit/>
          <w:trHeight w:val="1797"/>
        </w:trPr>
        <w:tc>
          <w:tcPr>
            <w:tcW w:w="963" w:type="dxa"/>
            <w:vMerge w:val="restart"/>
            <w:shd w:val="clear" w:color="auto" w:fill="auto"/>
          </w:tcPr>
          <w:p w14:paraId="119401C7" w14:textId="77777777"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M</w:t>
            </w:r>
          </w:p>
          <w:p w14:paraId="578778C6" w14:textId="587B69BB" w:rsidR="00AE37E7" w:rsidRPr="00F7363F" w:rsidRDefault="00AE37E7" w:rsidP="00AE37E7">
            <w:pPr>
              <w:pStyle w:val="Allmntstyckeformat"/>
              <w:spacing w:line="240" w:lineRule="auto"/>
              <w:rPr>
                <w:rFonts w:ascii="Helvetica" w:hAnsi="Helvetica" w:cs="Helvetica"/>
                <w:sz w:val="20"/>
                <w:szCs w:val="20"/>
              </w:rPr>
            </w:pPr>
          </w:p>
        </w:tc>
        <w:tc>
          <w:tcPr>
            <w:tcW w:w="1021" w:type="dxa"/>
            <w:shd w:val="clear" w:color="auto" w:fill="auto"/>
          </w:tcPr>
          <w:p w14:paraId="54DA524C" w14:textId="77777777"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5.3</w:t>
            </w:r>
          </w:p>
          <w:p w14:paraId="03312F4E" w14:textId="02678FF1"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Svenska</w:t>
            </w:r>
          </w:p>
        </w:tc>
        <w:tc>
          <w:tcPr>
            <w:tcW w:w="9214" w:type="dxa"/>
            <w:shd w:val="clear" w:color="auto" w:fill="auto"/>
          </w:tcPr>
          <w:p w14:paraId="20B34ACD" w14:textId="77777777" w:rsidR="00784CEF" w:rsidRPr="00F7363F" w:rsidRDefault="00784CEF" w:rsidP="00AE37E7">
            <w:pPr>
              <w:pStyle w:val="Default"/>
              <w:rPr>
                <w:rFonts w:ascii="Helvetica" w:hAnsi="Helvetica" w:cs="Helvetica"/>
                <w:sz w:val="20"/>
                <w:szCs w:val="20"/>
              </w:rPr>
            </w:pPr>
          </w:p>
          <w:p w14:paraId="5930C97A" w14:textId="538E99E8" w:rsidR="00AE37E7" w:rsidRPr="00F7363F" w:rsidRDefault="00AE37E7" w:rsidP="00AE37E7">
            <w:pPr>
              <w:pStyle w:val="Default"/>
              <w:rPr>
                <w:rFonts w:ascii="Helvetica" w:hAnsi="Helvetica" w:cs="Helvetica"/>
                <w:sz w:val="20"/>
                <w:szCs w:val="20"/>
              </w:rPr>
            </w:pPr>
            <w:r w:rsidRPr="00F7363F">
              <w:rPr>
                <w:rFonts w:ascii="Helvetica" w:hAnsi="Helvetica" w:cs="Helvetica"/>
                <w:sz w:val="20"/>
                <w:szCs w:val="20"/>
              </w:rPr>
              <w:t xml:space="preserve">Följande delar ska, när detta är aktuellt, vara lätt tillgängliga och möjliga att byta ut med hjälp av vanliga standardverktyg (till exempel skruvmejslar, spatlar, tänger och pincetter): </w:t>
            </w:r>
          </w:p>
          <w:p w14:paraId="3FAE2D4E" w14:textId="77777777" w:rsidR="00AE37E7" w:rsidRPr="00F7363F" w:rsidRDefault="00AE37E7" w:rsidP="00AE37E7">
            <w:pPr>
              <w:pStyle w:val="Default"/>
              <w:rPr>
                <w:rFonts w:ascii="Helvetica" w:hAnsi="Helvetica" w:cs="Helvetica"/>
                <w:color w:val="auto"/>
                <w:sz w:val="20"/>
                <w:szCs w:val="20"/>
              </w:rPr>
            </w:pPr>
          </w:p>
          <w:p w14:paraId="180CD6F7" w14:textId="77777777" w:rsidR="00AE37E7" w:rsidRPr="00F7363F" w:rsidRDefault="00AE37E7" w:rsidP="00AE37E7">
            <w:pPr>
              <w:pStyle w:val="Default"/>
              <w:rPr>
                <w:rFonts w:ascii="Helvetica" w:hAnsi="Helvetica" w:cs="Helvetica"/>
                <w:sz w:val="20"/>
                <w:szCs w:val="20"/>
              </w:rPr>
            </w:pPr>
            <w:r w:rsidRPr="00F7363F">
              <w:rPr>
                <w:rFonts w:ascii="Helvetica" w:hAnsi="Helvetica" w:cs="Helvetica"/>
                <w:sz w:val="20"/>
                <w:szCs w:val="20"/>
              </w:rPr>
              <w:t xml:space="preserve">(i) Bildskärmsenhet och LCD-bakgrundsbelysning. </w:t>
            </w:r>
          </w:p>
          <w:p w14:paraId="3F9F7C1A" w14:textId="77777777" w:rsidR="00AE37E7" w:rsidRPr="00F7363F" w:rsidRDefault="00AE37E7" w:rsidP="00AE37E7">
            <w:pPr>
              <w:pStyle w:val="Default"/>
              <w:rPr>
                <w:rFonts w:ascii="Helvetica" w:hAnsi="Helvetica" w:cs="Helvetica"/>
                <w:sz w:val="20"/>
                <w:szCs w:val="20"/>
              </w:rPr>
            </w:pPr>
            <w:r w:rsidRPr="00F7363F">
              <w:rPr>
                <w:rFonts w:ascii="Helvetica" w:hAnsi="Helvetica" w:cs="Helvetica"/>
                <w:sz w:val="20"/>
                <w:szCs w:val="20"/>
              </w:rPr>
              <w:t xml:space="preserve">(ii) Kretskort för strömförsörjning och manövrering. </w:t>
            </w:r>
          </w:p>
          <w:p w14:paraId="6468B807" w14:textId="77777777" w:rsidR="00AE37E7" w:rsidRPr="00F7363F" w:rsidRDefault="00AE37E7" w:rsidP="00AE37E7">
            <w:pPr>
              <w:pStyle w:val="Default"/>
              <w:rPr>
                <w:rFonts w:ascii="Helvetica" w:hAnsi="Helvetica" w:cs="Helvetica"/>
                <w:sz w:val="20"/>
                <w:szCs w:val="20"/>
              </w:rPr>
            </w:pPr>
            <w:r w:rsidRPr="00F7363F">
              <w:rPr>
                <w:rFonts w:ascii="Helvetica" w:hAnsi="Helvetica" w:cs="Helvetica"/>
                <w:sz w:val="20"/>
                <w:szCs w:val="20"/>
              </w:rPr>
              <w:t xml:space="preserve">(iii) Stativ (förutom stativ som är integrerade med höljet). </w:t>
            </w:r>
          </w:p>
          <w:p w14:paraId="2068C26E" w14:textId="77777777" w:rsidR="00AE37E7" w:rsidRPr="00F7363F" w:rsidRDefault="00AE37E7" w:rsidP="00AE37E7">
            <w:pPr>
              <w:pStyle w:val="Default"/>
              <w:rPr>
                <w:rFonts w:ascii="Helvetica" w:hAnsi="Helvetica" w:cs="Helvetica"/>
                <w:sz w:val="20"/>
                <w:szCs w:val="20"/>
              </w:rPr>
            </w:pPr>
          </w:p>
          <w:p w14:paraId="1DDAA8BD" w14:textId="77777777" w:rsidR="00AE37E7" w:rsidRPr="00F7363F" w:rsidRDefault="00AE37E7" w:rsidP="00AE37E7">
            <w:pPr>
              <w:pStyle w:val="Default"/>
              <w:rPr>
                <w:rFonts w:ascii="Helvetica" w:hAnsi="Helvetica" w:cs="Helvetica"/>
                <w:sz w:val="20"/>
                <w:szCs w:val="20"/>
              </w:rPr>
            </w:pPr>
            <w:r w:rsidRPr="00F7363F">
              <w:rPr>
                <w:rFonts w:ascii="Helvetica" w:hAnsi="Helvetica" w:cs="Helvetica"/>
                <w:sz w:val="20"/>
                <w:szCs w:val="20"/>
              </w:rPr>
              <w:t xml:space="preserve">Anbudsgivaren ska tillhandahålla tydliga instruktioner för demontering och reparation (till exempel i pappersform eller elektronisk form eller via en video) för att möjliggöra icke-förstörande demontering av produkten i syfte att byta ut viktiga komponenter eller delar i samband med uppgraderingar eller reparationer. Instruktionerna ska levereras i pappersform eller finnas tillgängliga via tillverkarens webbplats. </w:t>
            </w:r>
          </w:p>
          <w:p w14:paraId="10F081FB" w14:textId="13D2ECFF" w:rsidR="00AE37E7" w:rsidRPr="00F7363F" w:rsidRDefault="00AE37E7" w:rsidP="00AE37E7">
            <w:pPr>
              <w:pStyle w:val="Default"/>
              <w:rPr>
                <w:rFonts w:ascii="Helvetica" w:hAnsi="Helvetica" w:cs="Helvetica"/>
                <w:sz w:val="20"/>
                <w:szCs w:val="20"/>
              </w:rPr>
            </w:pPr>
          </w:p>
        </w:tc>
        <w:tc>
          <w:tcPr>
            <w:tcW w:w="3232" w:type="dxa"/>
            <w:shd w:val="clear" w:color="auto" w:fill="auto"/>
          </w:tcPr>
          <w:p w14:paraId="49B29AFD" w14:textId="77777777" w:rsidR="00784CEF" w:rsidRPr="00F7363F" w:rsidRDefault="00784CEF" w:rsidP="00AE37E7">
            <w:pPr>
              <w:rPr>
                <w:rFonts w:ascii="Helvetica" w:eastAsia="Times New Roman" w:hAnsi="Helvetica" w:cs="Helvetica"/>
                <w:i/>
                <w:sz w:val="20"/>
                <w:szCs w:val="20"/>
              </w:rPr>
            </w:pPr>
          </w:p>
          <w:p w14:paraId="2E10E918" w14:textId="77777777" w:rsidR="00784CEF" w:rsidRPr="00F7363F" w:rsidRDefault="00784CEF" w:rsidP="00784CEF">
            <w:pPr>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4698B492" w14:textId="5AECCD51" w:rsidR="00AE37E7" w:rsidRPr="00F7363F" w:rsidRDefault="00784CEF" w:rsidP="00784CEF">
            <w:pPr>
              <w:pStyle w:val="Default"/>
              <w:rPr>
                <w:rFonts w:ascii="Helvetica" w:eastAsia="Times New Roman" w:hAnsi="Helvetica" w:cs="Helvetica"/>
                <w:sz w:val="20"/>
                <w:szCs w:val="20"/>
              </w:rPr>
            </w:pPr>
            <w:r w:rsidRPr="00F7363F">
              <w:rPr>
                <w:rFonts w:ascii="Helvetica" w:eastAsia="Times New Roman" w:hAnsi="Helvetica" w:cs="Helvetica"/>
                <w:sz w:val="20"/>
                <w:szCs w:val="20"/>
              </w:rPr>
              <w:t>Ja/Nej</w:t>
            </w:r>
          </w:p>
          <w:p w14:paraId="498D7A03" w14:textId="77777777" w:rsidR="00784CEF" w:rsidRPr="00F7363F" w:rsidRDefault="00784CEF" w:rsidP="00784CEF">
            <w:pPr>
              <w:pStyle w:val="Default"/>
              <w:rPr>
                <w:rFonts w:ascii="Helvetica" w:hAnsi="Helvetica" w:cs="Helvetica"/>
                <w:sz w:val="20"/>
                <w:szCs w:val="20"/>
              </w:rPr>
            </w:pPr>
          </w:p>
          <w:p w14:paraId="6B542F5C" w14:textId="77777777" w:rsidR="00AE37E7" w:rsidRPr="00F7363F" w:rsidRDefault="00AE37E7" w:rsidP="00AE37E7">
            <w:pPr>
              <w:pStyle w:val="Default"/>
              <w:rPr>
                <w:rStyle w:val="Rubrik1Char"/>
                <w:rFonts w:ascii="Helvetica" w:hAnsi="Helvetica" w:cs="Helvetica"/>
                <w:i/>
                <w:color w:val="auto"/>
                <w:sz w:val="20"/>
                <w:szCs w:val="20"/>
              </w:rPr>
            </w:pPr>
            <w:r w:rsidRPr="00F7363F">
              <w:rPr>
                <w:rStyle w:val="Rubrik1Char"/>
                <w:rFonts w:ascii="Helvetica" w:hAnsi="Helvetica" w:cs="Helvetica"/>
                <w:i/>
                <w:color w:val="auto"/>
                <w:sz w:val="20"/>
                <w:szCs w:val="20"/>
              </w:rPr>
              <w:t>Styrkande av krav:</w:t>
            </w:r>
          </w:p>
          <w:p w14:paraId="17A9D2F6" w14:textId="77777777" w:rsidR="00AE37E7" w:rsidRPr="00F7363F" w:rsidRDefault="00AE37E7" w:rsidP="00AE37E7">
            <w:pPr>
              <w:pStyle w:val="Default"/>
              <w:rPr>
                <w:rFonts w:ascii="Helvetica" w:hAnsi="Helvetica" w:cs="Helvetica"/>
                <w:sz w:val="20"/>
                <w:szCs w:val="20"/>
              </w:rPr>
            </w:pPr>
            <w:r w:rsidRPr="00F7363F">
              <w:rPr>
                <w:rFonts w:ascii="Helvetica" w:hAnsi="Helvetica" w:cs="Helvetica"/>
                <w:sz w:val="20"/>
                <w:szCs w:val="20"/>
              </w:rPr>
              <w:t xml:space="preserve">Anbudsgivaren ska tillhandahålla en manual med en sprängskiss över enheten som visar de delar som går att komma åt och byta ut. Det ska även anges vilka verktyg som behövs för arbetet. Dessutom ska anbudsgivaren bekräfta vilka delar som omfattas av garantins serviceavtal. </w:t>
            </w:r>
          </w:p>
          <w:p w14:paraId="75B727F7" w14:textId="77777777" w:rsidR="00AE37E7" w:rsidRPr="00F7363F" w:rsidRDefault="00AE37E7" w:rsidP="00AE37E7">
            <w:pPr>
              <w:pStyle w:val="Default"/>
              <w:rPr>
                <w:rFonts w:ascii="Helvetica" w:eastAsia="Times New Roman" w:hAnsi="Helvetica" w:cs="Helvetica"/>
                <w:i/>
                <w:sz w:val="20"/>
                <w:szCs w:val="20"/>
              </w:rPr>
            </w:pPr>
          </w:p>
        </w:tc>
      </w:tr>
      <w:tr w:rsidR="00AE37E7" w:rsidRPr="00C124B7" w14:paraId="1C0E7566" w14:textId="77777777" w:rsidTr="005639ED">
        <w:trPr>
          <w:cantSplit/>
          <w:trHeight w:val="1797"/>
        </w:trPr>
        <w:tc>
          <w:tcPr>
            <w:tcW w:w="963" w:type="dxa"/>
            <w:vMerge/>
            <w:shd w:val="clear" w:color="auto" w:fill="auto"/>
          </w:tcPr>
          <w:p w14:paraId="4DA72231" w14:textId="77777777" w:rsidR="00AE37E7" w:rsidRPr="00F7363F" w:rsidRDefault="00AE37E7" w:rsidP="00AE37E7">
            <w:pPr>
              <w:pStyle w:val="Allmntstyckeformat"/>
              <w:spacing w:line="240" w:lineRule="auto"/>
              <w:rPr>
                <w:rFonts w:ascii="Helvetica" w:hAnsi="Helvetica" w:cs="Helvetica"/>
                <w:sz w:val="20"/>
                <w:szCs w:val="20"/>
              </w:rPr>
            </w:pPr>
          </w:p>
        </w:tc>
        <w:tc>
          <w:tcPr>
            <w:tcW w:w="1021" w:type="dxa"/>
            <w:shd w:val="clear" w:color="auto" w:fill="auto"/>
          </w:tcPr>
          <w:p w14:paraId="761C5C9B" w14:textId="77777777" w:rsidR="00784CEF" w:rsidRPr="00F7363F" w:rsidRDefault="00784CEF" w:rsidP="00AE37E7">
            <w:pPr>
              <w:pStyle w:val="Allmntstyckeformat"/>
              <w:spacing w:line="240" w:lineRule="auto"/>
              <w:rPr>
                <w:rFonts w:ascii="Helvetica" w:hAnsi="Helvetica" w:cs="Helvetica"/>
                <w:sz w:val="20"/>
                <w:szCs w:val="20"/>
              </w:rPr>
            </w:pPr>
          </w:p>
          <w:p w14:paraId="1FD78B7E" w14:textId="225D7348"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English</w:t>
            </w:r>
          </w:p>
        </w:tc>
        <w:tc>
          <w:tcPr>
            <w:tcW w:w="9214" w:type="dxa"/>
            <w:shd w:val="clear" w:color="auto" w:fill="auto"/>
          </w:tcPr>
          <w:p w14:paraId="2D5148AA" w14:textId="77777777" w:rsidR="00784CEF" w:rsidRPr="00744C1B" w:rsidRDefault="00784CEF" w:rsidP="00AE37E7">
            <w:pPr>
              <w:pStyle w:val="Default"/>
              <w:rPr>
                <w:rFonts w:ascii="Helvetica" w:hAnsi="Helvetica" w:cs="Helvetica"/>
                <w:sz w:val="20"/>
                <w:szCs w:val="20"/>
                <w:lang w:val="en-US"/>
              </w:rPr>
            </w:pPr>
          </w:p>
          <w:p w14:paraId="149CBD0E" w14:textId="19495512" w:rsidR="00AE37E7" w:rsidRPr="00744C1B" w:rsidRDefault="00AE37E7" w:rsidP="00AE37E7">
            <w:pPr>
              <w:pStyle w:val="Default"/>
              <w:rPr>
                <w:rFonts w:ascii="Helvetica" w:hAnsi="Helvetica" w:cs="Helvetica"/>
                <w:sz w:val="20"/>
                <w:szCs w:val="20"/>
                <w:lang w:val="en-US"/>
              </w:rPr>
            </w:pPr>
            <w:r w:rsidRPr="00744C1B">
              <w:rPr>
                <w:rFonts w:ascii="Helvetica" w:hAnsi="Helvetica" w:cs="Helvetica"/>
                <w:sz w:val="20"/>
                <w:szCs w:val="20"/>
                <w:lang w:val="en-US"/>
              </w:rPr>
              <w:t xml:space="preserve">The following parts, if applicable, shall be easily accessible and replaceable </w:t>
            </w:r>
          </w:p>
          <w:p w14:paraId="5C0D758F" w14:textId="77777777" w:rsidR="00AE37E7" w:rsidRPr="00744C1B" w:rsidRDefault="00AE37E7" w:rsidP="00AE37E7">
            <w:pPr>
              <w:pStyle w:val="Default"/>
              <w:rPr>
                <w:rFonts w:ascii="Helvetica" w:hAnsi="Helvetica" w:cs="Helvetica"/>
                <w:sz w:val="20"/>
                <w:szCs w:val="20"/>
                <w:lang w:val="en-US"/>
              </w:rPr>
            </w:pPr>
            <w:r w:rsidRPr="00744C1B">
              <w:rPr>
                <w:rFonts w:ascii="Helvetica" w:hAnsi="Helvetica" w:cs="Helvetica"/>
                <w:sz w:val="20"/>
                <w:szCs w:val="20"/>
                <w:lang w:val="en-US"/>
              </w:rPr>
              <w:t xml:space="preserve">by the use of universally available tools (i.e. screwdriver, spatula, plier or tweezers): </w:t>
            </w:r>
          </w:p>
          <w:p w14:paraId="0B63E6FD" w14:textId="77777777" w:rsidR="00AE37E7" w:rsidRPr="00744C1B" w:rsidRDefault="00AE37E7" w:rsidP="00AE37E7">
            <w:pPr>
              <w:pStyle w:val="Default"/>
              <w:rPr>
                <w:rFonts w:ascii="Helvetica" w:hAnsi="Helvetica" w:cs="Helvetica"/>
                <w:sz w:val="20"/>
                <w:szCs w:val="20"/>
                <w:lang w:val="en-US"/>
              </w:rPr>
            </w:pPr>
          </w:p>
          <w:p w14:paraId="12A12AF0" w14:textId="77777777" w:rsidR="00AE37E7" w:rsidRPr="00744C1B" w:rsidRDefault="00AE37E7" w:rsidP="00AE37E7">
            <w:pPr>
              <w:pStyle w:val="Default"/>
              <w:rPr>
                <w:rFonts w:ascii="Helvetica" w:hAnsi="Helvetica" w:cs="Helvetica"/>
                <w:sz w:val="20"/>
                <w:szCs w:val="20"/>
                <w:lang w:val="en-US"/>
              </w:rPr>
            </w:pPr>
            <w:r w:rsidRPr="00744C1B">
              <w:rPr>
                <w:rFonts w:ascii="Helvetica" w:hAnsi="Helvetica" w:cs="Helvetica"/>
                <w:sz w:val="20"/>
                <w:szCs w:val="20"/>
                <w:lang w:val="en-US"/>
              </w:rPr>
              <w:t xml:space="preserve">(i) Screen assembly and LCD backlight </w:t>
            </w:r>
          </w:p>
          <w:p w14:paraId="4BF9076A" w14:textId="77777777" w:rsidR="00AE37E7" w:rsidRPr="00744C1B" w:rsidRDefault="00AE37E7" w:rsidP="00AE37E7">
            <w:pPr>
              <w:pStyle w:val="Default"/>
              <w:rPr>
                <w:rFonts w:ascii="Helvetica" w:hAnsi="Helvetica" w:cs="Helvetica"/>
                <w:sz w:val="20"/>
                <w:szCs w:val="20"/>
                <w:lang w:val="en-US"/>
              </w:rPr>
            </w:pPr>
            <w:r w:rsidRPr="00744C1B">
              <w:rPr>
                <w:rFonts w:ascii="Helvetica" w:hAnsi="Helvetica" w:cs="Helvetica"/>
                <w:sz w:val="20"/>
                <w:szCs w:val="20"/>
                <w:lang w:val="en-US"/>
              </w:rPr>
              <w:t xml:space="preserve">(ii) Power and control circuit boards </w:t>
            </w:r>
          </w:p>
          <w:p w14:paraId="2B9E3943" w14:textId="77777777" w:rsidR="00AE37E7" w:rsidRPr="00744C1B" w:rsidRDefault="00AE37E7" w:rsidP="00AE37E7">
            <w:pPr>
              <w:pStyle w:val="Default"/>
              <w:rPr>
                <w:rFonts w:ascii="Helvetica" w:hAnsi="Helvetica" w:cs="Helvetica"/>
                <w:sz w:val="20"/>
                <w:szCs w:val="20"/>
                <w:lang w:val="en-US"/>
              </w:rPr>
            </w:pPr>
            <w:r w:rsidRPr="00744C1B">
              <w:rPr>
                <w:rFonts w:ascii="Helvetica" w:hAnsi="Helvetica" w:cs="Helvetica"/>
                <w:sz w:val="20"/>
                <w:szCs w:val="20"/>
                <w:lang w:val="en-US"/>
              </w:rPr>
              <w:t xml:space="preserve">(iii) Stands (excluding those integrated with the enclosure) </w:t>
            </w:r>
          </w:p>
          <w:p w14:paraId="70078B51" w14:textId="77777777" w:rsidR="00AE37E7" w:rsidRPr="00744C1B" w:rsidRDefault="00AE37E7" w:rsidP="00AE37E7">
            <w:pPr>
              <w:pStyle w:val="Default"/>
              <w:rPr>
                <w:rFonts w:ascii="Helvetica" w:hAnsi="Helvetica" w:cs="Helvetica"/>
                <w:sz w:val="20"/>
                <w:szCs w:val="20"/>
                <w:lang w:val="en-US"/>
              </w:rPr>
            </w:pPr>
          </w:p>
          <w:p w14:paraId="4767DCD1" w14:textId="77777777" w:rsidR="00AE37E7" w:rsidRPr="00744C1B" w:rsidRDefault="00AE37E7" w:rsidP="00AE37E7">
            <w:pPr>
              <w:pStyle w:val="Default"/>
              <w:rPr>
                <w:rFonts w:ascii="Helvetica" w:hAnsi="Helvetica" w:cs="Helvetica"/>
                <w:sz w:val="20"/>
                <w:szCs w:val="20"/>
                <w:lang w:val="en-US"/>
              </w:rPr>
            </w:pPr>
            <w:r w:rsidRPr="00744C1B">
              <w:rPr>
                <w:rFonts w:ascii="Helvetica" w:hAnsi="Helvetica" w:cs="Helvetica"/>
                <w:sz w:val="20"/>
                <w:szCs w:val="20"/>
                <w:lang w:val="en-US"/>
              </w:rPr>
              <w:t xml:space="preserve">The tenderer shall provide clear disassembly and repair instructions (e.g. hard or electronic copy, video) to enable a non-destructive disassembly of products for the purpose of replacing key components or parts for upgrades or repairs. This shall be made available in hard copy or via the manufacturer's webpage. </w:t>
            </w:r>
          </w:p>
          <w:p w14:paraId="2B0F2483" w14:textId="688813AE" w:rsidR="00AE37E7" w:rsidRPr="00744C1B" w:rsidRDefault="00AE37E7" w:rsidP="00AE37E7">
            <w:pPr>
              <w:pStyle w:val="Default"/>
              <w:rPr>
                <w:rFonts w:ascii="Helvetica" w:hAnsi="Helvetica" w:cs="Helvetica"/>
                <w:sz w:val="20"/>
                <w:szCs w:val="20"/>
                <w:lang w:val="en-US"/>
              </w:rPr>
            </w:pPr>
          </w:p>
        </w:tc>
        <w:tc>
          <w:tcPr>
            <w:tcW w:w="3232" w:type="dxa"/>
            <w:shd w:val="clear" w:color="auto" w:fill="auto"/>
          </w:tcPr>
          <w:p w14:paraId="2794673C" w14:textId="77777777" w:rsidR="00784CEF" w:rsidRPr="00F7363F" w:rsidRDefault="00784CEF" w:rsidP="00AE37E7">
            <w:pPr>
              <w:rPr>
                <w:rFonts w:ascii="Helvetica" w:hAnsi="Helvetica" w:cs="Helvetica"/>
                <w:sz w:val="20"/>
                <w:szCs w:val="20"/>
                <w:lang w:val="en-GB"/>
              </w:rPr>
            </w:pPr>
          </w:p>
          <w:p w14:paraId="195718C0" w14:textId="3919A324" w:rsidR="00AE37E7" w:rsidRPr="00F7363F" w:rsidRDefault="00AE37E7" w:rsidP="00AE37E7">
            <w:pPr>
              <w:rPr>
                <w:rStyle w:val="Rubrik1Char"/>
                <w:rFonts w:ascii="Helvetica" w:hAnsi="Helvetica" w:cs="Helvetica"/>
                <w:sz w:val="20"/>
                <w:szCs w:val="20"/>
                <w:lang w:val="en-GB"/>
              </w:rPr>
            </w:pPr>
            <w:r w:rsidRPr="00744C1B">
              <w:rPr>
                <w:rFonts w:ascii="Helvetica" w:hAnsi="Helvetica" w:cs="Helvetica"/>
                <w:sz w:val="20"/>
                <w:szCs w:val="20"/>
                <w:lang w:val="en-GB"/>
              </w:rPr>
              <w:t>Is the shall-requirement fulfilled? Y/N</w:t>
            </w:r>
            <w:r w:rsidRPr="00F7363F">
              <w:rPr>
                <w:rStyle w:val="Rubrik1Char"/>
                <w:rFonts w:ascii="Helvetica" w:hAnsi="Helvetica" w:cs="Helvetica"/>
                <w:sz w:val="20"/>
                <w:szCs w:val="20"/>
                <w:lang w:val="en-GB"/>
              </w:rPr>
              <w:t xml:space="preserve"> </w:t>
            </w:r>
          </w:p>
          <w:p w14:paraId="3D5D2A08" w14:textId="77777777" w:rsidR="00AE37E7" w:rsidRPr="00F7363F" w:rsidRDefault="00AE37E7" w:rsidP="00AE37E7">
            <w:pPr>
              <w:rPr>
                <w:rFonts w:ascii="Helvetica" w:eastAsia="Times New Roman" w:hAnsi="Helvetica" w:cs="Helvetica"/>
                <w:i/>
                <w:sz w:val="20"/>
                <w:szCs w:val="20"/>
                <w:lang w:val="en-GB"/>
              </w:rPr>
            </w:pPr>
          </w:p>
          <w:p w14:paraId="3A225C28" w14:textId="77777777" w:rsidR="00AE37E7" w:rsidRPr="00744C1B" w:rsidRDefault="00AE37E7" w:rsidP="00AE37E7">
            <w:pPr>
              <w:pStyle w:val="Default"/>
              <w:rPr>
                <w:rFonts w:ascii="Helvetica" w:eastAsiaTheme="majorEastAsia" w:hAnsi="Helvetica" w:cs="Helvetica"/>
                <w:i/>
                <w:sz w:val="20"/>
                <w:szCs w:val="20"/>
                <w:lang w:val="en-GB"/>
              </w:rPr>
            </w:pPr>
            <w:r w:rsidRPr="00744C1B">
              <w:rPr>
                <w:rFonts w:ascii="Helvetica" w:eastAsiaTheme="majorEastAsia" w:hAnsi="Helvetica" w:cs="Helvetica"/>
                <w:i/>
                <w:sz w:val="20"/>
                <w:szCs w:val="20"/>
                <w:lang w:val="en-GB"/>
              </w:rPr>
              <w:t xml:space="preserve">Verification of fulfilment: </w:t>
            </w:r>
          </w:p>
          <w:p w14:paraId="53364FE9" w14:textId="166C8CC7" w:rsidR="00AE37E7" w:rsidRPr="00600FC7" w:rsidRDefault="00744C1B" w:rsidP="00AE37E7">
            <w:pPr>
              <w:pStyle w:val="Default"/>
              <w:rPr>
                <w:rFonts w:ascii="Helvetica" w:hAnsi="Helvetica" w:cs="Helvetica"/>
                <w:sz w:val="20"/>
                <w:szCs w:val="20"/>
                <w:lang w:val="en-US"/>
              </w:rPr>
            </w:pPr>
            <w:r w:rsidRPr="00600FC7">
              <w:rPr>
                <w:rFonts w:ascii="Helvetica" w:hAnsi="Helvetica" w:cs="Helvetica"/>
                <w:sz w:val="20"/>
                <w:szCs w:val="20"/>
                <w:lang w:val="en-US"/>
              </w:rPr>
              <w:t>The tenderer shall provide a manual. The manual</w:t>
            </w:r>
            <w:r w:rsidR="00AE37E7" w:rsidRPr="00600FC7">
              <w:rPr>
                <w:rFonts w:ascii="Helvetica" w:hAnsi="Helvetica" w:cs="Helvetica"/>
                <w:sz w:val="20"/>
                <w:szCs w:val="20"/>
                <w:lang w:val="en-US"/>
              </w:rPr>
              <w:t xml:space="preserve"> shall include an expl</w:t>
            </w:r>
            <w:r w:rsidRPr="00600FC7">
              <w:rPr>
                <w:rFonts w:ascii="Helvetica" w:hAnsi="Helvetica" w:cs="Helvetica"/>
                <w:sz w:val="20"/>
                <w:szCs w:val="20"/>
                <w:lang w:val="en-US"/>
              </w:rPr>
              <w:t>anatory</w:t>
            </w:r>
            <w:r w:rsidR="00AE37E7" w:rsidRPr="00600FC7">
              <w:rPr>
                <w:rFonts w:ascii="Helvetica" w:hAnsi="Helvetica" w:cs="Helvetica"/>
                <w:sz w:val="20"/>
                <w:szCs w:val="20"/>
                <w:lang w:val="en-US"/>
              </w:rPr>
              <w:t xml:space="preserve"> diagram of the device illustrating parts that can</w:t>
            </w:r>
            <w:r w:rsidR="00600FC7" w:rsidRPr="00600FC7">
              <w:rPr>
                <w:rFonts w:ascii="Helvetica" w:hAnsi="Helvetica" w:cs="Helvetica"/>
                <w:sz w:val="20"/>
                <w:szCs w:val="20"/>
                <w:lang w:val="en-US"/>
              </w:rPr>
              <w:t xml:space="preserve"> </w:t>
            </w:r>
            <w:r w:rsidR="00AE37E7" w:rsidRPr="00600FC7">
              <w:rPr>
                <w:rFonts w:ascii="Helvetica" w:hAnsi="Helvetica" w:cs="Helvetica"/>
                <w:sz w:val="20"/>
                <w:szCs w:val="20"/>
                <w:lang w:val="en-US"/>
              </w:rPr>
              <w:t xml:space="preserve">be replaced and the </w:t>
            </w:r>
            <w:r w:rsidRPr="00600FC7">
              <w:rPr>
                <w:rFonts w:ascii="Helvetica" w:hAnsi="Helvetica" w:cs="Helvetica"/>
                <w:sz w:val="20"/>
                <w:szCs w:val="20"/>
                <w:lang w:val="en-US"/>
              </w:rPr>
              <w:t xml:space="preserve">required </w:t>
            </w:r>
            <w:r w:rsidR="00AE37E7" w:rsidRPr="00600FC7">
              <w:rPr>
                <w:rFonts w:ascii="Helvetica" w:hAnsi="Helvetica" w:cs="Helvetica"/>
                <w:sz w:val="20"/>
                <w:szCs w:val="20"/>
                <w:lang w:val="en-US"/>
              </w:rPr>
              <w:t>tools</w:t>
            </w:r>
            <w:r w:rsidRPr="00600FC7">
              <w:rPr>
                <w:rFonts w:ascii="Helvetica" w:hAnsi="Helvetica" w:cs="Helvetica"/>
                <w:sz w:val="20"/>
                <w:szCs w:val="20"/>
                <w:lang w:val="en-US"/>
              </w:rPr>
              <w:t>.</w:t>
            </w:r>
            <w:r w:rsidR="00AE37E7" w:rsidRPr="00600FC7">
              <w:rPr>
                <w:rFonts w:ascii="Helvetica" w:hAnsi="Helvetica" w:cs="Helvetica"/>
                <w:sz w:val="20"/>
                <w:szCs w:val="20"/>
                <w:lang w:val="en-US"/>
              </w:rPr>
              <w:t xml:space="preserve"> It shall also be confirmed which parts are covered by service agreements under the warranty. </w:t>
            </w:r>
          </w:p>
          <w:p w14:paraId="7EF870DB" w14:textId="77777777" w:rsidR="00AE37E7" w:rsidRPr="00F7363F" w:rsidRDefault="00AE37E7" w:rsidP="00AE37E7">
            <w:pPr>
              <w:rPr>
                <w:rFonts w:ascii="Helvetica" w:eastAsia="Times New Roman" w:hAnsi="Helvetica" w:cs="Helvetica"/>
                <w:i/>
                <w:sz w:val="20"/>
                <w:szCs w:val="20"/>
                <w:lang w:val="en-GB"/>
              </w:rPr>
            </w:pPr>
          </w:p>
        </w:tc>
      </w:tr>
      <w:tr w:rsidR="00AE37E7" w:rsidRPr="00F7363F" w14:paraId="0BD79D89" w14:textId="77777777" w:rsidTr="005639ED">
        <w:trPr>
          <w:cantSplit/>
          <w:trHeight w:val="1409"/>
        </w:trPr>
        <w:tc>
          <w:tcPr>
            <w:tcW w:w="963" w:type="dxa"/>
            <w:vMerge w:val="restart"/>
            <w:shd w:val="clear" w:color="auto" w:fill="auto"/>
          </w:tcPr>
          <w:p w14:paraId="1956DBAE" w14:textId="0DFD348A"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M</w:t>
            </w:r>
          </w:p>
        </w:tc>
        <w:tc>
          <w:tcPr>
            <w:tcW w:w="1021" w:type="dxa"/>
            <w:shd w:val="clear" w:color="auto" w:fill="auto"/>
          </w:tcPr>
          <w:p w14:paraId="5D64211E" w14:textId="77777777"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5.4</w:t>
            </w:r>
          </w:p>
          <w:p w14:paraId="34365DA1" w14:textId="5F49F224"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Svenska</w:t>
            </w:r>
          </w:p>
        </w:tc>
        <w:tc>
          <w:tcPr>
            <w:tcW w:w="9214" w:type="dxa"/>
            <w:shd w:val="clear" w:color="auto" w:fill="auto"/>
          </w:tcPr>
          <w:p w14:paraId="03A5B5C0" w14:textId="77777777" w:rsidR="00784CEF" w:rsidRPr="00F7363F" w:rsidRDefault="00784CEF" w:rsidP="00AE37E7">
            <w:pPr>
              <w:pStyle w:val="Default"/>
              <w:rPr>
                <w:rFonts w:ascii="Helvetica" w:hAnsi="Helvetica" w:cs="Helvetica"/>
                <w:sz w:val="20"/>
                <w:szCs w:val="20"/>
              </w:rPr>
            </w:pPr>
          </w:p>
          <w:p w14:paraId="7BF98A9A" w14:textId="3A55AB9F" w:rsidR="00AE37E7" w:rsidRPr="00F7363F" w:rsidRDefault="00AE37E7" w:rsidP="00AE37E7">
            <w:pPr>
              <w:pStyle w:val="Default"/>
              <w:rPr>
                <w:rFonts w:ascii="Helvetica" w:hAnsi="Helvetica" w:cs="Helvetica"/>
                <w:sz w:val="20"/>
                <w:szCs w:val="20"/>
              </w:rPr>
            </w:pPr>
            <w:r w:rsidRPr="00F7363F">
              <w:rPr>
                <w:rFonts w:ascii="Helvetica" w:hAnsi="Helvetica" w:cs="Helvetica"/>
                <w:sz w:val="20"/>
                <w:szCs w:val="20"/>
              </w:rPr>
              <w:t xml:space="preserve">Anbudsgivaren ska tillhandahålla en prislista för, åtminstone, följande komponenter: </w:t>
            </w:r>
          </w:p>
          <w:p w14:paraId="2F472092" w14:textId="25AA5BA4" w:rsidR="00AE37E7" w:rsidRPr="00F7363F" w:rsidRDefault="00AE37E7" w:rsidP="00AE37E7">
            <w:pPr>
              <w:pStyle w:val="Default"/>
              <w:rPr>
                <w:rFonts w:ascii="Helvetica" w:hAnsi="Helvetica" w:cs="Helvetica"/>
                <w:color w:val="FF0000"/>
                <w:sz w:val="20"/>
                <w:szCs w:val="20"/>
              </w:rPr>
            </w:pPr>
            <w:r w:rsidRPr="00F7363F">
              <w:rPr>
                <w:rFonts w:ascii="Helvetica" w:hAnsi="Helvetica" w:cs="Helvetica"/>
                <w:color w:val="FF0000"/>
                <w:sz w:val="20"/>
                <w:szCs w:val="20"/>
              </w:rPr>
              <w:t>[</w:t>
            </w:r>
            <w:r w:rsidRPr="00F7363F">
              <w:rPr>
                <w:rFonts w:ascii="Helvetica" w:hAnsi="Helvetica" w:cs="Helvetica"/>
                <w:i/>
                <w:iCs/>
                <w:color w:val="FF0000"/>
                <w:sz w:val="20"/>
                <w:szCs w:val="20"/>
              </w:rPr>
              <w:t>Här ska listan med reservdelar läggas in, som åtminstone ska omfatta de komponenter som finns i listan i teknisk specifikation.</w:t>
            </w:r>
            <w:r w:rsidR="00C74352">
              <w:rPr>
                <w:rFonts w:ascii="Helvetica" w:hAnsi="Helvetica" w:cs="Helvetica"/>
                <w:color w:val="FF0000"/>
                <w:sz w:val="22"/>
                <w:szCs w:val="20"/>
              </w:rPr>
              <w:t>]</w:t>
            </w:r>
            <w:r w:rsidRPr="00F7363F">
              <w:rPr>
                <w:rFonts w:ascii="Helvetica" w:hAnsi="Helvetica" w:cs="Helvetica"/>
                <w:color w:val="FF0000"/>
                <w:sz w:val="20"/>
                <w:szCs w:val="20"/>
              </w:rPr>
              <w:t xml:space="preserve"> </w:t>
            </w:r>
          </w:p>
          <w:p w14:paraId="1CDDDE12" w14:textId="6211BB22" w:rsidR="00AE37E7" w:rsidRPr="00F7363F" w:rsidRDefault="00AE37E7" w:rsidP="00AE37E7">
            <w:pPr>
              <w:pStyle w:val="Default"/>
              <w:rPr>
                <w:rFonts w:ascii="Helvetica" w:hAnsi="Helvetica" w:cs="Helvetica"/>
                <w:color w:val="FF0000"/>
                <w:sz w:val="20"/>
                <w:szCs w:val="20"/>
              </w:rPr>
            </w:pPr>
            <w:r w:rsidRPr="00F7363F">
              <w:rPr>
                <w:rFonts w:ascii="Helvetica" w:hAnsi="Helvetica" w:cs="Helvetica"/>
                <w:sz w:val="20"/>
                <w:szCs w:val="20"/>
              </w:rPr>
              <w:t xml:space="preserve">För komponenterna som listas ovan ska riktpriser för arbetskostnaden för bytet, när det utförs av anbudsgivarens behöriga tjänsteleverantörer, tillhandahållas. </w:t>
            </w:r>
          </w:p>
          <w:p w14:paraId="24B2C4E7" w14:textId="686A9F3F" w:rsidR="00AE37E7" w:rsidRPr="00F7363F" w:rsidRDefault="00AE37E7" w:rsidP="00AE37E7">
            <w:pPr>
              <w:pStyle w:val="Default"/>
              <w:rPr>
                <w:rFonts w:ascii="Helvetica" w:hAnsi="Helvetica" w:cs="Helvetica"/>
                <w:sz w:val="20"/>
                <w:szCs w:val="20"/>
              </w:rPr>
            </w:pPr>
          </w:p>
        </w:tc>
        <w:tc>
          <w:tcPr>
            <w:tcW w:w="3232" w:type="dxa"/>
            <w:shd w:val="clear" w:color="auto" w:fill="auto"/>
          </w:tcPr>
          <w:p w14:paraId="27DF8ED1" w14:textId="77777777" w:rsidR="00784CEF" w:rsidRPr="00F7363F" w:rsidRDefault="00784CEF" w:rsidP="00AE37E7">
            <w:pPr>
              <w:rPr>
                <w:rFonts w:ascii="Helvetica" w:eastAsia="Times New Roman" w:hAnsi="Helvetica" w:cs="Helvetica"/>
                <w:i/>
                <w:sz w:val="20"/>
                <w:szCs w:val="20"/>
              </w:rPr>
            </w:pPr>
          </w:p>
          <w:p w14:paraId="50ABB651" w14:textId="77777777" w:rsidR="00784CEF" w:rsidRPr="00F7363F" w:rsidRDefault="00784CEF" w:rsidP="00784CEF">
            <w:pPr>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565AD3A7" w14:textId="1A75F571" w:rsidR="00AE37E7" w:rsidRPr="00F7363F" w:rsidRDefault="00784CEF" w:rsidP="00AE37E7">
            <w:pPr>
              <w:rPr>
                <w:rFonts w:ascii="Helvetica" w:eastAsia="Times New Roman" w:hAnsi="Helvetica" w:cs="Helvetica"/>
                <w:sz w:val="20"/>
                <w:szCs w:val="20"/>
              </w:rPr>
            </w:pPr>
            <w:r w:rsidRPr="00F7363F">
              <w:rPr>
                <w:rFonts w:ascii="Helvetica" w:eastAsia="Times New Roman" w:hAnsi="Helvetica" w:cs="Helvetica"/>
                <w:sz w:val="20"/>
                <w:szCs w:val="20"/>
              </w:rPr>
              <w:t>Ja/Nej</w:t>
            </w:r>
          </w:p>
          <w:p w14:paraId="7576907F" w14:textId="77777777" w:rsidR="00AE37E7" w:rsidRPr="00F7363F" w:rsidRDefault="00AE37E7" w:rsidP="00AE37E7">
            <w:pPr>
              <w:pStyle w:val="Default"/>
              <w:rPr>
                <w:rFonts w:ascii="Helvetica" w:hAnsi="Helvetica" w:cs="Helvetica"/>
                <w:sz w:val="20"/>
                <w:szCs w:val="20"/>
              </w:rPr>
            </w:pPr>
          </w:p>
          <w:p w14:paraId="60924861" w14:textId="77777777" w:rsidR="00AE37E7" w:rsidRPr="00F7363F" w:rsidRDefault="00AE37E7" w:rsidP="00AE37E7">
            <w:pPr>
              <w:pStyle w:val="Default"/>
              <w:rPr>
                <w:rStyle w:val="Rubrik1Char"/>
                <w:rFonts w:ascii="Helvetica" w:hAnsi="Helvetica" w:cs="Helvetica"/>
                <w:i/>
                <w:color w:val="auto"/>
                <w:sz w:val="20"/>
                <w:szCs w:val="20"/>
              </w:rPr>
            </w:pPr>
            <w:r w:rsidRPr="00F7363F">
              <w:rPr>
                <w:rStyle w:val="Rubrik1Char"/>
                <w:rFonts w:ascii="Helvetica" w:hAnsi="Helvetica" w:cs="Helvetica"/>
                <w:i/>
                <w:color w:val="auto"/>
                <w:sz w:val="20"/>
                <w:szCs w:val="20"/>
              </w:rPr>
              <w:t>Styrkande av krav:</w:t>
            </w:r>
          </w:p>
          <w:p w14:paraId="7D481A51" w14:textId="77777777" w:rsidR="00AE37E7" w:rsidRPr="00F7363F" w:rsidRDefault="00AE37E7" w:rsidP="00AE37E7">
            <w:pPr>
              <w:rPr>
                <w:rFonts w:ascii="Helvetica" w:hAnsi="Helvetica" w:cs="Helvetica"/>
                <w:sz w:val="20"/>
                <w:szCs w:val="20"/>
              </w:rPr>
            </w:pPr>
            <w:r w:rsidRPr="00F7363F">
              <w:rPr>
                <w:rFonts w:ascii="Helvetica" w:hAnsi="Helvetica" w:cs="Helvetica"/>
                <w:sz w:val="20"/>
                <w:szCs w:val="20"/>
              </w:rPr>
              <w:t xml:space="preserve">Anbudsgivaren ska tillhandahålla en prislista för originalreservdelar eller kompatibla reservdelar där även arbetskostnaden för bytena anges. Listan ska innefatta uppladdningsbara batterier (om detta är tillämpligt). </w:t>
            </w:r>
          </w:p>
          <w:p w14:paraId="79389C78" w14:textId="21B02354" w:rsidR="00AE37E7" w:rsidRPr="00F7363F" w:rsidRDefault="00AE37E7" w:rsidP="00AE37E7">
            <w:pPr>
              <w:rPr>
                <w:rFonts w:ascii="Helvetica" w:eastAsia="Times New Roman" w:hAnsi="Helvetica" w:cs="Helvetica"/>
                <w:i/>
                <w:sz w:val="20"/>
                <w:szCs w:val="20"/>
              </w:rPr>
            </w:pPr>
          </w:p>
        </w:tc>
      </w:tr>
      <w:tr w:rsidR="00AE37E7" w:rsidRPr="00C124B7" w14:paraId="1570E49F" w14:textId="77777777" w:rsidTr="005639ED">
        <w:trPr>
          <w:cantSplit/>
          <w:trHeight w:val="1408"/>
        </w:trPr>
        <w:tc>
          <w:tcPr>
            <w:tcW w:w="963" w:type="dxa"/>
            <w:vMerge/>
            <w:shd w:val="clear" w:color="auto" w:fill="auto"/>
          </w:tcPr>
          <w:p w14:paraId="45B717CD" w14:textId="77777777" w:rsidR="00AE37E7" w:rsidRPr="00F7363F" w:rsidRDefault="00AE37E7" w:rsidP="00AE37E7">
            <w:pPr>
              <w:pStyle w:val="Allmntstyckeformat"/>
              <w:spacing w:line="240" w:lineRule="auto"/>
              <w:rPr>
                <w:rFonts w:ascii="Helvetica" w:hAnsi="Helvetica" w:cs="Helvetica"/>
                <w:sz w:val="20"/>
                <w:szCs w:val="20"/>
              </w:rPr>
            </w:pPr>
          </w:p>
        </w:tc>
        <w:tc>
          <w:tcPr>
            <w:tcW w:w="1021" w:type="dxa"/>
            <w:shd w:val="clear" w:color="auto" w:fill="auto"/>
          </w:tcPr>
          <w:p w14:paraId="0EC9F9C3" w14:textId="77777777" w:rsidR="00784CEF" w:rsidRPr="00F7363F" w:rsidRDefault="00784CEF" w:rsidP="00AE37E7">
            <w:pPr>
              <w:pStyle w:val="Allmntstyckeformat"/>
              <w:spacing w:line="240" w:lineRule="auto"/>
              <w:rPr>
                <w:rFonts w:ascii="Helvetica" w:hAnsi="Helvetica" w:cs="Helvetica"/>
                <w:sz w:val="20"/>
                <w:szCs w:val="20"/>
              </w:rPr>
            </w:pPr>
          </w:p>
          <w:p w14:paraId="1C18E3E0" w14:textId="61AB96ED"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English </w:t>
            </w:r>
          </w:p>
        </w:tc>
        <w:tc>
          <w:tcPr>
            <w:tcW w:w="9214" w:type="dxa"/>
            <w:shd w:val="clear" w:color="auto" w:fill="auto"/>
          </w:tcPr>
          <w:p w14:paraId="158D1D59" w14:textId="77777777" w:rsidR="00784CEF" w:rsidRPr="00827841" w:rsidRDefault="00784CEF" w:rsidP="00AE37E7">
            <w:pPr>
              <w:autoSpaceDE w:val="0"/>
              <w:autoSpaceDN w:val="0"/>
              <w:adjustRightInd w:val="0"/>
              <w:rPr>
                <w:rFonts w:ascii="Helvetica" w:hAnsi="Helvetica" w:cs="Helvetica"/>
                <w:color w:val="000000"/>
                <w:sz w:val="20"/>
                <w:szCs w:val="20"/>
                <w:lang w:val="en-US"/>
              </w:rPr>
            </w:pPr>
          </w:p>
          <w:p w14:paraId="41D96831" w14:textId="2546508E" w:rsidR="00AE37E7" w:rsidRPr="00827841" w:rsidRDefault="00AE37E7" w:rsidP="00AE37E7">
            <w:pPr>
              <w:autoSpaceDE w:val="0"/>
              <w:autoSpaceDN w:val="0"/>
              <w:adjustRightInd w:val="0"/>
              <w:rPr>
                <w:rFonts w:ascii="Helvetica" w:hAnsi="Helvetica" w:cs="Helvetica"/>
                <w:color w:val="000000"/>
                <w:sz w:val="20"/>
                <w:szCs w:val="20"/>
                <w:lang w:val="en-GB"/>
              </w:rPr>
            </w:pPr>
            <w:r w:rsidRPr="00827841">
              <w:rPr>
                <w:rFonts w:ascii="Helvetica" w:hAnsi="Helvetica" w:cs="Helvetica"/>
                <w:color w:val="000000"/>
                <w:sz w:val="20"/>
                <w:szCs w:val="20"/>
                <w:lang w:val="en-GB"/>
              </w:rPr>
              <w:t xml:space="preserve">The tenderer shall provide a price list for, as a minimum, the following components: </w:t>
            </w:r>
          </w:p>
          <w:p w14:paraId="4D84E6E0" w14:textId="4A6BDA03" w:rsidR="00C907B7" w:rsidRPr="002F55B3" w:rsidRDefault="00AE37E7" w:rsidP="00C907B7">
            <w:pPr>
              <w:pStyle w:val="HTML-frformaterad"/>
              <w:shd w:val="clear" w:color="auto" w:fill="FFFFFF"/>
              <w:rPr>
                <w:rFonts w:ascii="Helvetica" w:eastAsiaTheme="minorHAnsi" w:hAnsi="Helvetica" w:cs="Helvetica"/>
                <w:i/>
                <w:iCs/>
                <w:color w:val="FF0000"/>
                <w:lang w:val="en-US" w:eastAsia="en-US"/>
              </w:rPr>
            </w:pPr>
            <w:r w:rsidRPr="002F55B3">
              <w:rPr>
                <w:rFonts w:ascii="Helvetica" w:eastAsiaTheme="minorHAnsi" w:hAnsi="Helvetica" w:cs="Helvetica"/>
                <w:i/>
                <w:iCs/>
                <w:color w:val="FF0000"/>
                <w:lang w:val="en-US" w:eastAsia="en-US"/>
              </w:rPr>
              <w:t>[</w:t>
            </w:r>
            <w:r w:rsidR="00C907B7" w:rsidRPr="002F55B3">
              <w:rPr>
                <w:rFonts w:ascii="Helvetica" w:eastAsiaTheme="minorHAnsi" w:hAnsi="Helvetica" w:cs="Helvetica"/>
                <w:i/>
                <w:iCs/>
                <w:color w:val="FF0000"/>
                <w:lang w:val="en-US" w:eastAsia="en-US"/>
              </w:rPr>
              <w:t>Here shall</w:t>
            </w:r>
            <w:r w:rsidR="00C907B7">
              <w:rPr>
                <w:rFonts w:ascii="Helvetica" w:eastAsiaTheme="minorHAnsi" w:hAnsi="Helvetica" w:cs="Helvetica"/>
                <w:i/>
                <w:iCs/>
                <w:color w:val="FF0000"/>
                <w:lang w:val="en-US" w:eastAsia="en-US"/>
              </w:rPr>
              <w:t>,</w:t>
            </w:r>
            <w:r w:rsidR="00C907B7" w:rsidRPr="002F55B3">
              <w:rPr>
                <w:rFonts w:ascii="Helvetica" w:eastAsiaTheme="minorHAnsi" w:hAnsi="Helvetica" w:cs="Helvetica"/>
                <w:i/>
                <w:iCs/>
                <w:color w:val="FF0000"/>
                <w:lang w:val="en-US" w:eastAsia="en-US"/>
              </w:rPr>
              <w:t xml:space="preserve"> the list of spare parts be</w:t>
            </w:r>
            <w:r w:rsidR="00C907B7">
              <w:rPr>
                <w:rFonts w:ascii="Helvetica" w:eastAsiaTheme="minorHAnsi" w:hAnsi="Helvetica" w:cs="Helvetica"/>
                <w:i/>
                <w:iCs/>
                <w:color w:val="FF0000"/>
                <w:lang w:val="en-US" w:eastAsia="en-US"/>
              </w:rPr>
              <w:t xml:space="preserve"> added</w:t>
            </w:r>
            <w:r w:rsidR="00C907B7" w:rsidRPr="00C907B7">
              <w:rPr>
                <w:rFonts w:ascii="Helvetica" w:eastAsiaTheme="minorHAnsi" w:hAnsi="Helvetica" w:cs="Helvetica"/>
                <w:i/>
                <w:iCs/>
                <w:color w:val="FF0000"/>
                <w:lang w:val="en-US" w:eastAsia="en-US"/>
              </w:rPr>
              <w:t xml:space="preserve">, </w:t>
            </w:r>
            <w:r w:rsidR="002F55B3">
              <w:rPr>
                <w:rFonts w:ascii="Helvetica" w:eastAsiaTheme="minorHAnsi" w:hAnsi="Helvetica" w:cs="Helvetica"/>
                <w:i/>
                <w:iCs/>
                <w:color w:val="FF0000"/>
                <w:lang w:val="en-US" w:eastAsia="en-US"/>
              </w:rPr>
              <w:t>that</w:t>
            </w:r>
            <w:r w:rsidR="00C907B7">
              <w:rPr>
                <w:rFonts w:ascii="Helvetica" w:eastAsiaTheme="minorHAnsi" w:hAnsi="Helvetica" w:cs="Helvetica"/>
                <w:i/>
                <w:iCs/>
                <w:color w:val="FF0000"/>
                <w:lang w:val="en-US" w:eastAsia="en-US"/>
              </w:rPr>
              <w:t xml:space="preserve"> </w:t>
            </w:r>
            <w:r w:rsidR="00C907B7" w:rsidRPr="002F55B3">
              <w:rPr>
                <w:rFonts w:ascii="Helvetica" w:eastAsiaTheme="minorHAnsi" w:hAnsi="Helvetica" w:cs="Helvetica"/>
                <w:i/>
                <w:iCs/>
                <w:color w:val="FF0000"/>
                <w:lang w:val="en-US" w:eastAsia="en-US"/>
              </w:rPr>
              <w:t>at least i</w:t>
            </w:r>
            <w:r w:rsidR="002F55B3" w:rsidRPr="002F55B3">
              <w:rPr>
                <w:rFonts w:ascii="Helvetica" w:eastAsiaTheme="minorHAnsi" w:hAnsi="Helvetica" w:cs="Helvetica"/>
                <w:i/>
                <w:iCs/>
                <w:color w:val="FF0000"/>
                <w:lang w:val="en-US" w:eastAsia="en-US"/>
              </w:rPr>
              <w:t xml:space="preserve">nclude the components </w:t>
            </w:r>
            <w:r w:rsidR="002F55B3">
              <w:rPr>
                <w:rFonts w:ascii="Helvetica" w:eastAsiaTheme="minorHAnsi" w:hAnsi="Helvetica" w:cs="Helvetica"/>
                <w:i/>
                <w:iCs/>
                <w:color w:val="FF0000"/>
                <w:lang w:val="en-US" w:eastAsia="en-US"/>
              </w:rPr>
              <w:t>which are available o</w:t>
            </w:r>
            <w:r w:rsidR="00C907B7" w:rsidRPr="002F55B3">
              <w:rPr>
                <w:rFonts w:ascii="Helvetica" w:eastAsiaTheme="minorHAnsi" w:hAnsi="Helvetica" w:cs="Helvetica"/>
                <w:i/>
                <w:iCs/>
                <w:color w:val="FF0000"/>
                <w:lang w:val="en-US" w:eastAsia="en-US"/>
              </w:rPr>
              <w:t xml:space="preserve">n the list </w:t>
            </w:r>
            <w:r w:rsidR="00C907B7">
              <w:rPr>
                <w:rFonts w:ascii="Helvetica" w:eastAsiaTheme="minorHAnsi" w:hAnsi="Helvetica" w:cs="Helvetica"/>
                <w:i/>
                <w:iCs/>
                <w:color w:val="FF0000"/>
                <w:lang w:val="en-US" w:eastAsia="en-US"/>
              </w:rPr>
              <w:t>of</w:t>
            </w:r>
            <w:r w:rsidR="00C907B7" w:rsidRPr="002F55B3">
              <w:rPr>
                <w:rFonts w:ascii="Helvetica" w:eastAsiaTheme="minorHAnsi" w:hAnsi="Helvetica" w:cs="Helvetica"/>
                <w:i/>
                <w:iCs/>
                <w:color w:val="FF0000"/>
                <w:lang w:val="en-US" w:eastAsia="en-US"/>
              </w:rPr>
              <w:t xml:space="preserve"> the technical specification.]</w:t>
            </w:r>
          </w:p>
          <w:p w14:paraId="4C7EFC1D" w14:textId="45E1A899" w:rsidR="00AE37E7" w:rsidRPr="00C24345" w:rsidRDefault="00AE37E7" w:rsidP="00AE37E7">
            <w:pPr>
              <w:pStyle w:val="Default"/>
              <w:rPr>
                <w:rFonts w:ascii="Helvetica" w:hAnsi="Helvetica" w:cs="Helvetica"/>
                <w:color w:val="FF0000"/>
                <w:sz w:val="20"/>
                <w:szCs w:val="20"/>
                <w:lang w:val="en-US"/>
              </w:rPr>
            </w:pPr>
            <w:r w:rsidRPr="00C24345">
              <w:rPr>
                <w:rFonts w:ascii="Helvetica" w:hAnsi="Helvetica" w:cs="Helvetica"/>
                <w:i/>
                <w:iCs/>
                <w:color w:val="FF0000"/>
                <w:sz w:val="20"/>
                <w:szCs w:val="20"/>
                <w:lang w:val="en-US"/>
              </w:rPr>
              <w:t>.</w:t>
            </w:r>
            <w:r w:rsidRPr="00C24345">
              <w:rPr>
                <w:rFonts w:ascii="Helvetica" w:hAnsi="Helvetica" w:cs="Helvetica"/>
                <w:color w:val="FF0000"/>
                <w:sz w:val="20"/>
                <w:szCs w:val="20"/>
                <w:lang w:val="en-US"/>
              </w:rPr>
              <w:t xml:space="preserve">] </w:t>
            </w:r>
          </w:p>
          <w:p w14:paraId="01EAB809" w14:textId="3E9AB5FC" w:rsidR="00AE37E7" w:rsidRPr="00F7363F" w:rsidRDefault="00AE37E7" w:rsidP="00AE37E7">
            <w:pPr>
              <w:pStyle w:val="Default"/>
              <w:rPr>
                <w:rFonts w:ascii="Helvetica" w:hAnsi="Helvetica" w:cs="Helvetica"/>
                <w:sz w:val="20"/>
                <w:szCs w:val="20"/>
                <w:lang w:val="en-GB"/>
              </w:rPr>
            </w:pPr>
            <w:r w:rsidRPr="00827841">
              <w:rPr>
                <w:rFonts w:ascii="Helvetica" w:hAnsi="Helvetica" w:cs="Helvetica"/>
                <w:sz w:val="20"/>
                <w:szCs w:val="20"/>
                <w:lang w:val="en-GB"/>
              </w:rPr>
              <w:t>For the component parts listed above indicative labour costs for replacements carried out by the tenderer's authorised service providers shall be provided.</w:t>
            </w:r>
          </w:p>
        </w:tc>
        <w:tc>
          <w:tcPr>
            <w:tcW w:w="3232" w:type="dxa"/>
            <w:shd w:val="clear" w:color="auto" w:fill="auto"/>
          </w:tcPr>
          <w:p w14:paraId="3AA1B6E2" w14:textId="77777777" w:rsidR="00784CEF" w:rsidRPr="00F7363F" w:rsidRDefault="00784CEF" w:rsidP="00AE37E7">
            <w:pPr>
              <w:rPr>
                <w:rFonts w:ascii="Helvetica" w:hAnsi="Helvetica" w:cs="Helvetica"/>
                <w:i/>
                <w:sz w:val="20"/>
                <w:szCs w:val="20"/>
                <w:lang w:val="en-GB"/>
              </w:rPr>
            </w:pPr>
          </w:p>
          <w:p w14:paraId="64CC2DC8" w14:textId="72F111D7" w:rsidR="00AE37E7" w:rsidRPr="00F7363F" w:rsidRDefault="00AE37E7" w:rsidP="00AE37E7">
            <w:pPr>
              <w:rPr>
                <w:rStyle w:val="Rubrik1Char"/>
                <w:rFonts w:ascii="Helvetica" w:hAnsi="Helvetica" w:cs="Helvetica"/>
                <w:sz w:val="20"/>
                <w:szCs w:val="20"/>
                <w:lang w:val="en-GB"/>
              </w:rPr>
            </w:pPr>
            <w:r w:rsidRPr="00827841">
              <w:rPr>
                <w:rFonts w:ascii="Helvetica" w:hAnsi="Helvetica" w:cs="Helvetica"/>
                <w:sz w:val="20"/>
                <w:szCs w:val="20"/>
                <w:lang w:val="en-GB"/>
              </w:rPr>
              <w:t>Is the shall-requirement fulfilled? Y/N</w:t>
            </w:r>
            <w:r w:rsidR="00784CEF" w:rsidRPr="00F7363F">
              <w:rPr>
                <w:rFonts w:ascii="Helvetica" w:hAnsi="Helvetica" w:cs="Helvetica"/>
                <w:sz w:val="20"/>
                <w:szCs w:val="20"/>
                <w:lang w:val="en-GB"/>
              </w:rPr>
              <w:t>.</w:t>
            </w:r>
          </w:p>
          <w:p w14:paraId="1A1D5921" w14:textId="77777777" w:rsidR="00784CEF" w:rsidRPr="00F7363F" w:rsidRDefault="00784CEF" w:rsidP="00AE37E7">
            <w:pPr>
              <w:rPr>
                <w:rFonts w:ascii="Helvetica" w:eastAsiaTheme="majorEastAsia" w:hAnsi="Helvetica" w:cs="Helvetica"/>
                <w:color w:val="2E74B5" w:themeColor="accent1" w:themeShade="BF"/>
                <w:sz w:val="20"/>
                <w:szCs w:val="20"/>
                <w:lang w:val="en-GB"/>
              </w:rPr>
            </w:pPr>
          </w:p>
          <w:p w14:paraId="080545A6" w14:textId="77777777" w:rsidR="00AE37E7" w:rsidRPr="00827841" w:rsidRDefault="00AE37E7" w:rsidP="00AE37E7">
            <w:pPr>
              <w:pStyle w:val="Default"/>
              <w:rPr>
                <w:rFonts w:ascii="Helvetica" w:eastAsiaTheme="majorEastAsia" w:hAnsi="Helvetica" w:cs="Helvetica"/>
                <w:i/>
                <w:sz w:val="20"/>
                <w:szCs w:val="20"/>
                <w:lang w:val="en-GB"/>
              </w:rPr>
            </w:pPr>
            <w:r w:rsidRPr="00827841">
              <w:rPr>
                <w:rFonts w:ascii="Helvetica" w:eastAsiaTheme="majorEastAsia" w:hAnsi="Helvetica" w:cs="Helvetica"/>
                <w:i/>
                <w:sz w:val="20"/>
                <w:szCs w:val="20"/>
                <w:lang w:val="en-GB"/>
              </w:rPr>
              <w:t xml:space="preserve">Verification of fulfilment: </w:t>
            </w:r>
          </w:p>
          <w:p w14:paraId="00ED10F4" w14:textId="77777777" w:rsidR="00AE37E7" w:rsidRPr="00827841" w:rsidRDefault="00AE37E7" w:rsidP="00AE37E7">
            <w:pPr>
              <w:rPr>
                <w:rFonts w:ascii="Helvetica" w:hAnsi="Helvetica" w:cs="Helvetica"/>
                <w:i/>
                <w:sz w:val="20"/>
                <w:szCs w:val="20"/>
                <w:lang w:val="en-US"/>
              </w:rPr>
            </w:pPr>
            <w:r w:rsidRPr="00827841">
              <w:rPr>
                <w:rFonts w:ascii="Helvetica" w:hAnsi="Helvetica" w:cs="Helvetica"/>
                <w:i/>
                <w:sz w:val="20"/>
                <w:szCs w:val="20"/>
                <w:lang w:val="en-US"/>
              </w:rPr>
              <w:t>The tenderer shall provide a price list for original or compatible spare parts and indicative labour costs for their replacement, including rechargeable batteries (if applicable).</w:t>
            </w:r>
          </w:p>
          <w:p w14:paraId="24A2D277" w14:textId="42959E77" w:rsidR="00AE37E7" w:rsidRPr="00F7363F" w:rsidRDefault="00AE37E7" w:rsidP="00AE37E7">
            <w:pPr>
              <w:rPr>
                <w:rFonts w:ascii="Helvetica" w:eastAsia="Times New Roman" w:hAnsi="Helvetica" w:cs="Helvetica"/>
                <w:i/>
                <w:sz w:val="20"/>
                <w:szCs w:val="20"/>
                <w:lang w:val="en-GB"/>
              </w:rPr>
            </w:pPr>
          </w:p>
        </w:tc>
      </w:tr>
      <w:tr w:rsidR="00AE37E7" w:rsidRPr="00F7363F" w14:paraId="7ABAF2C9" w14:textId="77777777" w:rsidTr="005639ED">
        <w:trPr>
          <w:cantSplit/>
          <w:trHeight w:val="564"/>
        </w:trPr>
        <w:tc>
          <w:tcPr>
            <w:tcW w:w="963" w:type="dxa"/>
            <w:shd w:val="clear" w:color="auto" w:fill="767171" w:themeFill="background2" w:themeFillShade="80"/>
          </w:tcPr>
          <w:p w14:paraId="65003AB8" w14:textId="77777777" w:rsidR="00AE37E7" w:rsidRPr="00F7363F" w:rsidRDefault="00AE37E7" w:rsidP="00AE37E7">
            <w:pPr>
              <w:pStyle w:val="Allmntstyckeformat"/>
              <w:spacing w:line="240" w:lineRule="auto"/>
              <w:rPr>
                <w:rFonts w:ascii="Helvetica" w:hAnsi="Helvetica" w:cs="Helvetica"/>
                <w:color w:val="FFFFFF" w:themeColor="background1"/>
                <w:sz w:val="22"/>
                <w:szCs w:val="20"/>
                <w:lang w:val="en-GB"/>
              </w:rPr>
            </w:pPr>
          </w:p>
        </w:tc>
        <w:tc>
          <w:tcPr>
            <w:tcW w:w="1021" w:type="dxa"/>
            <w:shd w:val="clear" w:color="auto" w:fill="767171" w:themeFill="background2" w:themeFillShade="80"/>
          </w:tcPr>
          <w:p w14:paraId="54D99E60" w14:textId="53B47B30" w:rsidR="00AE37E7" w:rsidRPr="00F7363F" w:rsidRDefault="00AE37E7" w:rsidP="00AE37E7">
            <w:pPr>
              <w:pStyle w:val="Allmntstyckeformat"/>
              <w:spacing w:line="240" w:lineRule="auto"/>
              <w:rPr>
                <w:rFonts w:ascii="Helvetica" w:hAnsi="Helvetica" w:cs="Helvetica"/>
                <w:color w:val="FFFFFF" w:themeColor="background1"/>
                <w:sz w:val="22"/>
                <w:szCs w:val="20"/>
              </w:rPr>
            </w:pPr>
            <w:r w:rsidRPr="00F7363F">
              <w:rPr>
                <w:rFonts w:ascii="Helvetica" w:hAnsi="Helvetica" w:cs="Helvetica"/>
                <w:color w:val="FFFFFF" w:themeColor="background1"/>
                <w:sz w:val="22"/>
                <w:szCs w:val="20"/>
              </w:rPr>
              <w:t>6</w:t>
            </w:r>
          </w:p>
        </w:tc>
        <w:tc>
          <w:tcPr>
            <w:tcW w:w="9214" w:type="dxa"/>
            <w:shd w:val="clear" w:color="auto" w:fill="767171" w:themeFill="background2" w:themeFillShade="80"/>
          </w:tcPr>
          <w:p w14:paraId="3B9DBA8B" w14:textId="3343321C" w:rsidR="00AE37E7" w:rsidRPr="00F7363F" w:rsidRDefault="00AE37E7" w:rsidP="00AE37E7">
            <w:pPr>
              <w:pStyle w:val="Default"/>
              <w:rPr>
                <w:rFonts w:ascii="Helvetica" w:hAnsi="Helvetica" w:cs="Helvetica"/>
                <w:sz w:val="20"/>
                <w:szCs w:val="20"/>
              </w:rPr>
            </w:pPr>
            <w:r w:rsidRPr="00F7363F">
              <w:rPr>
                <w:rFonts w:ascii="Helvetica" w:hAnsi="Helvetica" w:cs="Helvetica"/>
                <w:bCs/>
                <w:color w:val="FFFFFF"/>
                <w:u w:val="single"/>
              </w:rPr>
              <w:t>Skrivare, skanner, kopiator</w:t>
            </w:r>
          </w:p>
        </w:tc>
        <w:tc>
          <w:tcPr>
            <w:tcW w:w="3232" w:type="dxa"/>
            <w:shd w:val="clear" w:color="auto" w:fill="767171" w:themeFill="background2" w:themeFillShade="80"/>
          </w:tcPr>
          <w:p w14:paraId="2D0A2F07" w14:textId="33E63D21" w:rsidR="00AE37E7" w:rsidRPr="00F7363F" w:rsidRDefault="00AE37E7" w:rsidP="00AE37E7">
            <w:pPr>
              <w:pStyle w:val="Default"/>
              <w:rPr>
                <w:rFonts w:ascii="Helvetica" w:hAnsi="Helvetica" w:cs="Helvetica"/>
                <w:sz w:val="20"/>
                <w:szCs w:val="20"/>
              </w:rPr>
            </w:pPr>
          </w:p>
        </w:tc>
      </w:tr>
      <w:tr w:rsidR="00AE37E7" w:rsidRPr="00F7363F" w14:paraId="696680B6" w14:textId="77777777" w:rsidTr="005639ED">
        <w:trPr>
          <w:cantSplit/>
          <w:trHeight w:val="464"/>
        </w:trPr>
        <w:tc>
          <w:tcPr>
            <w:tcW w:w="963" w:type="dxa"/>
            <w:vMerge w:val="restart"/>
            <w:shd w:val="clear" w:color="auto" w:fill="auto"/>
          </w:tcPr>
          <w:p w14:paraId="6953BF8B" w14:textId="0AB91776" w:rsidR="00AE37E7" w:rsidRPr="00F7363F" w:rsidRDefault="00AE37E7" w:rsidP="00AE37E7">
            <w:pPr>
              <w:pStyle w:val="Allmntstyckeformat"/>
              <w:spacing w:line="240" w:lineRule="auto"/>
              <w:rPr>
                <w:rFonts w:ascii="Helvetica" w:hAnsi="Helvetica" w:cs="Helvetica"/>
                <w:color w:val="FFFFFF" w:themeColor="background1"/>
                <w:sz w:val="20"/>
                <w:szCs w:val="20"/>
                <w:u w:val="single"/>
              </w:rPr>
            </w:pPr>
            <w:r w:rsidRPr="00F7363F">
              <w:rPr>
                <w:rFonts w:ascii="Helvetica" w:hAnsi="Helvetica" w:cs="Helvetica"/>
                <w:color w:val="auto"/>
                <w:sz w:val="20"/>
                <w:szCs w:val="20"/>
              </w:rPr>
              <w:t>L/M</w:t>
            </w:r>
          </w:p>
        </w:tc>
        <w:tc>
          <w:tcPr>
            <w:tcW w:w="1021" w:type="dxa"/>
            <w:shd w:val="clear" w:color="auto" w:fill="auto"/>
          </w:tcPr>
          <w:p w14:paraId="60CE00A1" w14:textId="77777777" w:rsidR="00AE37E7" w:rsidRPr="00F7363F" w:rsidRDefault="00AE37E7" w:rsidP="00AE37E7">
            <w:pPr>
              <w:pStyle w:val="Allmntstyckeformat"/>
              <w:spacing w:line="240" w:lineRule="auto"/>
              <w:rPr>
                <w:rFonts w:ascii="Helvetica" w:hAnsi="Helvetica" w:cs="Helvetica"/>
                <w:color w:val="auto"/>
                <w:sz w:val="20"/>
                <w:szCs w:val="20"/>
              </w:rPr>
            </w:pPr>
            <w:r w:rsidRPr="00F7363F">
              <w:rPr>
                <w:rFonts w:ascii="Helvetica" w:hAnsi="Helvetica" w:cs="Helvetica"/>
                <w:color w:val="auto"/>
                <w:sz w:val="20"/>
                <w:szCs w:val="20"/>
              </w:rPr>
              <w:t>6.1</w:t>
            </w:r>
          </w:p>
          <w:p w14:paraId="4CE8227E" w14:textId="6E171E20" w:rsidR="00AE37E7" w:rsidRPr="00F7363F" w:rsidRDefault="00AE37E7" w:rsidP="00AE37E7">
            <w:pPr>
              <w:pStyle w:val="Allmntstyckeformat"/>
              <w:spacing w:line="240" w:lineRule="auto"/>
              <w:rPr>
                <w:rFonts w:ascii="Helvetica" w:hAnsi="Helvetica" w:cs="Helvetica"/>
                <w:color w:val="FFFFFF" w:themeColor="background1"/>
                <w:sz w:val="20"/>
                <w:szCs w:val="20"/>
              </w:rPr>
            </w:pPr>
            <w:r w:rsidRPr="00F7363F">
              <w:rPr>
                <w:rFonts w:ascii="Helvetica" w:hAnsi="Helvetica" w:cs="Helvetica"/>
                <w:color w:val="auto"/>
                <w:sz w:val="20"/>
                <w:szCs w:val="20"/>
              </w:rPr>
              <w:t>Svenska</w:t>
            </w:r>
          </w:p>
        </w:tc>
        <w:tc>
          <w:tcPr>
            <w:tcW w:w="9214" w:type="dxa"/>
            <w:shd w:val="clear" w:color="auto" w:fill="auto"/>
          </w:tcPr>
          <w:p w14:paraId="3C85E5C2" w14:textId="77777777" w:rsidR="00784CEF" w:rsidRPr="00F7363F" w:rsidRDefault="00784CEF" w:rsidP="00AE37E7">
            <w:pPr>
              <w:rPr>
                <w:rFonts w:ascii="Helvetica" w:hAnsi="Helvetica" w:cs="Helvetica"/>
                <w:bCs/>
                <w:sz w:val="20"/>
                <w:szCs w:val="20"/>
              </w:rPr>
            </w:pPr>
          </w:p>
          <w:p w14:paraId="52D377D7" w14:textId="6BC9EAF2" w:rsidR="00AE37E7" w:rsidRDefault="00AE37E7" w:rsidP="00AE37E7">
            <w:pPr>
              <w:rPr>
                <w:rFonts w:ascii="Helvetica" w:hAnsi="Helvetica" w:cs="Helvetica"/>
                <w:bCs/>
                <w:sz w:val="20"/>
                <w:szCs w:val="20"/>
              </w:rPr>
            </w:pPr>
            <w:r w:rsidRPr="00F7363F">
              <w:rPr>
                <w:rFonts w:ascii="Helvetica" w:hAnsi="Helvetica" w:cs="Helvetica"/>
                <w:bCs/>
                <w:sz w:val="20"/>
                <w:szCs w:val="20"/>
              </w:rPr>
              <w:t xml:space="preserve">Offererad </w:t>
            </w:r>
            <w:r w:rsidRPr="00F7363F">
              <w:rPr>
                <w:rFonts w:ascii="Helvetica" w:hAnsi="Helvetica" w:cs="Helvetica"/>
                <w:bCs/>
                <w:i/>
                <w:color w:val="FF0000"/>
                <w:sz w:val="20"/>
                <w:szCs w:val="20"/>
              </w:rPr>
              <w:t>[skrivare/skannrar/kopiatorn/multifunktionell maskin]</w:t>
            </w:r>
            <w:r w:rsidRPr="00F7363F">
              <w:rPr>
                <w:rFonts w:ascii="Helvetica" w:hAnsi="Helvetica" w:cs="Helvetica"/>
                <w:bCs/>
                <w:color w:val="FF0000"/>
                <w:sz w:val="20"/>
                <w:szCs w:val="20"/>
              </w:rPr>
              <w:t xml:space="preserve"> </w:t>
            </w:r>
            <w:r w:rsidRPr="00F7363F">
              <w:rPr>
                <w:rFonts w:ascii="Helvetica" w:hAnsi="Helvetica" w:cs="Helvetica"/>
                <w:bCs/>
                <w:sz w:val="20"/>
                <w:szCs w:val="20"/>
              </w:rPr>
              <w:t>ska uppfylla</w:t>
            </w:r>
            <w:r w:rsidR="008B7BB3">
              <w:rPr>
                <w:rFonts w:ascii="Helvetica" w:hAnsi="Helvetica" w:cs="Helvetica"/>
                <w:bCs/>
                <w:sz w:val="20"/>
                <w:szCs w:val="20"/>
              </w:rPr>
              <w:t xml:space="preserve"> de senaste</w:t>
            </w:r>
            <w:r w:rsidRPr="00F7363F">
              <w:rPr>
                <w:rFonts w:ascii="Helvetica" w:hAnsi="Helvetica" w:cs="Helvetica"/>
                <w:bCs/>
                <w:sz w:val="20"/>
                <w:szCs w:val="20"/>
              </w:rPr>
              <w:t xml:space="preserve"> kriterierna</w:t>
            </w:r>
            <w:r w:rsidR="008B7BB3">
              <w:rPr>
                <w:rFonts w:ascii="Helvetica" w:hAnsi="Helvetica" w:cs="Helvetica"/>
                <w:bCs/>
                <w:sz w:val="20"/>
                <w:szCs w:val="20"/>
              </w:rPr>
              <w:t xml:space="preserve"> för</w:t>
            </w:r>
            <w:r w:rsidRPr="00F7363F">
              <w:rPr>
                <w:rFonts w:ascii="Helvetica" w:hAnsi="Helvetica" w:cs="Helvetica"/>
                <w:bCs/>
                <w:sz w:val="20"/>
                <w:szCs w:val="20"/>
              </w:rPr>
              <w:t xml:space="preserve"> </w:t>
            </w:r>
            <w:hyperlink r:id="rId18" w:tgtFrame="_blank" w:history="1">
              <w:r w:rsidR="000C7D5C" w:rsidRPr="008B7BB3">
                <w:rPr>
                  <w:rFonts w:ascii="Helvetica" w:hAnsi="Helvetica" w:cs="Helvetica"/>
                  <w:bCs/>
                  <w:sz w:val="20"/>
                  <w:szCs w:val="20"/>
                </w:rPr>
                <w:t>Blue Angel (the German Ecolabel) Office Equipment with printing function DE-UZ 205</w:t>
              </w:r>
            </w:hyperlink>
            <w:r w:rsidR="00CB2D0C" w:rsidRPr="00CB2D0C">
              <w:rPr>
                <w:rFonts w:ascii="Helvetica" w:hAnsi="Helvetica" w:cs="Helvetica"/>
                <w:bCs/>
                <w:sz w:val="20"/>
                <w:szCs w:val="20"/>
              </w:rPr>
              <w:t xml:space="preserve"> </w:t>
            </w:r>
          </w:p>
          <w:p w14:paraId="494F8F07" w14:textId="0C2EDCFB" w:rsidR="00B22A3F" w:rsidRDefault="00B22A3F" w:rsidP="00AE37E7">
            <w:pPr>
              <w:rPr>
                <w:rFonts w:ascii="Helvetica" w:hAnsi="Helvetica" w:cs="Helvetica"/>
                <w:bCs/>
                <w:sz w:val="20"/>
                <w:szCs w:val="20"/>
              </w:rPr>
            </w:pPr>
          </w:p>
          <w:p w14:paraId="15A964ED" w14:textId="77777777" w:rsidR="00AE37E7" w:rsidRPr="00B169AF" w:rsidRDefault="00AE37E7" w:rsidP="00AE37E7">
            <w:pPr>
              <w:rPr>
                <w:rFonts w:ascii="Helvetica" w:hAnsi="Helvetica" w:cs="Helvetica"/>
                <w:bCs/>
                <w:sz w:val="20"/>
                <w:szCs w:val="20"/>
              </w:rPr>
            </w:pPr>
          </w:p>
          <w:p w14:paraId="0080244D" w14:textId="7D0DBFD5" w:rsidR="008D55BE" w:rsidRPr="00F7363F" w:rsidRDefault="00AE37E7" w:rsidP="005E602C">
            <w:pPr>
              <w:rPr>
                <w:rFonts w:ascii="Helvetica" w:hAnsi="Helvetica" w:cs="Helvetica"/>
                <w:bCs/>
                <w:color w:val="FF0000"/>
                <w:u w:val="single"/>
              </w:rPr>
            </w:pPr>
            <w:r w:rsidRPr="00F7363F">
              <w:rPr>
                <w:rFonts w:ascii="Helvetica" w:hAnsi="Helvetica" w:cs="Helvetica"/>
                <w:bCs/>
                <w:sz w:val="20"/>
                <w:szCs w:val="20"/>
              </w:rPr>
              <w:t>Länk:</w:t>
            </w:r>
            <w:r w:rsidR="00C214CD">
              <w:rPr>
                <w:rFonts w:ascii="Helvetica" w:hAnsi="Helvetica" w:cs="Helvetica"/>
                <w:bCs/>
                <w:sz w:val="20"/>
                <w:szCs w:val="20"/>
              </w:rPr>
              <w:t xml:space="preserve"> </w:t>
            </w:r>
            <w:hyperlink r:id="rId19" w:history="1">
              <w:r w:rsidR="00C214CD" w:rsidRPr="00C214CD">
                <w:rPr>
                  <w:rStyle w:val="Hyperlnk"/>
                  <w:rFonts w:ascii="Helvetica" w:hAnsi="Helvetica" w:cs="Helvetica"/>
                  <w:bCs/>
                  <w:sz w:val="20"/>
                  <w:szCs w:val="20"/>
                </w:rPr>
                <w:t>https://produktinfo.blauer-engel.de/uploads/criteriafile/en/DE-UZ%20205-201701-en%20Criteria.pdf</w:t>
              </w:r>
            </w:hyperlink>
            <w:r w:rsidR="008D55BE">
              <w:rPr>
                <w:rFonts w:ascii="Helvetica" w:hAnsi="Helvetica" w:cs="Helvetica"/>
                <w:bCs/>
                <w:sz w:val="20"/>
                <w:szCs w:val="20"/>
              </w:rPr>
              <w:t xml:space="preserve"> </w:t>
            </w:r>
          </w:p>
        </w:tc>
        <w:tc>
          <w:tcPr>
            <w:tcW w:w="3232" w:type="dxa"/>
            <w:shd w:val="clear" w:color="auto" w:fill="auto"/>
          </w:tcPr>
          <w:p w14:paraId="240206A4" w14:textId="77777777" w:rsidR="00784CEF" w:rsidRPr="00F7363F" w:rsidRDefault="00784CEF" w:rsidP="00784CEF">
            <w:pPr>
              <w:rPr>
                <w:rFonts w:ascii="Helvetica" w:eastAsia="Times New Roman" w:hAnsi="Helvetica" w:cs="Helvetica"/>
                <w:sz w:val="20"/>
                <w:szCs w:val="20"/>
              </w:rPr>
            </w:pPr>
          </w:p>
          <w:p w14:paraId="6045B76D" w14:textId="664945A7" w:rsidR="00784CEF" w:rsidRPr="00F7363F" w:rsidRDefault="00784CEF" w:rsidP="00784CEF">
            <w:pPr>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7DE98B1A" w14:textId="6D9ACA21" w:rsidR="00AE37E7" w:rsidRPr="00F7363F" w:rsidRDefault="00784CEF" w:rsidP="00784CEF">
            <w:pPr>
              <w:rPr>
                <w:rFonts w:ascii="Helvetica" w:eastAsia="Times New Roman" w:hAnsi="Helvetica" w:cs="Helvetica"/>
                <w:sz w:val="20"/>
                <w:szCs w:val="20"/>
              </w:rPr>
            </w:pPr>
            <w:r w:rsidRPr="00F7363F">
              <w:rPr>
                <w:rFonts w:ascii="Helvetica" w:eastAsia="Times New Roman" w:hAnsi="Helvetica" w:cs="Helvetica"/>
                <w:sz w:val="20"/>
                <w:szCs w:val="20"/>
              </w:rPr>
              <w:t>Ja/Nej</w:t>
            </w:r>
          </w:p>
          <w:p w14:paraId="3E36CB1D" w14:textId="77777777" w:rsidR="00784CEF" w:rsidRPr="00F7363F" w:rsidRDefault="00784CEF" w:rsidP="00AE37E7">
            <w:pPr>
              <w:rPr>
                <w:rFonts w:ascii="Helvetica" w:eastAsia="Times New Roman" w:hAnsi="Helvetica" w:cs="Helvetica"/>
                <w:i/>
                <w:sz w:val="20"/>
                <w:szCs w:val="20"/>
              </w:rPr>
            </w:pPr>
          </w:p>
          <w:p w14:paraId="038A5D4F" w14:textId="7CC5756D" w:rsidR="00AE37E7" w:rsidRPr="00F7363F" w:rsidRDefault="00AE37E7" w:rsidP="00AE37E7">
            <w:pPr>
              <w:rPr>
                <w:rFonts w:ascii="Helvetica" w:eastAsia="Times New Roman" w:hAnsi="Helvetica" w:cs="Helvetica"/>
                <w:sz w:val="20"/>
                <w:szCs w:val="20"/>
              </w:rPr>
            </w:pPr>
            <w:r w:rsidRPr="00F7363F">
              <w:rPr>
                <w:rFonts w:ascii="Helvetica" w:eastAsia="Times New Roman" w:hAnsi="Helvetica" w:cs="Helvetica"/>
                <w:i/>
                <w:sz w:val="20"/>
                <w:szCs w:val="20"/>
              </w:rPr>
              <w:t>Information till anbudsgivare:</w:t>
            </w:r>
            <w:r w:rsidRPr="00F7363F">
              <w:rPr>
                <w:rFonts w:ascii="Helvetica" w:eastAsia="Times New Roman" w:hAnsi="Helvetica" w:cs="Helvetica"/>
                <w:sz w:val="20"/>
                <w:szCs w:val="20"/>
              </w:rPr>
              <w:t xml:space="preserve"> Under avtalsperioden så kan uppföljning av kravet ske d.v.s. leverantörer ska ha verifikatet tillgängligt. Följande dokumentation skulle kunna fungera som verifikat:</w:t>
            </w:r>
          </w:p>
          <w:p w14:paraId="4792BE33" w14:textId="77777777" w:rsidR="00C907B7" w:rsidRDefault="00E20D93" w:rsidP="008B7BB3">
            <w:pPr>
              <w:pStyle w:val="Liststycke"/>
              <w:numPr>
                <w:ilvl w:val="0"/>
                <w:numId w:val="7"/>
              </w:numPr>
              <w:rPr>
                <w:rFonts w:ascii="Helvetica" w:eastAsia="Times New Roman" w:hAnsi="Helvetica" w:cs="Helvetica"/>
                <w:sz w:val="20"/>
                <w:szCs w:val="20"/>
              </w:rPr>
            </w:pPr>
            <w:r>
              <w:rPr>
                <w:rFonts w:ascii="Helvetica" w:eastAsia="Times New Roman" w:hAnsi="Helvetica" w:cs="Helvetica"/>
                <w:sz w:val="20"/>
                <w:szCs w:val="20"/>
              </w:rPr>
              <w:t xml:space="preserve">Blue Angel </w:t>
            </w:r>
          </w:p>
          <w:p w14:paraId="4796A0BC" w14:textId="026FAFE6" w:rsidR="00E20D93" w:rsidRPr="00F7363F" w:rsidRDefault="002F55B3" w:rsidP="008B7BB3">
            <w:pPr>
              <w:pStyle w:val="Liststycke"/>
              <w:numPr>
                <w:ilvl w:val="0"/>
                <w:numId w:val="7"/>
              </w:numPr>
              <w:rPr>
                <w:rFonts w:ascii="Helvetica" w:eastAsia="Times New Roman" w:hAnsi="Helvetica" w:cs="Helvetica"/>
                <w:sz w:val="20"/>
                <w:szCs w:val="20"/>
              </w:rPr>
            </w:pPr>
            <w:r>
              <w:rPr>
                <w:rFonts w:ascii="Helvetica" w:eastAsia="Times New Roman" w:hAnsi="Helvetica" w:cs="Helvetica"/>
                <w:sz w:val="20"/>
                <w:szCs w:val="20"/>
              </w:rPr>
              <w:t>Svanen m</w:t>
            </w:r>
            <w:r w:rsidR="00E20D93" w:rsidRPr="00C072C4">
              <w:rPr>
                <w:rFonts w:ascii="Helvetica" w:eastAsia="Times New Roman" w:hAnsi="Helvetica" w:cs="Helvetica"/>
                <w:sz w:val="20"/>
                <w:szCs w:val="20"/>
              </w:rPr>
              <w:t>iljömärkning för kontorsmaskiner, version 6 eller senare.</w:t>
            </w:r>
          </w:p>
          <w:p w14:paraId="68B477CB" w14:textId="18D4B076" w:rsidR="00AE37E7" w:rsidRDefault="00AE37E7" w:rsidP="008B7BB3">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Eco Mark</w:t>
            </w:r>
          </w:p>
          <w:p w14:paraId="32825F75" w14:textId="71839BEC" w:rsidR="008B7BB3" w:rsidRPr="005E602C" w:rsidRDefault="00D962C8" w:rsidP="008B7BB3">
            <w:pPr>
              <w:pStyle w:val="Liststycke"/>
              <w:numPr>
                <w:ilvl w:val="0"/>
                <w:numId w:val="7"/>
              </w:numPr>
              <w:rPr>
                <w:rFonts w:ascii="Helvetica" w:eastAsia="Times New Roman" w:hAnsi="Helvetica" w:cs="Helvetica"/>
                <w:sz w:val="20"/>
                <w:szCs w:val="20"/>
                <w:lang w:val="en-US"/>
              </w:rPr>
            </w:pPr>
            <w:r w:rsidRPr="005E602C">
              <w:rPr>
                <w:rFonts w:ascii="Helvetica" w:eastAsia="Times New Roman" w:hAnsi="Helvetica" w:cs="Helvetica"/>
                <w:sz w:val="20"/>
                <w:szCs w:val="20"/>
                <w:lang w:val="en-US"/>
              </w:rPr>
              <w:t>The Eco Declaration, ECMA 370 (Energy Star)</w:t>
            </w:r>
          </w:p>
          <w:p w14:paraId="6E6498DC" w14:textId="77777777" w:rsidR="00AE37E7" w:rsidRPr="00F7363F" w:rsidRDefault="00AE37E7" w:rsidP="008B7BB3">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Annan dokumentation som visar att kravet är uppfyllt.</w:t>
            </w:r>
          </w:p>
          <w:p w14:paraId="1AA6333E" w14:textId="7E5D2A35" w:rsidR="001418E6" w:rsidRPr="005E602C" w:rsidRDefault="001418E6" w:rsidP="00AE37E7">
            <w:pPr>
              <w:rPr>
                <w:rFonts w:ascii="Helvetica" w:eastAsia="Times New Roman" w:hAnsi="Helvetica" w:cs="Helvetica"/>
                <w:sz w:val="20"/>
                <w:szCs w:val="20"/>
              </w:rPr>
            </w:pPr>
          </w:p>
          <w:p w14:paraId="24B44539" w14:textId="77777777" w:rsidR="00AE37E7" w:rsidRPr="00F7363F" w:rsidRDefault="00AE37E7" w:rsidP="00AE37E7">
            <w:pPr>
              <w:rPr>
                <w:rFonts w:ascii="Helvetica" w:eastAsia="Times New Roman" w:hAnsi="Helvetica" w:cs="Helvetica"/>
                <w:sz w:val="20"/>
                <w:szCs w:val="20"/>
              </w:rPr>
            </w:pPr>
            <w:r w:rsidRPr="00F7363F">
              <w:rPr>
                <w:rFonts w:ascii="Helvetica" w:eastAsia="Times New Roman" w:hAnsi="Helvetica" w:cs="Helvetica"/>
                <w:sz w:val="20"/>
                <w:szCs w:val="20"/>
              </w:rPr>
              <w:t>Anbudsgivaren är dock skyldig att säkerställa att dokumentationen verkligen verifierar kravet.</w:t>
            </w:r>
          </w:p>
          <w:p w14:paraId="4EFD605C" w14:textId="77777777" w:rsidR="00AE37E7" w:rsidRPr="00827841" w:rsidRDefault="00AE37E7" w:rsidP="00AE37E7">
            <w:pPr>
              <w:rPr>
                <w:rFonts w:ascii="Helvetica" w:hAnsi="Helvetica" w:cs="Helvetica"/>
                <w:color w:val="000000"/>
                <w:u w:val="single"/>
              </w:rPr>
            </w:pPr>
          </w:p>
        </w:tc>
      </w:tr>
      <w:tr w:rsidR="00AE37E7" w:rsidRPr="00C124B7" w14:paraId="33CC8317" w14:textId="77777777" w:rsidTr="005639ED">
        <w:trPr>
          <w:cantSplit/>
          <w:trHeight w:val="464"/>
        </w:trPr>
        <w:tc>
          <w:tcPr>
            <w:tcW w:w="963" w:type="dxa"/>
            <w:vMerge/>
            <w:shd w:val="clear" w:color="auto" w:fill="auto"/>
          </w:tcPr>
          <w:p w14:paraId="367F09C6" w14:textId="77777777" w:rsidR="00AE37E7" w:rsidRPr="00F7363F" w:rsidRDefault="00AE37E7" w:rsidP="00AE37E7">
            <w:pPr>
              <w:pStyle w:val="Allmntstyckeformat"/>
              <w:spacing w:line="240" w:lineRule="auto"/>
              <w:rPr>
                <w:rFonts w:ascii="Helvetica" w:hAnsi="Helvetica" w:cs="Helvetica"/>
                <w:color w:val="auto"/>
                <w:sz w:val="20"/>
                <w:szCs w:val="20"/>
              </w:rPr>
            </w:pPr>
          </w:p>
        </w:tc>
        <w:tc>
          <w:tcPr>
            <w:tcW w:w="1021" w:type="dxa"/>
            <w:shd w:val="clear" w:color="auto" w:fill="auto"/>
          </w:tcPr>
          <w:p w14:paraId="09F6BD28" w14:textId="77777777" w:rsidR="00784CEF" w:rsidRPr="00F7363F" w:rsidRDefault="00784CEF" w:rsidP="00AE37E7">
            <w:pPr>
              <w:pStyle w:val="Allmntstyckeformat"/>
              <w:spacing w:line="240" w:lineRule="auto"/>
              <w:rPr>
                <w:rFonts w:ascii="Helvetica" w:hAnsi="Helvetica" w:cs="Helvetica"/>
                <w:color w:val="auto"/>
                <w:sz w:val="20"/>
                <w:szCs w:val="20"/>
              </w:rPr>
            </w:pPr>
          </w:p>
          <w:p w14:paraId="42A6BF15" w14:textId="30856EC1" w:rsidR="00AE37E7" w:rsidRPr="00F7363F" w:rsidRDefault="00AE37E7" w:rsidP="00AE37E7">
            <w:pPr>
              <w:pStyle w:val="Allmntstyckeformat"/>
              <w:spacing w:line="240" w:lineRule="auto"/>
              <w:rPr>
                <w:rFonts w:ascii="Helvetica" w:hAnsi="Helvetica" w:cs="Helvetica"/>
                <w:color w:val="auto"/>
                <w:sz w:val="20"/>
                <w:szCs w:val="20"/>
              </w:rPr>
            </w:pPr>
            <w:r w:rsidRPr="00F7363F">
              <w:rPr>
                <w:rFonts w:ascii="Helvetica" w:hAnsi="Helvetica" w:cs="Helvetica"/>
                <w:color w:val="auto"/>
                <w:sz w:val="20"/>
                <w:szCs w:val="20"/>
              </w:rPr>
              <w:t xml:space="preserve">English </w:t>
            </w:r>
          </w:p>
        </w:tc>
        <w:tc>
          <w:tcPr>
            <w:tcW w:w="9214" w:type="dxa"/>
            <w:shd w:val="clear" w:color="auto" w:fill="auto"/>
          </w:tcPr>
          <w:p w14:paraId="6CEF39B3" w14:textId="77777777" w:rsidR="00784CEF" w:rsidRPr="00F7363F" w:rsidRDefault="00784CEF" w:rsidP="00AE37E7">
            <w:pPr>
              <w:rPr>
                <w:rFonts w:ascii="Helvetica" w:hAnsi="Helvetica" w:cs="Helvetica"/>
                <w:bCs/>
                <w:sz w:val="20"/>
                <w:szCs w:val="20"/>
                <w:lang w:val="en-US"/>
              </w:rPr>
            </w:pPr>
          </w:p>
          <w:p w14:paraId="4D6D815E" w14:textId="046CF10E" w:rsidR="00342AA2" w:rsidRPr="007011A2" w:rsidRDefault="00AE37E7" w:rsidP="007011A2">
            <w:pPr>
              <w:pStyle w:val="HTML-frformaterad"/>
              <w:shd w:val="clear" w:color="auto" w:fill="FFFFFF"/>
              <w:rPr>
                <w:rFonts w:ascii="Helvetica" w:hAnsi="Helvetica" w:cs="Helvetica"/>
                <w:bCs/>
                <w:i/>
                <w:color w:val="FF0000"/>
                <w:lang w:val="en-US"/>
              </w:rPr>
            </w:pPr>
            <w:r w:rsidRPr="00F7363F">
              <w:rPr>
                <w:rFonts w:ascii="Helvetica" w:hAnsi="Helvetica" w:cs="Helvetica"/>
                <w:bCs/>
                <w:lang w:val="en-US"/>
              </w:rPr>
              <w:t xml:space="preserve">Offered </w:t>
            </w:r>
            <w:r w:rsidRPr="00E71185">
              <w:rPr>
                <w:rFonts w:ascii="Helvetica" w:eastAsiaTheme="minorHAnsi" w:hAnsi="Helvetica" w:cs="Helvetica"/>
                <w:bCs/>
                <w:i/>
                <w:color w:val="FF0000"/>
                <w:lang w:val="en-US" w:eastAsia="en-US"/>
              </w:rPr>
              <w:t>[</w:t>
            </w:r>
            <w:r w:rsidR="00E71185" w:rsidRPr="007011A2">
              <w:rPr>
                <w:rFonts w:ascii="Helvetica" w:eastAsiaTheme="minorHAnsi" w:hAnsi="Helvetica" w:cs="Helvetica"/>
                <w:bCs/>
                <w:i/>
                <w:color w:val="FF0000"/>
                <w:lang w:val="en-US" w:eastAsia="en-US"/>
              </w:rPr>
              <w:t>printer/scanners</w:t>
            </w:r>
            <w:r w:rsidR="00E71185" w:rsidRPr="007D6D69">
              <w:rPr>
                <w:rFonts w:ascii="Helvetica" w:eastAsiaTheme="minorHAnsi" w:hAnsi="Helvetica" w:cs="Helvetica"/>
                <w:bCs/>
                <w:i/>
                <w:color w:val="FF0000"/>
                <w:lang w:val="en-US" w:eastAsia="en-US"/>
              </w:rPr>
              <w:t>/copier</w:t>
            </w:r>
            <w:r w:rsidR="00E71185" w:rsidRPr="007011A2">
              <w:rPr>
                <w:rFonts w:ascii="Helvetica" w:eastAsiaTheme="minorHAnsi" w:hAnsi="Helvetica" w:cs="Helvetica"/>
                <w:bCs/>
                <w:i/>
                <w:color w:val="FF0000"/>
                <w:lang w:val="en-US" w:eastAsia="en-US"/>
              </w:rPr>
              <w:t xml:space="preserve">/multifunction </w:t>
            </w:r>
            <w:r w:rsidR="00E71185">
              <w:rPr>
                <w:rFonts w:ascii="Helvetica" w:eastAsiaTheme="minorHAnsi" w:hAnsi="Helvetica" w:cs="Helvetica"/>
                <w:bCs/>
                <w:i/>
                <w:color w:val="FF0000"/>
                <w:lang w:val="en-US" w:eastAsia="en-US"/>
              </w:rPr>
              <w:t>devices</w:t>
            </w:r>
            <w:r w:rsidR="00E71185" w:rsidRPr="007011A2">
              <w:rPr>
                <w:rFonts w:ascii="Helvetica" w:eastAsiaTheme="minorHAnsi" w:hAnsi="Helvetica" w:cs="Helvetica"/>
                <w:bCs/>
                <w:i/>
                <w:color w:val="FF0000"/>
                <w:lang w:val="en-US" w:eastAsia="en-US"/>
              </w:rPr>
              <w:t>]</w:t>
            </w:r>
            <w:r w:rsidR="00E71185">
              <w:rPr>
                <w:rFonts w:ascii="Helvetica" w:eastAsiaTheme="minorHAnsi" w:hAnsi="Helvetica" w:cs="Helvetica"/>
                <w:bCs/>
                <w:i/>
                <w:color w:val="FF0000"/>
                <w:lang w:val="en-US" w:eastAsia="en-US"/>
              </w:rPr>
              <w:t xml:space="preserve"> </w:t>
            </w:r>
            <w:r w:rsidRPr="00F7363F">
              <w:rPr>
                <w:rFonts w:ascii="Helvetica" w:hAnsi="Helvetica" w:cs="Helvetica"/>
                <w:bCs/>
                <w:lang w:val="en-US"/>
              </w:rPr>
              <w:t>shall</w:t>
            </w:r>
            <w:r w:rsidRPr="00F7363F">
              <w:rPr>
                <w:rFonts w:ascii="Helvetica" w:hAnsi="Helvetica" w:cs="Helvetica"/>
                <w:b/>
                <w:bCs/>
                <w:lang w:val="en-US"/>
              </w:rPr>
              <w:t xml:space="preserve"> </w:t>
            </w:r>
            <w:r w:rsidRPr="00F7363F">
              <w:rPr>
                <w:rFonts w:ascii="Helvetica" w:hAnsi="Helvetica" w:cs="Helvetica"/>
                <w:bCs/>
                <w:lang w:val="en-US"/>
              </w:rPr>
              <w:t xml:space="preserve">meet the </w:t>
            </w:r>
            <w:r w:rsidR="008B7BB3">
              <w:rPr>
                <w:rFonts w:ascii="Helvetica" w:hAnsi="Helvetica" w:cs="Helvetica"/>
                <w:bCs/>
                <w:lang w:val="en-US"/>
              </w:rPr>
              <w:t xml:space="preserve">latest </w:t>
            </w:r>
            <w:r w:rsidR="00071CA5" w:rsidRPr="00F7363F">
              <w:rPr>
                <w:rFonts w:ascii="Helvetica" w:hAnsi="Helvetica" w:cs="Helvetica"/>
                <w:bCs/>
                <w:lang w:val="en-US"/>
              </w:rPr>
              <w:t>criteria</w:t>
            </w:r>
            <w:r w:rsidR="00071CA5">
              <w:rPr>
                <w:rFonts w:ascii="Helvetica" w:hAnsi="Helvetica" w:cs="Helvetica"/>
                <w:bCs/>
                <w:lang w:val="en-US"/>
              </w:rPr>
              <w:t>’s</w:t>
            </w:r>
            <w:r w:rsidR="008B7BB3">
              <w:rPr>
                <w:rFonts w:ascii="Helvetica" w:hAnsi="Helvetica" w:cs="Helvetica"/>
                <w:bCs/>
                <w:lang w:val="en-US"/>
              </w:rPr>
              <w:t xml:space="preserve"> of</w:t>
            </w:r>
            <w:r w:rsidRPr="00F7363F">
              <w:rPr>
                <w:rFonts w:ascii="Helvetica" w:hAnsi="Helvetica" w:cs="Helvetica"/>
                <w:bCs/>
                <w:lang w:val="en-US"/>
              </w:rPr>
              <w:t xml:space="preserve"> </w:t>
            </w:r>
            <w:hyperlink r:id="rId20" w:tgtFrame="_blank" w:history="1">
              <w:r w:rsidR="008B7BB3" w:rsidRPr="008B7BB3">
                <w:rPr>
                  <w:rFonts w:ascii="Helvetica" w:hAnsi="Helvetica" w:cs="Helvetica"/>
                  <w:bCs/>
                  <w:lang w:val="en-US"/>
                </w:rPr>
                <w:t>Blue Angel (the German Ecolabel) Office Equipment with printing function DE-UZ 205</w:t>
              </w:r>
            </w:hyperlink>
            <w:r w:rsidR="008B7BB3" w:rsidRPr="008B7BB3">
              <w:rPr>
                <w:rFonts w:ascii="Helvetica" w:hAnsi="Helvetica" w:cs="Helvetica"/>
                <w:bCs/>
                <w:lang w:val="en-US"/>
              </w:rPr>
              <w:t xml:space="preserve">. </w:t>
            </w:r>
          </w:p>
          <w:p w14:paraId="7145D317" w14:textId="5F7FAD10" w:rsidR="00AE37E7" w:rsidRDefault="00AE37E7" w:rsidP="00AE37E7">
            <w:pPr>
              <w:rPr>
                <w:rFonts w:ascii="Helvetica" w:hAnsi="Helvetica" w:cs="Helvetica"/>
                <w:bCs/>
                <w:sz w:val="20"/>
                <w:szCs w:val="20"/>
                <w:lang w:val="en-US"/>
              </w:rPr>
            </w:pPr>
          </w:p>
          <w:p w14:paraId="401F1A27" w14:textId="77777777" w:rsidR="000B5335" w:rsidRPr="00F7363F" w:rsidRDefault="000B5335" w:rsidP="00AE37E7">
            <w:pPr>
              <w:rPr>
                <w:rFonts w:ascii="Helvetica" w:hAnsi="Helvetica" w:cs="Helvetica"/>
                <w:bCs/>
                <w:sz w:val="20"/>
                <w:szCs w:val="20"/>
                <w:lang w:val="en-US"/>
              </w:rPr>
            </w:pPr>
          </w:p>
          <w:p w14:paraId="7D9B719C" w14:textId="415F5CE8" w:rsidR="00AE37E7" w:rsidRDefault="00AE37E7" w:rsidP="00AE37E7">
            <w:pPr>
              <w:rPr>
                <w:rFonts w:ascii="Helvetica" w:hAnsi="Helvetica" w:cs="Helvetica"/>
                <w:bCs/>
                <w:sz w:val="20"/>
                <w:szCs w:val="20"/>
                <w:lang w:val="en-GB"/>
              </w:rPr>
            </w:pPr>
            <w:r w:rsidRPr="00F7363F">
              <w:rPr>
                <w:rFonts w:ascii="Helvetica" w:hAnsi="Helvetica" w:cs="Helvetica"/>
                <w:bCs/>
                <w:sz w:val="20"/>
                <w:szCs w:val="20"/>
                <w:lang w:val="en-GB"/>
              </w:rPr>
              <w:t>Link:</w:t>
            </w:r>
            <w:r w:rsidR="005E602C">
              <w:rPr>
                <w:rFonts w:ascii="Helvetica" w:hAnsi="Helvetica" w:cs="Helvetica"/>
                <w:bCs/>
                <w:sz w:val="20"/>
                <w:szCs w:val="20"/>
                <w:lang w:val="en-GB"/>
              </w:rPr>
              <w:t xml:space="preserve"> </w:t>
            </w:r>
            <w:hyperlink r:id="rId21" w:history="1">
              <w:r w:rsidR="005E602C" w:rsidRPr="005E602C">
                <w:rPr>
                  <w:rStyle w:val="Hyperlnk"/>
                  <w:rFonts w:ascii="Helvetica" w:hAnsi="Helvetica" w:cs="Helvetica"/>
                  <w:bCs/>
                  <w:sz w:val="20"/>
                  <w:szCs w:val="20"/>
                  <w:lang w:val="en-GB"/>
                </w:rPr>
                <w:t>https://produktinfo.blauer-engel.de/uploads/criteriafile/en/DE-UZ%20205-201701-en%20Criteria.pdf</w:t>
              </w:r>
            </w:hyperlink>
            <w:r w:rsidRPr="00F7363F">
              <w:rPr>
                <w:rFonts w:ascii="Helvetica" w:hAnsi="Helvetica" w:cs="Helvetica"/>
                <w:bCs/>
                <w:sz w:val="20"/>
                <w:szCs w:val="20"/>
                <w:lang w:val="en-GB"/>
              </w:rPr>
              <w:t xml:space="preserve"> </w:t>
            </w:r>
          </w:p>
          <w:p w14:paraId="11FD58E1" w14:textId="17930109" w:rsidR="00333658" w:rsidRPr="008B7BB3" w:rsidRDefault="00333658" w:rsidP="00AE37E7">
            <w:pPr>
              <w:rPr>
                <w:rFonts w:ascii="Helvetica" w:hAnsi="Helvetica" w:cs="Helvetica"/>
                <w:bCs/>
                <w:sz w:val="20"/>
                <w:szCs w:val="20"/>
                <w:lang w:val="en-US"/>
              </w:rPr>
            </w:pPr>
          </w:p>
        </w:tc>
        <w:tc>
          <w:tcPr>
            <w:tcW w:w="3232" w:type="dxa"/>
            <w:shd w:val="clear" w:color="auto" w:fill="auto"/>
          </w:tcPr>
          <w:p w14:paraId="34C3E1B4" w14:textId="77777777" w:rsidR="00784CEF" w:rsidRPr="008B7BB3" w:rsidRDefault="00784CEF" w:rsidP="00AE37E7">
            <w:pPr>
              <w:rPr>
                <w:rFonts w:ascii="Helvetica" w:hAnsi="Helvetica" w:cs="Helvetica"/>
                <w:sz w:val="20"/>
                <w:szCs w:val="20"/>
                <w:lang w:val="en-US"/>
              </w:rPr>
            </w:pPr>
          </w:p>
          <w:p w14:paraId="58EC18A5" w14:textId="59C34F3E" w:rsidR="00AE37E7" w:rsidRPr="00F7363F" w:rsidRDefault="00AE37E7" w:rsidP="00AE37E7">
            <w:pPr>
              <w:rPr>
                <w:rStyle w:val="Rubrik1Char"/>
                <w:rFonts w:ascii="Helvetica" w:hAnsi="Helvetica" w:cs="Helvetica"/>
                <w:sz w:val="20"/>
                <w:szCs w:val="20"/>
                <w:lang w:val="en-GB"/>
              </w:rPr>
            </w:pPr>
            <w:r w:rsidRPr="00827841">
              <w:rPr>
                <w:rFonts w:ascii="Helvetica" w:hAnsi="Helvetica" w:cs="Helvetica"/>
                <w:sz w:val="20"/>
                <w:szCs w:val="20"/>
                <w:lang w:val="en-GB"/>
              </w:rPr>
              <w:t>Is the shall-requirement fulfilled? Y/N</w:t>
            </w:r>
            <w:r w:rsidRPr="00F7363F">
              <w:rPr>
                <w:rStyle w:val="Rubrik1Char"/>
                <w:rFonts w:ascii="Helvetica" w:hAnsi="Helvetica" w:cs="Helvetica"/>
                <w:sz w:val="20"/>
                <w:szCs w:val="20"/>
                <w:lang w:val="en-GB"/>
              </w:rPr>
              <w:t xml:space="preserve"> </w:t>
            </w:r>
          </w:p>
          <w:p w14:paraId="747A6807" w14:textId="77777777" w:rsidR="00AE37E7" w:rsidRPr="00F7363F" w:rsidRDefault="00AE37E7" w:rsidP="00AE37E7">
            <w:pPr>
              <w:rPr>
                <w:rFonts w:ascii="Helvetica" w:eastAsia="Times New Roman" w:hAnsi="Helvetica" w:cs="Helvetica"/>
                <w:i/>
                <w:sz w:val="20"/>
                <w:szCs w:val="20"/>
                <w:lang w:val="en-GB"/>
              </w:rPr>
            </w:pPr>
          </w:p>
          <w:p w14:paraId="16F5B893" w14:textId="77777777" w:rsidR="00AE37E7" w:rsidRPr="00F7363F" w:rsidRDefault="00AE37E7" w:rsidP="00AE37E7">
            <w:pPr>
              <w:rPr>
                <w:rFonts w:ascii="Helvetica" w:eastAsia="Times New Roman" w:hAnsi="Helvetica" w:cs="Helvetica"/>
                <w:i/>
                <w:sz w:val="20"/>
                <w:szCs w:val="20"/>
                <w:lang w:val="en-GB"/>
              </w:rPr>
            </w:pPr>
            <w:r w:rsidRPr="00F7363F">
              <w:rPr>
                <w:rFonts w:ascii="Helvetica" w:eastAsia="Times New Roman" w:hAnsi="Helvetica" w:cs="Helvetica"/>
                <w:i/>
                <w:sz w:val="20"/>
                <w:szCs w:val="20"/>
                <w:lang w:val="en-GB"/>
              </w:rPr>
              <w:t>Information to the tenderer:</w:t>
            </w:r>
          </w:p>
          <w:p w14:paraId="6BB6A5C2"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During the contractual period follow-ups on the requirement can take place, i.e. tenderers shall have the supporting documents available. The following documents could act as supporting documents: </w:t>
            </w:r>
          </w:p>
          <w:p w14:paraId="0F90D503" w14:textId="1F46A54F" w:rsidR="00D962C8" w:rsidRPr="002955EB" w:rsidRDefault="00D962C8" w:rsidP="00D962C8">
            <w:pPr>
              <w:pStyle w:val="Liststycke"/>
              <w:numPr>
                <w:ilvl w:val="0"/>
                <w:numId w:val="23"/>
              </w:numPr>
              <w:rPr>
                <w:rFonts w:ascii="Helvetica" w:eastAsia="Times New Roman" w:hAnsi="Helvetica" w:cs="Helvetica"/>
                <w:sz w:val="20"/>
                <w:szCs w:val="20"/>
                <w:lang w:val="en-GB"/>
              </w:rPr>
            </w:pPr>
            <w:r w:rsidRPr="002955EB">
              <w:rPr>
                <w:rFonts w:ascii="Helvetica" w:eastAsia="Times New Roman" w:hAnsi="Helvetica" w:cs="Helvetica"/>
                <w:sz w:val="20"/>
                <w:szCs w:val="20"/>
                <w:lang w:val="en-GB"/>
              </w:rPr>
              <w:t xml:space="preserve">Blue Angel </w:t>
            </w:r>
          </w:p>
          <w:p w14:paraId="64992ACD" w14:textId="53E6B0DE" w:rsidR="00D962C8" w:rsidRPr="00D962C8" w:rsidRDefault="00D962C8" w:rsidP="00D962C8">
            <w:pPr>
              <w:pStyle w:val="Liststycke"/>
              <w:numPr>
                <w:ilvl w:val="0"/>
                <w:numId w:val="23"/>
              </w:numPr>
              <w:rPr>
                <w:rFonts w:ascii="Helvetica" w:eastAsia="Times New Roman" w:hAnsi="Helvetica" w:cs="Helvetica"/>
                <w:sz w:val="20"/>
                <w:szCs w:val="20"/>
                <w:lang w:val="en-GB"/>
              </w:rPr>
            </w:pPr>
            <w:r w:rsidRPr="002955EB">
              <w:rPr>
                <w:rFonts w:ascii="Helvetica" w:eastAsia="Times New Roman" w:hAnsi="Helvetica" w:cs="Helvetica"/>
                <w:sz w:val="20"/>
                <w:szCs w:val="20"/>
                <w:lang w:val="en-GB"/>
              </w:rPr>
              <w:t>Ecolabelling according to the Nordic Swan Ecolabel for office equipment, version 6 or later</w:t>
            </w:r>
          </w:p>
          <w:p w14:paraId="3ACD3922" w14:textId="2C1C886E" w:rsidR="00AE37E7" w:rsidRPr="00F7363F" w:rsidRDefault="00AE37E7" w:rsidP="00D962C8">
            <w:pPr>
              <w:pStyle w:val="Liststycke"/>
              <w:numPr>
                <w:ilvl w:val="0"/>
                <w:numId w:val="23"/>
              </w:numPr>
              <w:rPr>
                <w:rFonts w:ascii="Helvetica" w:eastAsia="Times New Roman" w:hAnsi="Helvetica" w:cs="Helvetica"/>
                <w:sz w:val="20"/>
                <w:szCs w:val="20"/>
              </w:rPr>
            </w:pPr>
            <w:r w:rsidRPr="00F7363F">
              <w:rPr>
                <w:rFonts w:ascii="Helvetica" w:eastAsia="Times New Roman" w:hAnsi="Helvetica" w:cs="Helvetica"/>
                <w:sz w:val="20"/>
                <w:szCs w:val="20"/>
              </w:rPr>
              <w:t>Eco Mark</w:t>
            </w:r>
          </w:p>
          <w:p w14:paraId="38216366" w14:textId="42894ADA" w:rsidR="008B7BB3" w:rsidRPr="002955EB" w:rsidRDefault="008B7BB3" w:rsidP="00D962C8">
            <w:pPr>
              <w:pStyle w:val="Liststycke"/>
              <w:numPr>
                <w:ilvl w:val="0"/>
                <w:numId w:val="23"/>
              </w:numPr>
              <w:rPr>
                <w:rFonts w:ascii="Helvetica" w:eastAsia="Times New Roman" w:hAnsi="Helvetica" w:cs="Helvetica"/>
                <w:sz w:val="20"/>
                <w:szCs w:val="20"/>
                <w:lang w:val="en-US"/>
              </w:rPr>
            </w:pPr>
            <w:r w:rsidRPr="008B7BB3">
              <w:rPr>
                <w:rFonts w:ascii="Helvetica" w:eastAsia="Times New Roman" w:hAnsi="Helvetica" w:cs="Helvetica"/>
                <w:sz w:val="20"/>
                <w:szCs w:val="20"/>
                <w:lang w:val="en-US"/>
              </w:rPr>
              <w:t xml:space="preserve">The Eco Declaration, ECMA 370 (Energy Star) </w:t>
            </w:r>
          </w:p>
          <w:p w14:paraId="4CFB9428" w14:textId="77777777" w:rsidR="00AE37E7" w:rsidRPr="00F7363F" w:rsidRDefault="00AE37E7" w:rsidP="00D962C8">
            <w:pPr>
              <w:pStyle w:val="Liststycke"/>
              <w:numPr>
                <w:ilvl w:val="0"/>
                <w:numId w:val="23"/>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Other documentation verifying the requirement is met</w:t>
            </w:r>
          </w:p>
          <w:p w14:paraId="6A6FA835" w14:textId="77777777" w:rsidR="00AE37E7" w:rsidRPr="00F7363F" w:rsidRDefault="00AE37E7" w:rsidP="00AE37E7">
            <w:pPr>
              <w:rPr>
                <w:rFonts w:ascii="Helvetica" w:eastAsia="Times New Roman" w:hAnsi="Helvetica" w:cs="Helvetica"/>
                <w:sz w:val="20"/>
                <w:szCs w:val="20"/>
                <w:lang w:val="en-GB"/>
              </w:rPr>
            </w:pPr>
          </w:p>
          <w:p w14:paraId="5894E5C0"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The tenderer is required to ensure that the supporting documents really do verify the fulfilment of the requirements. </w:t>
            </w:r>
          </w:p>
          <w:p w14:paraId="3F4777D2" w14:textId="77777777" w:rsidR="00AE37E7" w:rsidRPr="00F7363F" w:rsidRDefault="00AE37E7" w:rsidP="00AE37E7">
            <w:pPr>
              <w:rPr>
                <w:rFonts w:ascii="Helvetica" w:eastAsia="Times New Roman" w:hAnsi="Helvetica" w:cs="Helvetica"/>
                <w:i/>
                <w:sz w:val="20"/>
                <w:szCs w:val="20"/>
                <w:lang w:val="en-GB"/>
              </w:rPr>
            </w:pPr>
          </w:p>
        </w:tc>
      </w:tr>
      <w:tr w:rsidR="00AE37E7" w:rsidRPr="00F7363F" w14:paraId="3157CCC1" w14:textId="77777777" w:rsidTr="005639ED">
        <w:trPr>
          <w:cantSplit/>
          <w:trHeight w:val="464"/>
        </w:trPr>
        <w:tc>
          <w:tcPr>
            <w:tcW w:w="963" w:type="dxa"/>
            <w:vMerge/>
            <w:shd w:val="clear" w:color="auto" w:fill="auto"/>
          </w:tcPr>
          <w:p w14:paraId="27F2F5CD" w14:textId="77777777" w:rsidR="00AE37E7" w:rsidRPr="00F7363F" w:rsidRDefault="00AE37E7" w:rsidP="00AE37E7">
            <w:pPr>
              <w:pStyle w:val="Allmntstyckeformat"/>
              <w:spacing w:line="240" w:lineRule="auto"/>
              <w:rPr>
                <w:rFonts w:ascii="Helvetica" w:hAnsi="Helvetica" w:cs="Helvetica"/>
                <w:color w:val="auto"/>
                <w:sz w:val="20"/>
                <w:szCs w:val="20"/>
                <w:lang w:val="en-US"/>
              </w:rPr>
            </w:pPr>
          </w:p>
        </w:tc>
        <w:tc>
          <w:tcPr>
            <w:tcW w:w="1021" w:type="dxa"/>
            <w:shd w:val="clear" w:color="auto" w:fill="auto"/>
          </w:tcPr>
          <w:p w14:paraId="03709D1D" w14:textId="77777777" w:rsidR="00784CEF" w:rsidRPr="00F7363F" w:rsidRDefault="00784CEF" w:rsidP="00AE37E7">
            <w:pPr>
              <w:pStyle w:val="Allmntstyckeformat"/>
              <w:spacing w:line="240" w:lineRule="auto"/>
              <w:rPr>
                <w:rFonts w:ascii="Helvetica" w:hAnsi="Helvetica" w:cs="Helvetica"/>
                <w:color w:val="auto"/>
                <w:sz w:val="20"/>
                <w:szCs w:val="20"/>
                <w:lang w:val="en-GB"/>
              </w:rPr>
            </w:pPr>
          </w:p>
          <w:p w14:paraId="2ECC75F1" w14:textId="4A92F93E" w:rsidR="00AE37E7" w:rsidRPr="00F7363F" w:rsidRDefault="00AE37E7" w:rsidP="00AE37E7">
            <w:pPr>
              <w:pStyle w:val="Allmntstyckeformat"/>
              <w:spacing w:line="240" w:lineRule="auto"/>
              <w:rPr>
                <w:rFonts w:ascii="Helvetica" w:hAnsi="Helvetica" w:cs="Helvetica"/>
                <w:color w:val="auto"/>
                <w:sz w:val="20"/>
                <w:szCs w:val="20"/>
              </w:rPr>
            </w:pPr>
            <w:r w:rsidRPr="00F7363F">
              <w:rPr>
                <w:rFonts w:ascii="Helvetica" w:hAnsi="Helvetica" w:cs="Helvetica"/>
                <w:color w:val="auto"/>
                <w:sz w:val="20"/>
                <w:szCs w:val="20"/>
              </w:rPr>
              <w:t xml:space="preserve">Hjälptext </w:t>
            </w:r>
          </w:p>
        </w:tc>
        <w:tc>
          <w:tcPr>
            <w:tcW w:w="9214" w:type="dxa"/>
            <w:shd w:val="clear" w:color="auto" w:fill="auto"/>
          </w:tcPr>
          <w:p w14:paraId="4A6F4CA5" w14:textId="77777777" w:rsidR="00784CEF" w:rsidRPr="00F7363F" w:rsidRDefault="00784CEF" w:rsidP="00AE37E7">
            <w:pPr>
              <w:rPr>
                <w:rFonts w:ascii="Helvetica" w:hAnsi="Helvetica" w:cs="Helvetica"/>
                <w:bCs/>
                <w:i/>
                <w:color w:val="FF0000"/>
                <w:sz w:val="20"/>
                <w:szCs w:val="20"/>
              </w:rPr>
            </w:pPr>
          </w:p>
          <w:p w14:paraId="7D3E7768" w14:textId="62684F98" w:rsidR="00030384" w:rsidRPr="00F7363F" w:rsidRDefault="00AE37E7" w:rsidP="00030384">
            <w:pPr>
              <w:rPr>
                <w:rFonts w:ascii="Helvetica" w:hAnsi="Helvetica" w:cs="Helvetica"/>
                <w:bCs/>
                <w:i/>
                <w:color w:val="FF0000"/>
                <w:sz w:val="20"/>
                <w:szCs w:val="20"/>
              </w:rPr>
            </w:pPr>
            <w:r w:rsidRPr="00F7363F">
              <w:rPr>
                <w:rFonts w:ascii="Helvetica" w:hAnsi="Helvetica" w:cs="Helvetica"/>
                <w:bCs/>
                <w:i/>
                <w:color w:val="FF0000"/>
                <w:sz w:val="20"/>
                <w:szCs w:val="20"/>
              </w:rPr>
              <w:t>Till kravställare (röd text tas bort): Detta krav gäller skrivare, skannrar, kopiatorer och multifunktionella maskiner.</w:t>
            </w:r>
            <w:r w:rsidR="00C74352">
              <w:rPr>
                <w:rFonts w:ascii="Helvetica" w:hAnsi="Helvetica" w:cs="Helvetica"/>
                <w:bCs/>
                <w:i/>
                <w:color w:val="FF0000"/>
                <w:sz w:val="20"/>
                <w:szCs w:val="20"/>
              </w:rPr>
              <w:t xml:space="preserve"> Det är viktigt att notera att Energy Star-avtalet mellan USA och EU som koordinerade </w:t>
            </w:r>
            <w:r w:rsidR="00C74352" w:rsidRPr="001418E6">
              <w:rPr>
                <w:rFonts w:ascii="Helvetica" w:hAnsi="Helvetica" w:cs="Helvetica"/>
                <w:bCs/>
                <w:i/>
                <w:color w:val="FF0000"/>
                <w:sz w:val="20"/>
                <w:szCs w:val="20"/>
              </w:rPr>
              <w:t>Energy Star-märkningen upphörde</w:t>
            </w:r>
            <w:r w:rsidR="00C74352">
              <w:rPr>
                <w:rFonts w:ascii="Helvetica" w:hAnsi="Helvetica" w:cs="Helvetica"/>
                <w:bCs/>
                <w:i/>
                <w:color w:val="FF0000"/>
                <w:sz w:val="20"/>
                <w:szCs w:val="20"/>
              </w:rPr>
              <w:t>s</w:t>
            </w:r>
            <w:r w:rsidR="00C74352" w:rsidRPr="001418E6">
              <w:rPr>
                <w:rFonts w:ascii="Helvetica" w:hAnsi="Helvetica" w:cs="Helvetica"/>
                <w:bCs/>
                <w:i/>
                <w:color w:val="FF0000"/>
                <w:sz w:val="20"/>
                <w:szCs w:val="20"/>
              </w:rPr>
              <w:t xml:space="preserve"> i </w:t>
            </w:r>
            <w:r w:rsidR="00071CA5">
              <w:rPr>
                <w:rFonts w:ascii="Helvetica" w:hAnsi="Helvetica" w:cs="Helvetica"/>
                <w:bCs/>
                <w:i/>
                <w:color w:val="FF0000"/>
                <w:sz w:val="20"/>
                <w:szCs w:val="20"/>
              </w:rPr>
              <w:t>f</w:t>
            </w:r>
            <w:r w:rsidR="00071CA5" w:rsidRPr="001418E6">
              <w:rPr>
                <w:rFonts w:ascii="Helvetica" w:hAnsi="Helvetica" w:cs="Helvetica"/>
                <w:bCs/>
                <w:i/>
                <w:color w:val="FF0000"/>
                <w:sz w:val="20"/>
                <w:szCs w:val="20"/>
              </w:rPr>
              <w:t xml:space="preserve">ebruari </w:t>
            </w:r>
            <w:r w:rsidR="00C74352" w:rsidRPr="001418E6">
              <w:rPr>
                <w:rFonts w:ascii="Helvetica" w:hAnsi="Helvetica" w:cs="Helvetica"/>
                <w:bCs/>
                <w:i/>
                <w:color w:val="FF0000"/>
                <w:sz w:val="20"/>
                <w:szCs w:val="20"/>
              </w:rPr>
              <w:t>2018</w:t>
            </w:r>
            <w:r w:rsidR="00C74352">
              <w:rPr>
                <w:rFonts w:ascii="Helvetica" w:hAnsi="Helvetica" w:cs="Helvetica"/>
                <w:bCs/>
                <w:i/>
                <w:color w:val="FF0000"/>
                <w:sz w:val="20"/>
                <w:szCs w:val="20"/>
              </w:rPr>
              <w:t xml:space="preserve">. </w:t>
            </w:r>
            <w:r w:rsidR="00030384">
              <w:rPr>
                <w:rFonts w:ascii="Helvetica" w:hAnsi="Helvetica" w:cs="Helvetica"/>
                <w:bCs/>
                <w:i/>
                <w:color w:val="FF0000"/>
                <w:sz w:val="20"/>
                <w:szCs w:val="20"/>
              </w:rPr>
              <w:t>Av denna anledning är det mycket viktigt att du läser den avsnittet ”information till kravställare” som du finner i slutet av detta dokument.</w:t>
            </w:r>
          </w:p>
          <w:p w14:paraId="6EFF0CA1" w14:textId="3AE2A323" w:rsidR="00AE37E7" w:rsidRPr="00F7363F" w:rsidRDefault="00AE37E7" w:rsidP="00AE37E7">
            <w:pPr>
              <w:rPr>
                <w:rFonts w:ascii="Helvetica" w:hAnsi="Helvetica" w:cs="Helvetica"/>
                <w:bCs/>
                <w:i/>
                <w:color w:val="FF0000"/>
                <w:sz w:val="20"/>
                <w:szCs w:val="20"/>
              </w:rPr>
            </w:pPr>
          </w:p>
          <w:p w14:paraId="74D5686D" w14:textId="77777777" w:rsidR="00AE37E7" w:rsidRPr="00F7363F" w:rsidRDefault="00AE37E7" w:rsidP="00AE37E7">
            <w:pPr>
              <w:rPr>
                <w:rFonts w:ascii="Helvetica" w:hAnsi="Helvetica" w:cs="Helvetica"/>
                <w:bCs/>
                <w:sz w:val="20"/>
                <w:szCs w:val="20"/>
              </w:rPr>
            </w:pPr>
          </w:p>
        </w:tc>
        <w:tc>
          <w:tcPr>
            <w:tcW w:w="3232" w:type="dxa"/>
            <w:shd w:val="clear" w:color="auto" w:fill="auto"/>
          </w:tcPr>
          <w:p w14:paraId="3A14218C" w14:textId="77777777" w:rsidR="00AE37E7" w:rsidRPr="00F7363F" w:rsidRDefault="00AE37E7" w:rsidP="00AE37E7">
            <w:pPr>
              <w:rPr>
                <w:rFonts w:ascii="Helvetica" w:hAnsi="Helvetica" w:cs="Helvetica"/>
                <w:sz w:val="20"/>
                <w:szCs w:val="20"/>
              </w:rPr>
            </w:pPr>
          </w:p>
        </w:tc>
      </w:tr>
      <w:tr w:rsidR="00AE37E7" w:rsidRPr="00F7363F" w14:paraId="59BD2201" w14:textId="77777777" w:rsidTr="005E602C">
        <w:trPr>
          <w:cantSplit/>
          <w:trHeight w:val="416"/>
        </w:trPr>
        <w:tc>
          <w:tcPr>
            <w:tcW w:w="963" w:type="dxa"/>
            <w:shd w:val="clear" w:color="auto" w:fill="808080" w:themeFill="background1" w:themeFillShade="80"/>
          </w:tcPr>
          <w:p w14:paraId="3DEEB6C8" w14:textId="4F58D9EB" w:rsidR="007F3CF9" w:rsidRDefault="007F3CF9" w:rsidP="00AE37E7">
            <w:pPr>
              <w:pStyle w:val="Allmntstyckeformat"/>
              <w:spacing w:line="240" w:lineRule="auto"/>
              <w:rPr>
                <w:rFonts w:ascii="Helvetica" w:hAnsi="Helvetica" w:cs="Helvetica"/>
                <w:color w:val="FFFFFF" w:themeColor="background1"/>
                <w:sz w:val="22"/>
                <w:szCs w:val="20"/>
              </w:rPr>
            </w:pPr>
          </w:p>
          <w:p w14:paraId="7550B2B7" w14:textId="77777777" w:rsidR="00AE37E7" w:rsidRPr="00CB2D0C" w:rsidRDefault="00AE37E7" w:rsidP="00CB2D0C"/>
        </w:tc>
        <w:tc>
          <w:tcPr>
            <w:tcW w:w="1021" w:type="dxa"/>
            <w:shd w:val="clear" w:color="auto" w:fill="808080" w:themeFill="background1" w:themeFillShade="80"/>
          </w:tcPr>
          <w:p w14:paraId="09E6E915" w14:textId="6965B090" w:rsidR="00AE37E7" w:rsidRPr="00F7363F" w:rsidRDefault="00AE37E7" w:rsidP="00AE37E7">
            <w:pPr>
              <w:pStyle w:val="Allmntstyckeformat"/>
              <w:spacing w:line="240" w:lineRule="auto"/>
              <w:rPr>
                <w:rFonts w:ascii="Helvetica" w:hAnsi="Helvetica" w:cs="Helvetica"/>
                <w:color w:val="FFFFFF" w:themeColor="background1"/>
                <w:sz w:val="22"/>
                <w:szCs w:val="20"/>
              </w:rPr>
            </w:pPr>
            <w:r w:rsidRPr="00F7363F">
              <w:rPr>
                <w:rFonts w:ascii="Helvetica" w:hAnsi="Helvetica" w:cs="Helvetica"/>
                <w:color w:val="FFFFFF" w:themeColor="background1"/>
                <w:sz w:val="22"/>
                <w:szCs w:val="20"/>
              </w:rPr>
              <w:t>7</w:t>
            </w:r>
          </w:p>
        </w:tc>
        <w:tc>
          <w:tcPr>
            <w:tcW w:w="9214" w:type="dxa"/>
            <w:shd w:val="clear" w:color="auto" w:fill="808080" w:themeFill="background1" w:themeFillShade="80"/>
          </w:tcPr>
          <w:p w14:paraId="7A88769C" w14:textId="4A4BDFED" w:rsidR="005E602C" w:rsidRPr="005E602C" w:rsidRDefault="005E602C" w:rsidP="00AE37E7">
            <w:pPr>
              <w:rPr>
                <w:rFonts w:ascii="Helvetica" w:hAnsi="Helvetica" w:cs="Helvetica"/>
                <w:bCs/>
                <w:color w:val="FFFFFF" w:themeColor="background1"/>
                <w:u w:val="single"/>
              </w:rPr>
            </w:pPr>
            <w:r>
              <w:rPr>
                <w:rFonts w:ascii="Helvetica" w:hAnsi="Helvetica" w:cs="Helvetica"/>
                <w:bCs/>
                <w:color w:val="FFFFFF" w:themeColor="background1"/>
                <w:u w:val="single"/>
              </w:rPr>
              <w:t>Projektorer</w:t>
            </w:r>
          </w:p>
        </w:tc>
        <w:tc>
          <w:tcPr>
            <w:tcW w:w="3232" w:type="dxa"/>
            <w:shd w:val="clear" w:color="auto" w:fill="808080" w:themeFill="background1" w:themeFillShade="80"/>
          </w:tcPr>
          <w:p w14:paraId="603B3069" w14:textId="77777777" w:rsidR="00AE37E7" w:rsidRPr="00F7363F" w:rsidRDefault="00AE37E7" w:rsidP="00AE37E7">
            <w:pPr>
              <w:rPr>
                <w:rFonts w:ascii="Helvetica" w:eastAsia="Times New Roman" w:hAnsi="Helvetica" w:cs="Helvetica"/>
                <w:i/>
                <w:sz w:val="20"/>
                <w:szCs w:val="20"/>
              </w:rPr>
            </w:pPr>
          </w:p>
        </w:tc>
      </w:tr>
      <w:tr w:rsidR="00AE37E7" w:rsidRPr="00F7363F" w14:paraId="2AF4EF76" w14:textId="77777777" w:rsidTr="005639ED">
        <w:trPr>
          <w:cantSplit/>
          <w:trHeight w:val="518"/>
        </w:trPr>
        <w:tc>
          <w:tcPr>
            <w:tcW w:w="963" w:type="dxa"/>
            <w:vMerge w:val="restart"/>
            <w:shd w:val="clear" w:color="auto" w:fill="auto"/>
          </w:tcPr>
          <w:p w14:paraId="26FBC14D" w14:textId="115AE6F3" w:rsidR="00AE37E7" w:rsidRPr="00F7363F" w:rsidRDefault="00AE37E7" w:rsidP="00AE37E7">
            <w:pPr>
              <w:pStyle w:val="Allmntstyckeformat"/>
              <w:spacing w:line="240" w:lineRule="auto"/>
              <w:rPr>
                <w:rFonts w:ascii="Helvetica" w:hAnsi="Helvetica" w:cs="Helvetica"/>
                <w:color w:val="FFFFFF" w:themeColor="background1"/>
                <w:sz w:val="20"/>
                <w:szCs w:val="20"/>
              </w:rPr>
            </w:pPr>
            <w:r w:rsidRPr="00F7363F">
              <w:rPr>
                <w:rFonts w:ascii="Helvetica" w:hAnsi="Helvetica" w:cs="Helvetica"/>
                <w:color w:val="auto"/>
                <w:sz w:val="20"/>
                <w:szCs w:val="20"/>
              </w:rPr>
              <w:lastRenderedPageBreak/>
              <w:t>M</w:t>
            </w:r>
          </w:p>
        </w:tc>
        <w:tc>
          <w:tcPr>
            <w:tcW w:w="1021" w:type="dxa"/>
            <w:shd w:val="clear" w:color="auto" w:fill="auto"/>
          </w:tcPr>
          <w:p w14:paraId="0D97C3E1" w14:textId="77777777" w:rsidR="00AE37E7" w:rsidRPr="00F7363F" w:rsidRDefault="00AE37E7" w:rsidP="00AE37E7">
            <w:pPr>
              <w:pStyle w:val="Allmntstyckeformat"/>
              <w:spacing w:line="240" w:lineRule="auto"/>
              <w:rPr>
                <w:rFonts w:ascii="Helvetica" w:hAnsi="Helvetica" w:cs="Helvetica"/>
                <w:color w:val="auto"/>
                <w:sz w:val="20"/>
                <w:szCs w:val="20"/>
              </w:rPr>
            </w:pPr>
            <w:r w:rsidRPr="00F7363F">
              <w:rPr>
                <w:rFonts w:ascii="Helvetica" w:hAnsi="Helvetica" w:cs="Helvetica"/>
                <w:color w:val="auto"/>
                <w:sz w:val="20"/>
                <w:szCs w:val="20"/>
              </w:rPr>
              <w:t>7.1</w:t>
            </w:r>
          </w:p>
          <w:p w14:paraId="233380BD" w14:textId="7737C141" w:rsidR="00AE37E7" w:rsidRPr="00F7363F" w:rsidRDefault="00AE37E7" w:rsidP="00AE37E7">
            <w:pPr>
              <w:pStyle w:val="Allmntstyckeformat"/>
              <w:spacing w:line="240" w:lineRule="auto"/>
              <w:rPr>
                <w:rFonts w:ascii="Helvetica" w:hAnsi="Helvetica" w:cs="Helvetica"/>
                <w:color w:val="FFFFFF" w:themeColor="background1"/>
                <w:sz w:val="20"/>
                <w:szCs w:val="20"/>
              </w:rPr>
            </w:pPr>
            <w:r w:rsidRPr="00F7363F">
              <w:rPr>
                <w:rFonts w:ascii="Helvetica" w:hAnsi="Helvetica" w:cs="Helvetica"/>
                <w:color w:val="auto"/>
                <w:sz w:val="20"/>
                <w:szCs w:val="20"/>
              </w:rPr>
              <w:t>Svenska</w:t>
            </w:r>
          </w:p>
        </w:tc>
        <w:tc>
          <w:tcPr>
            <w:tcW w:w="9214" w:type="dxa"/>
            <w:shd w:val="clear" w:color="auto" w:fill="auto"/>
          </w:tcPr>
          <w:p w14:paraId="719A4E6C" w14:textId="77777777" w:rsidR="00784CEF" w:rsidRPr="00F7363F" w:rsidRDefault="00784CEF" w:rsidP="00AE37E7">
            <w:pPr>
              <w:rPr>
                <w:rFonts w:ascii="Helvetica" w:hAnsi="Helvetica" w:cs="Helvetica"/>
                <w:bCs/>
                <w:sz w:val="20"/>
                <w:szCs w:val="20"/>
              </w:rPr>
            </w:pPr>
          </w:p>
          <w:p w14:paraId="09DE9D5E" w14:textId="12480FFE" w:rsidR="00AE37E7" w:rsidRPr="00F7363F" w:rsidRDefault="00AE37E7" w:rsidP="00AE37E7">
            <w:pPr>
              <w:rPr>
                <w:rFonts w:ascii="Helvetica" w:hAnsi="Helvetica" w:cs="Helvetica"/>
                <w:bCs/>
                <w:u w:val="single"/>
              </w:rPr>
            </w:pPr>
            <w:r w:rsidRPr="00F7363F">
              <w:rPr>
                <w:rFonts w:ascii="Helvetica" w:hAnsi="Helvetica" w:cs="Helvetica"/>
                <w:bCs/>
                <w:sz w:val="20"/>
                <w:szCs w:val="20"/>
              </w:rPr>
              <w:t>Offererad projektor ska kunna ställas i ekoläge (eco mode).</w:t>
            </w:r>
          </w:p>
        </w:tc>
        <w:tc>
          <w:tcPr>
            <w:tcW w:w="3232" w:type="dxa"/>
            <w:shd w:val="clear" w:color="auto" w:fill="auto"/>
          </w:tcPr>
          <w:p w14:paraId="7F561F0B" w14:textId="77777777" w:rsidR="00784CEF" w:rsidRPr="00F7363F" w:rsidRDefault="00784CEF" w:rsidP="00784CEF">
            <w:pPr>
              <w:rPr>
                <w:rFonts w:ascii="Helvetica" w:eastAsia="Times New Roman" w:hAnsi="Helvetica" w:cs="Helvetica"/>
                <w:sz w:val="20"/>
                <w:szCs w:val="20"/>
              </w:rPr>
            </w:pPr>
          </w:p>
          <w:p w14:paraId="058105B0" w14:textId="066582C3" w:rsidR="00784CEF" w:rsidRPr="00F7363F" w:rsidRDefault="00784CEF" w:rsidP="00784CEF">
            <w:pPr>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3619E37F" w14:textId="14047DD6" w:rsidR="00AE37E7" w:rsidRPr="00F7363F" w:rsidRDefault="00784CEF" w:rsidP="00784CEF">
            <w:pPr>
              <w:rPr>
                <w:rFonts w:ascii="Helvetica" w:eastAsia="Times New Roman" w:hAnsi="Helvetica" w:cs="Helvetica"/>
                <w:sz w:val="20"/>
                <w:szCs w:val="20"/>
              </w:rPr>
            </w:pPr>
            <w:r w:rsidRPr="00F7363F">
              <w:rPr>
                <w:rFonts w:ascii="Helvetica" w:eastAsia="Times New Roman" w:hAnsi="Helvetica" w:cs="Helvetica"/>
                <w:sz w:val="20"/>
                <w:szCs w:val="20"/>
              </w:rPr>
              <w:t>Ja/Nej</w:t>
            </w:r>
          </w:p>
          <w:p w14:paraId="0B5C3D5B" w14:textId="77777777" w:rsidR="00784CEF" w:rsidRPr="00F7363F" w:rsidRDefault="00784CEF" w:rsidP="00784CEF">
            <w:pPr>
              <w:rPr>
                <w:rFonts w:ascii="Helvetica" w:eastAsia="Times New Roman" w:hAnsi="Helvetica" w:cs="Helvetica"/>
                <w:sz w:val="20"/>
                <w:szCs w:val="20"/>
              </w:rPr>
            </w:pPr>
          </w:p>
          <w:p w14:paraId="1A395FB9" w14:textId="77777777" w:rsidR="00AE37E7" w:rsidRPr="00F7363F" w:rsidRDefault="00AE37E7" w:rsidP="00AE37E7">
            <w:pPr>
              <w:rPr>
                <w:rFonts w:ascii="Helvetica" w:eastAsia="Times New Roman" w:hAnsi="Helvetica" w:cs="Helvetica"/>
                <w:sz w:val="20"/>
                <w:szCs w:val="20"/>
              </w:rPr>
            </w:pPr>
            <w:r w:rsidRPr="00F7363F">
              <w:rPr>
                <w:rFonts w:ascii="Helvetica" w:eastAsia="Times New Roman" w:hAnsi="Helvetica" w:cs="Helvetica"/>
                <w:i/>
                <w:sz w:val="20"/>
                <w:szCs w:val="20"/>
              </w:rPr>
              <w:t>Information till anbudsgivare:</w:t>
            </w:r>
            <w:r w:rsidRPr="00F7363F">
              <w:rPr>
                <w:rFonts w:ascii="Helvetica" w:eastAsia="Times New Roman" w:hAnsi="Helvetica" w:cs="Helvetica"/>
                <w:sz w:val="20"/>
                <w:szCs w:val="20"/>
              </w:rPr>
              <w:t xml:space="preserve"> Under avtalsperioden så kan uppföljning av kravet ske d.v.s. leverantörer ska ha verifikatet tillgängligt. Följande dokumentation skulle kunna fungera som verifikat:</w:t>
            </w:r>
          </w:p>
          <w:p w14:paraId="2619F4DB" w14:textId="3F037F87"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 xml:space="preserve">Svanen </w:t>
            </w:r>
            <w:r w:rsidR="002F55B3">
              <w:rPr>
                <w:rFonts w:ascii="Helvetica" w:eastAsia="Times New Roman" w:hAnsi="Helvetica" w:cs="Helvetica"/>
                <w:sz w:val="20"/>
                <w:szCs w:val="20"/>
              </w:rPr>
              <w:t>miljömärkning</w:t>
            </w:r>
          </w:p>
          <w:p w14:paraId="4CD33552" w14:textId="77777777"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TCO certifiering</w:t>
            </w:r>
          </w:p>
          <w:p w14:paraId="5DB17ABB" w14:textId="77777777"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Annan dokumentation som visar att kravet är uppfyllt.</w:t>
            </w:r>
          </w:p>
          <w:p w14:paraId="7CBE4001" w14:textId="77777777" w:rsidR="00AE37E7" w:rsidRPr="00F7363F" w:rsidRDefault="00AE37E7" w:rsidP="00AE37E7">
            <w:pPr>
              <w:rPr>
                <w:rFonts w:ascii="Helvetica" w:eastAsia="Times New Roman" w:hAnsi="Helvetica" w:cs="Helvetica"/>
                <w:sz w:val="20"/>
                <w:szCs w:val="20"/>
              </w:rPr>
            </w:pPr>
          </w:p>
          <w:p w14:paraId="132ED31C" w14:textId="77777777" w:rsidR="00AE37E7" w:rsidRPr="00F7363F" w:rsidRDefault="00AE37E7" w:rsidP="00AE37E7">
            <w:pPr>
              <w:rPr>
                <w:rFonts w:ascii="Helvetica" w:eastAsia="Times New Roman" w:hAnsi="Helvetica" w:cs="Helvetica"/>
                <w:sz w:val="20"/>
                <w:szCs w:val="20"/>
              </w:rPr>
            </w:pPr>
            <w:r w:rsidRPr="00F7363F">
              <w:rPr>
                <w:rFonts w:ascii="Helvetica" w:eastAsia="Times New Roman" w:hAnsi="Helvetica" w:cs="Helvetica"/>
                <w:sz w:val="20"/>
                <w:szCs w:val="20"/>
              </w:rPr>
              <w:t>Anbudsgivaren är dock skyldig att säkerställa att dokumentationen</w:t>
            </w:r>
          </w:p>
          <w:p w14:paraId="3C47D64C" w14:textId="7E5EBABD" w:rsidR="00784CEF" w:rsidRPr="00827841" w:rsidRDefault="00784CEF" w:rsidP="00AE37E7">
            <w:pPr>
              <w:rPr>
                <w:rFonts w:ascii="Helvetica" w:hAnsi="Helvetica" w:cs="Helvetica"/>
                <w:color w:val="000000"/>
              </w:rPr>
            </w:pPr>
          </w:p>
        </w:tc>
      </w:tr>
      <w:tr w:rsidR="00AE37E7" w:rsidRPr="00C124B7" w14:paraId="568046C1" w14:textId="77777777" w:rsidTr="005639ED">
        <w:trPr>
          <w:cantSplit/>
          <w:trHeight w:val="518"/>
        </w:trPr>
        <w:tc>
          <w:tcPr>
            <w:tcW w:w="963" w:type="dxa"/>
            <w:vMerge/>
            <w:shd w:val="clear" w:color="auto" w:fill="auto"/>
          </w:tcPr>
          <w:p w14:paraId="0C8FD175" w14:textId="77777777" w:rsidR="00AE37E7" w:rsidRPr="00F7363F" w:rsidRDefault="00AE37E7" w:rsidP="00AE37E7">
            <w:pPr>
              <w:pStyle w:val="Allmntstyckeformat"/>
              <w:spacing w:line="240" w:lineRule="auto"/>
              <w:rPr>
                <w:rFonts w:ascii="Helvetica" w:hAnsi="Helvetica" w:cs="Helvetica"/>
                <w:color w:val="auto"/>
                <w:sz w:val="20"/>
                <w:szCs w:val="20"/>
              </w:rPr>
            </w:pPr>
          </w:p>
        </w:tc>
        <w:tc>
          <w:tcPr>
            <w:tcW w:w="1021" w:type="dxa"/>
            <w:shd w:val="clear" w:color="auto" w:fill="auto"/>
          </w:tcPr>
          <w:p w14:paraId="66ABBCC1" w14:textId="77777777" w:rsidR="00784CEF" w:rsidRPr="00F7363F" w:rsidRDefault="00784CEF" w:rsidP="00AE37E7">
            <w:pPr>
              <w:pStyle w:val="Allmntstyckeformat"/>
              <w:spacing w:line="240" w:lineRule="auto"/>
              <w:rPr>
                <w:rFonts w:ascii="Helvetica" w:hAnsi="Helvetica" w:cs="Helvetica"/>
                <w:color w:val="auto"/>
                <w:sz w:val="20"/>
                <w:szCs w:val="20"/>
              </w:rPr>
            </w:pPr>
          </w:p>
          <w:p w14:paraId="04633127" w14:textId="6CAA91E4" w:rsidR="00AE37E7" w:rsidRPr="00F7363F" w:rsidRDefault="00AE37E7" w:rsidP="00AE37E7">
            <w:pPr>
              <w:pStyle w:val="Allmntstyckeformat"/>
              <w:spacing w:line="240" w:lineRule="auto"/>
              <w:rPr>
                <w:rFonts w:ascii="Helvetica" w:hAnsi="Helvetica" w:cs="Helvetica"/>
                <w:color w:val="auto"/>
                <w:sz w:val="20"/>
                <w:szCs w:val="20"/>
              </w:rPr>
            </w:pPr>
            <w:r w:rsidRPr="00F7363F">
              <w:rPr>
                <w:rFonts w:ascii="Helvetica" w:hAnsi="Helvetica" w:cs="Helvetica"/>
                <w:color w:val="auto"/>
                <w:sz w:val="20"/>
                <w:szCs w:val="20"/>
              </w:rPr>
              <w:t xml:space="preserve">English </w:t>
            </w:r>
          </w:p>
        </w:tc>
        <w:tc>
          <w:tcPr>
            <w:tcW w:w="9214" w:type="dxa"/>
            <w:shd w:val="clear" w:color="auto" w:fill="auto"/>
          </w:tcPr>
          <w:p w14:paraId="5B1B62D3" w14:textId="77777777" w:rsidR="00784CEF" w:rsidRPr="00F7363F" w:rsidRDefault="00784CEF" w:rsidP="00AE37E7">
            <w:pPr>
              <w:rPr>
                <w:rFonts w:ascii="Helvetica" w:hAnsi="Helvetica" w:cs="Helvetica"/>
                <w:bCs/>
                <w:sz w:val="20"/>
                <w:szCs w:val="20"/>
                <w:lang w:val="en-US"/>
              </w:rPr>
            </w:pPr>
          </w:p>
          <w:p w14:paraId="6C6148C2" w14:textId="65752BBA" w:rsidR="00AE37E7" w:rsidRPr="00F7363F" w:rsidRDefault="00AE37E7" w:rsidP="00AE37E7">
            <w:pPr>
              <w:rPr>
                <w:rFonts w:ascii="Helvetica" w:hAnsi="Helvetica" w:cs="Helvetica"/>
                <w:bCs/>
                <w:sz w:val="20"/>
                <w:szCs w:val="20"/>
                <w:lang w:val="en-US"/>
              </w:rPr>
            </w:pPr>
            <w:r w:rsidRPr="00F7363F">
              <w:rPr>
                <w:rFonts w:ascii="Helvetica" w:hAnsi="Helvetica" w:cs="Helvetica"/>
                <w:bCs/>
                <w:sz w:val="20"/>
                <w:szCs w:val="20"/>
                <w:lang w:val="en-US"/>
              </w:rPr>
              <w:t>Offered projectors shall be capable of being adjusted to eco mode.</w:t>
            </w:r>
          </w:p>
        </w:tc>
        <w:tc>
          <w:tcPr>
            <w:tcW w:w="3232" w:type="dxa"/>
            <w:shd w:val="clear" w:color="auto" w:fill="auto"/>
          </w:tcPr>
          <w:p w14:paraId="7224FB1D" w14:textId="77777777" w:rsidR="00784CEF" w:rsidRPr="00F7363F" w:rsidRDefault="00784CEF" w:rsidP="00AE37E7">
            <w:pPr>
              <w:rPr>
                <w:rFonts w:ascii="Helvetica" w:hAnsi="Helvetica" w:cs="Helvetica"/>
                <w:sz w:val="20"/>
                <w:szCs w:val="20"/>
                <w:lang w:val="en-GB"/>
              </w:rPr>
            </w:pPr>
          </w:p>
          <w:p w14:paraId="2F3F165A" w14:textId="44AB13D7" w:rsidR="00AE37E7" w:rsidRPr="00F7363F" w:rsidRDefault="00AE37E7" w:rsidP="00AE37E7">
            <w:pPr>
              <w:rPr>
                <w:rStyle w:val="Rubrik1Char"/>
                <w:rFonts w:ascii="Helvetica" w:hAnsi="Helvetica" w:cs="Helvetica"/>
                <w:sz w:val="20"/>
                <w:szCs w:val="20"/>
                <w:lang w:val="en-GB"/>
              </w:rPr>
            </w:pPr>
            <w:r w:rsidRPr="00827841">
              <w:rPr>
                <w:rFonts w:ascii="Helvetica" w:hAnsi="Helvetica" w:cs="Helvetica"/>
                <w:sz w:val="20"/>
                <w:szCs w:val="20"/>
                <w:lang w:val="en-GB"/>
              </w:rPr>
              <w:t>Is the shall-requirement fulfilled? Y/N</w:t>
            </w:r>
            <w:r w:rsidRPr="00F7363F">
              <w:rPr>
                <w:rStyle w:val="Rubrik1Char"/>
                <w:rFonts w:ascii="Helvetica" w:hAnsi="Helvetica" w:cs="Helvetica"/>
                <w:sz w:val="20"/>
                <w:szCs w:val="20"/>
                <w:lang w:val="en-GB"/>
              </w:rPr>
              <w:t xml:space="preserve"> </w:t>
            </w:r>
          </w:p>
          <w:p w14:paraId="22493FB5" w14:textId="77777777" w:rsidR="00AE37E7" w:rsidRPr="00F7363F" w:rsidRDefault="00AE37E7" w:rsidP="00AE37E7">
            <w:pPr>
              <w:rPr>
                <w:rFonts w:ascii="Helvetica" w:eastAsia="Times New Roman" w:hAnsi="Helvetica" w:cs="Helvetica"/>
                <w:i/>
                <w:sz w:val="20"/>
                <w:szCs w:val="20"/>
                <w:lang w:val="en-GB"/>
              </w:rPr>
            </w:pPr>
          </w:p>
          <w:p w14:paraId="6F1DC164" w14:textId="77777777" w:rsidR="00AE37E7" w:rsidRPr="00F7363F" w:rsidRDefault="00AE37E7" w:rsidP="00AE37E7">
            <w:pPr>
              <w:rPr>
                <w:rFonts w:ascii="Helvetica" w:eastAsia="Times New Roman" w:hAnsi="Helvetica" w:cs="Helvetica"/>
                <w:i/>
                <w:sz w:val="20"/>
                <w:szCs w:val="20"/>
                <w:lang w:val="en-GB"/>
              </w:rPr>
            </w:pPr>
            <w:r w:rsidRPr="00F7363F">
              <w:rPr>
                <w:rFonts w:ascii="Helvetica" w:eastAsia="Times New Roman" w:hAnsi="Helvetica" w:cs="Helvetica"/>
                <w:i/>
                <w:sz w:val="20"/>
                <w:szCs w:val="20"/>
                <w:lang w:val="en-GB"/>
              </w:rPr>
              <w:t>Information to the tenderer:</w:t>
            </w:r>
          </w:p>
          <w:p w14:paraId="639113D6"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During the contractual period follow-ups on the requirement can take place, i.e. tenderers shall have the supporting documents available. The following documents could act as supporting documents: </w:t>
            </w:r>
          </w:p>
          <w:p w14:paraId="4FB2D1FB" w14:textId="77777777" w:rsidR="00AE37E7" w:rsidRPr="00F7363F" w:rsidRDefault="00AE37E7" w:rsidP="00784CEF">
            <w:pPr>
              <w:pStyle w:val="Liststycke"/>
              <w:numPr>
                <w:ilvl w:val="0"/>
                <w:numId w:val="24"/>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Nordic Eco Label</w:t>
            </w:r>
          </w:p>
          <w:p w14:paraId="1A2E70D7" w14:textId="77777777" w:rsidR="00AE37E7" w:rsidRPr="00F7363F" w:rsidRDefault="00AE37E7" w:rsidP="00784CEF">
            <w:pPr>
              <w:pStyle w:val="Liststycke"/>
              <w:numPr>
                <w:ilvl w:val="0"/>
                <w:numId w:val="24"/>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TCO-certification</w:t>
            </w:r>
          </w:p>
          <w:p w14:paraId="02AB95BE" w14:textId="77777777" w:rsidR="00AE37E7" w:rsidRPr="00F7363F" w:rsidRDefault="00AE37E7" w:rsidP="00784CEF">
            <w:pPr>
              <w:pStyle w:val="Liststycke"/>
              <w:numPr>
                <w:ilvl w:val="0"/>
                <w:numId w:val="24"/>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Other documentation verifying the requirement is met</w:t>
            </w:r>
          </w:p>
          <w:p w14:paraId="0B9C3EE4" w14:textId="77777777" w:rsidR="00AE37E7" w:rsidRPr="00F7363F" w:rsidRDefault="00AE37E7" w:rsidP="00AE37E7">
            <w:pPr>
              <w:rPr>
                <w:rFonts w:ascii="Helvetica" w:eastAsia="Times New Roman" w:hAnsi="Helvetica" w:cs="Helvetica"/>
                <w:sz w:val="20"/>
                <w:szCs w:val="20"/>
                <w:lang w:val="en-GB"/>
              </w:rPr>
            </w:pPr>
          </w:p>
          <w:p w14:paraId="04257266"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The tenderer is required to ensure that the supporting documents really do verify the fulfilment of the requirements. </w:t>
            </w:r>
          </w:p>
          <w:p w14:paraId="6B311F07" w14:textId="77777777" w:rsidR="00AE37E7" w:rsidRPr="00F7363F" w:rsidRDefault="00AE37E7" w:rsidP="00AE37E7">
            <w:pPr>
              <w:rPr>
                <w:rFonts w:ascii="Helvetica" w:eastAsia="Times New Roman" w:hAnsi="Helvetica" w:cs="Helvetica"/>
                <w:i/>
                <w:sz w:val="20"/>
                <w:szCs w:val="20"/>
                <w:lang w:val="en-GB"/>
              </w:rPr>
            </w:pPr>
          </w:p>
        </w:tc>
      </w:tr>
      <w:tr w:rsidR="00AE37E7" w:rsidRPr="00F7363F" w14:paraId="32DA97C3" w14:textId="77777777" w:rsidTr="005639ED">
        <w:trPr>
          <w:cantSplit/>
          <w:trHeight w:val="518"/>
        </w:trPr>
        <w:tc>
          <w:tcPr>
            <w:tcW w:w="963" w:type="dxa"/>
            <w:vMerge w:val="restart"/>
            <w:shd w:val="clear" w:color="auto" w:fill="auto"/>
          </w:tcPr>
          <w:p w14:paraId="66116170" w14:textId="6E5F43D0" w:rsidR="00AE37E7" w:rsidRPr="00F7363F" w:rsidRDefault="00AE37E7" w:rsidP="00AE37E7">
            <w:pPr>
              <w:pStyle w:val="Allmntstyckeformat"/>
              <w:spacing w:line="240" w:lineRule="auto"/>
              <w:rPr>
                <w:rFonts w:ascii="Helvetica" w:hAnsi="Helvetica" w:cs="Helvetica"/>
                <w:color w:val="FFFFFF" w:themeColor="background1"/>
                <w:sz w:val="20"/>
                <w:szCs w:val="20"/>
              </w:rPr>
            </w:pPr>
            <w:r w:rsidRPr="00F7363F">
              <w:rPr>
                <w:rFonts w:ascii="Helvetica" w:hAnsi="Helvetica" w:cs="Helvetica"/>
                <w:color w:val="auto"/>
                <w:sz w:val="20"/>
                <w:szCs w:val="20"/>
              </w:rPr>
              <w:lastRenderedPageBreak/>
              <w:t>M</w:t>
            </w:r>
          </w:p>
        </w:tc>
        <w:tc>
          <w:tcPr>
            <w:tcW w:w="1021" w:type="dxa"/>
            <w:shd w:val="clear" w:color="auto" w:fill="auto"/>
          </w:tcPr>
          <w:p w14:paraId="1FD33E3E" w14:textId="77777777" w:rsidR="00AE37E7" w:rsidRPr="00F7363F" w:rsidRDefault="00AE37E7" w:rsidP="00AE37E7">
            <w:pPr>
              <w:pStyle w:val="Allmntstyckeformat"/>
              <w:spacing w:line="240" w:lineRule="auto"/>
              <w:rPr>
                <w:rFonts w:ascii="Helvetica" w:hAnsi="Helvetica" w:cs="Helvetica"/>
                <w:color w:val="auto"/>
                <w:sz w:val="20"/>
                <w:szCs w:val="20"/>
              </w:rPr>
            </w:pPr>
            <w:r w:rsidRPr="00F7363F">
              <w:rPr>
                <w:rFonts w:ascii="Helvetica" w:hAnsi="Helvetica" w:cs="Helvetica"/>
                <w:color w:val="auto"/>
                <w:sz w:val="20"/>
                <w:szCs w:val="20"/>
              </w:rPr>
              <w:t>7.2</w:t>
            </w:r>
          </w:p>
          <w:p w14:paraId="43D3EDC3" w14:textId="7BC3CFD2" w:rsidR="00AE37E7" w:rsidRPr="00F7363F" w:rsidRDefault="00AE37E7" w:rsidP="00AE37E7">
            <w:pPr>
              <w:pStyle w:val="Allmntstyckeformat"/>
              <w:spacing w:line="240" w:lineRule="auto"/>
              <w:rPr>
                <w:rFonts w:ascii="Helvetica" w:hAnsi="Helvetica" w:cs="Helvetica"/>
                <w:color w:val="FFFFFF" w:themeColor="background1"/>
                <w:sz w:val="20"/>
                <w:szCs w:val="20"/>
              </w:rPr>
            </w:pPr>
            <w:r w:rsidRPr="00F7363F">
              <w:rPr>
                <w:rFonts w:ascii="Helvetica" w:hAnsi="Helvetica" w:cs="Helvetica"/>
                <w:color w:val="auto"/>
                <w:sz w:val="20"/>
                <w:szCs w:val="20"/>
              </w:rPr>
              <w:t>Svenska</w:t>
            </w:r>
          </w:p>
        </w:tc>
        <w:tc>
          <w:tcPr>
            <w:tcW w:w="9214" w:type="dxa"/>
            <w:shd w:val="clear" w:color="auto" w:fill="auto"/>
          </w:tcPr>
          <w:p w14:paraId="4D835027" w14:textId="77777777" w:rsidR="00784CEF" w:rsidRPr="00F7363F" w:rsidRDefault="00784CEF" w:rsidP="00AE37E7">
            <w:pPr>
              <w:rPr>
                <w:rFonts w:ascii="Helvetica" w:hAnsi="Helvetica" w:cs="Helvetica"/>
                <w:color w:val="000000"/>
                <w:sz w:val="20"/>
                <w:szCs w:val="20"/>
              </w:rPr>
            </w:pPr>
          </w:p>
          <w:p w14:paraId="14C17375" w14:textId="3508FCED" w:rsidR="00AE37E7" w:rsidRPr="00F7363F" w:rsidRDefault="00AE37E7" w:rsidP="00AE37E7">
            <w:pPr>
              <w:rPr>
                <w:rFonts w:ascii="Helvetica" w:hAnsi="Helvetica" w:cs="Helvetica"/>
                <w:color w:val="000000"/>
                <w:sz w:val="20"/>
                <w:szCs w:val="20"/>
              </w:rPr>
            </w:pPr>
            <w:r w:rsidRPr="00F7363F">
              <w:rPr>
                <w:rFonts w:ascii="Helvetica" w:hAnsi="Helvetica" w:cs="Helvetica"/>
                <w:color w:val="000000"/>
                <w:sz w:val="20"/>
                <w:szCs w:val="20"/>
              </w:rPr>
              <w:t xml:space="preserve">Projektorer </w:t>
            </w:r>
            <w:r w:rsidRPr="00F7363F">
              <w:rPr>
                <w:rStyle w:val="Stark"/>
                <w:rFonts w:ascii="Helvetica" w:hAnsi="Helvetica" w:cs="Helvetica"/>
                <w:b w:val="0"/>
                <w:color w:val="000000"/>
                <w:sz w:val="20"/>
                <w:szCs w:val="20"/>
              </w:rPr>
              <w:t>ska</w:t>
            </w:r>
            <w:r w:rsidRPr="00F7363F">
              <w:rPr>
                <w:rFonts w:ascii="Helvetica" w:hAnsi="Helvetica" w:cs="Helvetica"/>
                <w:color w:val="000000"/>
                <w:sz w:val="20"/>
                <w:szCs w:val="20"/>
              </w:rPr>
              <w:t xml:space="preserve"> ha funktion för automatisk avstä</w:t>
            </w:r>
            <w:r w:rsidR="00784CEF" w:rsidRPr="00F7363F">
              <w:rPr>
                <w:rFonts w:ascii="Helvetica" w:hAnsi="Helvetica" w:cs="Helvetica"/>
                <w:color w:val="000000"/>
                <w:sz w:val="20"/>
                <w:szCs w:val="20"/>
              </w:rPr>
              <w:t xml:space="preserve">ngning aktiverad vid leverans. </w:t>
            </w:r>
          </w:p>
          <w:p w14:paraId="34553725" w14:textId="0AE56690" w:rsidR="00AE37E7" w:rsidRPr="00F7363F" w:rsidRDefault="00AE37E7" w:rsidP="00AE37E7">
            <w:pPr>
              <w:rPr>
                <w:rFonts w:ascii="Helvetica" w:hAnsi="Helvetica" w:cs="Helvetica"/>
                <w:bCs/>
                <w:sz w:val="20"/>
                <w:szCs w:val="20"/>
                <w:highlight w:val="yellow"/>
              </w:rPr>
            </w:pPr>
          </w:p>
        </w:tc>
        <w:tc>
          <w:tcPr>
            <w:tcW w:w="3232" w:type="dxa"/>
            <w:shd w:val="clear" w:color="auto" w:fill="auto"/>
          </w:tcPr>
          <w:p w14:paraId="7D096F97" w14:textId="37923096" w:rsidR="00784CEF" w:rsidRPr="00F7363F" w:rsidRDefault="00784CEF" w:rsidP="00784CEF">
            <w:pPr>
              <w:rPr>
                <w:rFonts w:ascii="Helvetica" w:eastAsia="Times New Roman" w:hAnsi="Helvetica" w:cs="Helvetica"/>
                <w:sz w:val="20"/>
                <w:szCs w:val="20"/>
              </w:rPr>
            </w:pPr>
          </w:p>
          <w:p w14:paraId="719863E5" w14:textId="40D9C28D" w:rsidR="00784CEF" w:rsidRPr="00F7363F" w:rsidRDefault="00784CEF" w:rsidP="00784CEF">
            <w:pPr>
              <w:rPr>
                <w:rFonts w:ascii="Helvetica" w:eastAsia="Times New Roman" w:hAnsi="Helvetica" w:cs="Helvetica"/>
                <w:sz w:val="20"/>
                <w:szCs w:val="20"/>
              </w:rPr>
            </w:pPr>
            <w:r w:rsidRPr="00F7363F">
              <w:rPr>
                <w:rFonts w:ascii="Helvetica" w:eastAsia="Times New Roman" w:hAnsi="Helvetica" w:cs="Helvetica"/>
                <w:sz w:val="20"/>
                <w:szCs w:val="20"/>
              </w:rPr>
              <w:t>Uppfylls detta skall-krav?</w:t>
            </w:r>
          </w:p>
          <w:p w14:paraId="386FAF89" w14:textId="6E0AE1EC" w:rsidR="00AE37E7" w:rsidRPr="00F7363F" w:rsidRDefault="00784CEF" w:rsidP="00784CEF">
            <w:pPr>
              <w:rPr>
                <w:rFonts w:ascii="Helvetica" w:eastAsia="Times New Roman" w:hAnsi="Helvetica" w:cs="Helvetica"/>
                <w:sz w:val="20"/>
                <w:szCs w:val="20"/>
              </w:rPr>
            </w:pPr>
            <w:r w:rsidRPr="00F7363F">
              <w:rPr>
                <w:rFonts w:ascii="Helvetica" w:eastAsia="Times New Roman" w:hAnsi="Helvetica" w:cs="Helvetica"/>
                <w:sz w:val="20"/>
                <w:szCs w:val="20"/>
              </w:rPr>
              <w:t>Ja/Nej</w:t>
            </w:r>
          </w:p>
          <w:p w14:paraId="328A147E" w14:textId="77777777" w:rsidR="00784CEF" w:rsidRPr="00F7363F" w:rsidRDefault="00784CEF" w:rsidP="00784CEF">
            <w:pPr>
              <w:rPr>
                <w:rFonts w:ascii="Helvetica" w:eastAsia="Times New Roman" w:hAnsi="Helvetica" w:cs="Helvetica"/>
                <w:sz w:val="20"/>
                <w:szCs w:val="20"/>
              </w:rPr>
            </w:pPr>
          </w:p>
          <w:p w14:paraId="2FADF4AF" w14:textId="77777777" w:rsidR="00AE37E7" w:rsidRPr="00F7363F" w:rsidRDefault="00AE37E7" w:rsidP="00AE37E7">
            <w:pPr>
              <w:rPr>
                <w:rFonts w:ascii="Helvetica" w:eastAsia="Times New Roman" w:hAnsi="Helvetica" w:cs="Helvetica"/>
                <w:sz w:val="20"/>
                <w:szCs w:val="20"/>
              </w:rPr>
            </w:pPr>
            <w:r w:rsidRPr="00F7363F">
              <w:rPr>
                <w:rFonts w:ascii="Helvetica" w:eastAsia="Times New Roman" w:hAnsi="Helvetica" w:cs="Helvetica"/>
                <w:i/>
                <w:sz w:val="20"/>
                <w:szCs w:val="20"/>
              </w:rPr>
              <w:t>Information till anbudsgivare:</w:t>
            </w:r>
            <w:r w:rsidRPr="00F7363F">
              <w:rPr>
                <w:rFonts w:ascii="Helvetica" w:eastAsia="Times New Roman" w:hAnsi="Helvetica" w:cs="Helvetica"/>
                <w:sz w:val="20"/>
                <w:szCs w:val="20"/>
              </w:rPr>
              <w:t xml:space="preserve"> Under avtalsperioden så kan uppföljning av kravet ske d.v.s. leverantörer ska ha verifikatet tillgängligt. Följande dokumentation skulle kunna fungera som verifikat:</w:t>
            </w:r>
          </w:p>
          <w:p w14:paraId="3F90B637" w14:textId="5E40F74D"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 xml:space="preserve">Svanen </w:t>
            </w:r>
            <w:r w:rsidR="002F55B3">
              <w:rPr>
                <w:rFonts w:ascii="Helvetica" w:eastAsia="Times New Roman" w:hAnsi="Helvetica" w:cs="Helvetica"/>
                <w:sz w:val="20"/>
                <w:szCs w:val="20"/>
              </w:rPr>
              <w:t>miljömärkning</w:t>
            </w:r>
          </w:p>
          <w:p w14:paraId="2DAB3140" w14:textId="77777777"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TCO certifiering</w:t>
            </w:r>
          </w:p>
          <w:p w14:paraId="1B8D32DA" w14:textId="77777777" w:rsidR="00AE37E7" w:rsidRPr="00F7363F" w:rsidRDefault="00AE37E7" w:rsidP="00AE37E7">
            <w:pPr>
              <w:pStyle w:val="Liststycke"/>
              <w:numPr>
                <w:ilvl w:val="0"/>
                <w:numId w:val="7"/>
              </w:numPr>
              <w:rPr>
                <w:rFonts w:ascii="Helvetica" w:eastAsia="Times New Roman" w:hAnsi="Helvetica" w:cs="Helvetica"/>
                <w:sz w:val="20"/>
                <w:szCs w:val="20"/>
              </w:rPr>
            </w:pPr>
            <w:r w:rsidRPr="00F7363F">
              <w:rPr>
                <w:rFonts w:ascii="Helvetica" w:eastAsia="Times New Roman" w:hAnsi="Helvetica" w:cs="Helvetica"/>
                <w:sz w:val="20"/>
                <w:szCs w:val="20"/>
              </w:rPr>
              <w:t>Annan dokumentation som visar att kravet är uppfyllt.</w:t>
            </w:r>
          </w:p>
          <w:p w14:paraId="12E49D6E" w14:textId="77777777" w:rsidR="00AE37E7" w:rsidRPr="00F7363F" w:rsidRDefault="00AE37E7" w:rsidP="00AE37E7">
            <w:pPr>
              <w:rPr>
                <w:rFonts w:ascii="Helvetica" w:eastAsia="Times New Roman" w:hAnsi="Helvetica" w:cs="Helvetica"/>
                <w:sz w:val="20"/>
                <w:szCs w:val="20"/>
              </w:rPr>
            </w:pPr>
          </w:p>
          <w:p w14:paraId="77482D5F" w14:textId="77777777" w:rsidR="00AE37E7" w:rsidRPr="00F7363F" w:rsidRDefault="00AE37E7" w:rsidP="00AE37E7">
            <w:pPr>
              <w:rPr>
                <w:rFonts w:ascii="Helvetica" w:eastAsia="Times New Roman" w:hAnsi="Helvetica" w:cs="Helvetica"/>
                <w:sz w:val="20"/>
                <w:szCs w:val="20"/>
              </w:rPr>
            </w:pPr>
            <w:r w:rsidRPr="00F7363F">
              <w:rPr>
                <w:rFonts w:ascii="Helvetica" w:eastAsia="Times New Roman" w:hAnsi="Helvetica" w:cs="Helvetica"/>
                <w:sz w:val="20"/>
                <w:szCs w:val="20"/>
              </w:rPr>
              <w:t>Anbudsgivaren är dock skyldig att säkerställa att dokumentationen</w:t>
            </w:r>
          </w:p>
          <w:p w14:paraId="44315019" w14:textId="798826DF" w:rsidR="00AE37E7" w:rsidRPr="00F7363F" w:rsidRDefault="00AE37E7" w:rsidP="00AE37E7">
            <w:pPr>
              <w:rPr>
                <w:rFonts w:ascii="Helvetica" w:hAnsi="Helvetica" w:cs="Helvetica"/>
                <w:color w:val="000000"/>
                <w:sz w:val="20"/>
                <w:szCs w:val="20"/>
                <w:highlight w:val="yellow"/>
              </w:rPr>
            </w:pPr>
          </w:p>
        </w:tc>
      </w:tr>
      <w:tr w:rsidR="00AE37E7" w:rsidRPr="00C124B7" w14:paraId="1E03850F" w14:textId="77777777" w:rsidTr="005639ED">
        <w:trPr>
          <w:cantSplit/>
          <w:trHeight w:val="518"/>
        </w:trPr>
        <w:tc>
          <w:tcPr>
            <w:tcW w:w="963" w:type="dxa"/>
            <w:vMerge/>
            <w:shd w:val="clear" w:color="auto" w:fill="auto"/>
          </w:tcPr>
          <w:p w14:paraId="5FB5066C" w14:textId="77777777" w:rsidR="00AE37E7" w:rsidRPr="00F7363F" w:rsidRDefault="00AE37E7" w:rsidP="00AE37E7">
            <w:pPr>
              <w:pStyle w:val="Allmntstyckeformat"/>
              <w:spacing w:line="240" w:lineRule="auto"/>
              <w:rPr>
                <w:rFonts w:ascii="Helvetica" w:hAnsi="Helvetica" w:cs="Helvetica"/>
                <w:color w:val="auto"/>
                <w:sz w:val="20"/>
                <w:szCs w:val="20"/>
              </w:rPr>
            </w:pPr>
          </w:p>
        </w:tc>
        <w:tc>
          <w:tcPr>
            <w:tcW w:w="1021" w:type="dxa"/>
            <w:shd w:val="clear" w:color="auto" w:fill="auto"/>
          </w:tcPr>
          <w:p w14:paraId="7F85347A" w14:textId="77777777" w:rsidR="00784CEF" w:rsidRPr="00F7363F" w:rsidRDefault="00784CEF" w:rsidP="00AE37E7">
            <w:pPr>
              <w:pStyle w:val="Allmntstyckeformat"/>
              <w:spacing w:line="240" w:lineRule="auto"/>
              <w:rPr>
                <w:rFonts w:ascii="Helvetica" w:hAnsi="Helvetica" w:cs="Helvetica"/>
                <w:color w:val="auto"/>
                <w:sz w:val="20"/>
                <w:szCs w:val="20"/>
              </w:rPr>
            </w:pPr>
          </w:p>
          <w:p w14:paraId="3EC459D7" w14:textId="6FF40588" w:rsidR="00AE37E7" w:rsidRPr="00F7363F" w:rsidRDefault="00AE37E7" w:rsidP="00AE37E7">
            <w:pPr>
              <w:pStyle w:val="Allmntstyckeformat"/>
              <w:spacing w:line="240" w:lineRule="auto"/>
              <w:rPr>
                <w:rFonts w:ascii="Helvetica" w:hAnsi="Helvetica" w:cs="Helvetica"/>
                <w:color w:val="auto"/>
                <w:sz w:val="20"/>
                <w:szCs w:val="20"/>
              </w:rPr>
            </w:pPr>
            <w:r w:rsidRPr="00F7363F">
              <w:rPr>
                <w:rFonts w:ascii="Helvetica" w:hAnsi="Helvetica" w:cs="Helvetica"/>
                <w:color w:val="auto"/>
                <w:sz w:val="20"/>
                <w:szCs w:val="20"/>
              </w:rPr>
              <w:t xml:space="preserve">English </w:t>
            </w:r>
          </w:p>
        </w:tc>
        <w:tc>
          <w:tcPr>
            <w:tcW w:w="9214" w:type="dxa"/>
            <w:shd w:val="clear" w:color="auto" w:fill="auto"/>
          </w:tcPr>
          <w:p w14:paraId="575B9871" w14:textId="77777777" w:rsidR="00784CEF" w:rsidRPr="00F7363F" w:rsidRDefault="00784CEF" w:rsidP="00AE37E7">
            <w:pPr>
              <w:rPr>
                <w:rFonts w:ascii="Helvetica" w:hAnsi="Helvetica" w:cs="Helvetica"/>
                <w:color w:val="000000"/>
                <w:sz w:val="20"/>
                <w:szCs w:val="20"/>
                <w:lang w:val="en-US"/>
              </w:rPr>
            </w:pPr>
          </w:p>
          <w:p w14:paraId="0DB76992" w14:textId="22454B04" w:rsidR="00AE37E7" w:rsidRPr="00F7363F" w:rsidRDefault="00AE37E7" w:rsidP="00AE37E7">
            <w:pPr>
              <w:rPr>
                <w:rFonts w:ascii="Helvetica" w:hAnsi="Helvetica" w:cs="Helvetica"/>
                <w:color w:val="000000"/>
                <w:sz w:val="20"/>
                <w:szCs w:val="20"/>
                <w:lang w:val="en-US"/>
              </w:rPr>
            </w:pPr>
            <w:r w:rsidRPr="00F7363F">
              <w:rPr>
                <w:rFonts w:ascii="Helvetica" w:hAnsi="Helvetica" w:cs="Helvetica"/>
                <w:color w:val="000000"/>
                <w:sz w:val="20"/>
                <w:szCs w:val="20"/>
                <w:lang w:val="en-US"/>
              </w:rPr>
              <w:t>Projectors shall have the mode for automatic switch off enabled when delivered</w:t>
            </w:r>
          </w:p>
        </w:tc>
        <w:tc>
          <w:tcPr>
            <w:tcW w:w="3232" w:type="dxa"/>
            <w:shd w:val="clear" w:color="auto" w:fill="auto"/>
          </w:tcPr>
          <w:p w14:paraId="72379E8A" w14:textId="77777777" w:rsidR="00784CEF" w:rsidRPr="00F7363F" w:rsidRDefault="00784CEF" w:rsidP="00AE37E7">
            <w:pPr>
              <w:rPr>
                <w:rFonts w:ascii="Helvetica" w:hAnsi="Helvetica" w:cs="Helvetica"/>
                <w:sz w:val="20"/>
                <w:szCs w:val="20"/>
                <w:lang w:val="en-GB"/>
              </w:rPr>
            </w:pPr>
          </w:p>
          <w:p w14:paraId="177330E9" w14:textId="34DBE046" w:rsidR="00AE37E7" w:rsidRPr="00F7363F" w:rsidRDefault="00AE37E7" w:rsidP="00AE37E7">
            <w:pPr>
              <w:rPr>
                <w:rStyle w:val="Rubrik1Char"/>
                <w:rFonts w:ascii="Helvetica" w:hAnsi="Helvetica" w:cs="Helvetica"/>
                <w:sz w:val="20"/>
                <w:szCs w:val="20"/>
                <w:lang w:val="en-US"/>
              </w:rPr>
            </w:pPr>
            <w:r w:rsidRPr="00827841">
              <w:rPr>
                <w:rFonts w:ascii="Helvetica" w:hAnsi="Helvetica" w:cs="Helvetica"/>
                <w:sz w:val="20"/>
                <w:szCs w:val="20"/>
                <w:lang w:val="en-GB"/>
              </w:rPr>
              <w:t xml:space="preserve">Is the shall-requirement fulfilled? </w:t>
            </w:r>
            <w:r w:rsidRPr="00F7363F">
              <w:rPr>
                <w:rFonts w:ascii="Helvetica" w:hAnsi="Helvetica" w:cs="Helvetica"/>
                <w:sz w:val="20"/>
                <w:szCs w:val="20"/>
                <w:lang w:val="en-US"/>
              </w:rPr>
              <w:t>Y/N</w:t>
            </w:r>
            <w:r w:rsidRPr="00F7363F">
              <w:rPr>
                <w:rStyle w:val="Rubrik1Char"/>
                <w:rFonts w:ascii="Helvetica" w:hAnsi="Helvetica" w:cs="Helvetica"/>
                <w:sz w:val="20"/>
                <w:szCs w:val="20"/>
                <w:lang w:val="en-US"/>
              </w:rPr>
              <w:t xml:space="preserve"> </w:t>
            </w:r>
          </w:p>
          <w:p w14:paraId="3928122B" w14:textId="77777777" w:rsidR="00AE37E7" w:rsidRPr="00F7363F" w:rsidRDefault="00AE37E7" w:rsidP="00AE37E7">
            <w:pPr>
              <w:rPr>
                <w:rFonts w:ascii="Helvetica" w:eastAsia="Times New Roman" w:hAnsi="Helvetica" w:cs="Helvetica"/>
                <w:i/>
                <w:sz w:val="20"/>
                <w:szCs w:val="20"/>
                <w:lang w:val="en-US"/>
              </w:rPr>
            </w:pPr>
          </w:p>
          <w:p w14:paraId="514DC5F3" w14:textId="77777777" w:rsidR="00AE37E7" w:rsidRPr="00F7363F" w:rsidRDefault="00AE37E7" w:rsidP="00AE37E7">
            <w:pPr>
              <w:rPr>
                <w:rFonts w:ascii="Helvetica" w:eastAsia="Times New Roman" w:hAnsi="Helvetica" w:cs="Helvetica"/>
                <w:i/>
                <w:sz w:val="20"/>
                <w:szCs w:val="20"/>
                <w:lang w:val="en-GB"/>
              </w:rPr>
            </w:pPr>
            <w:r w:rsidRPr="00F7363F">
              <w:rPr>
                <w:rFonts w:ascii="Helvetica" w:eastAsia="Times New Roman" w:hAnsi="Helvetica" w:cs="Helvetica"/>
                <w:i/>
                <w:sz w:val="20"/>
                <w:szCs w:val="20"/>
                <w:lang w:val="en-GB"/>
              </w:rPr>
              <w:t>Information to the tenderer:</w:t>
            </w:r>
          </w:p>
          <w:p w14:paraId="2FAFDC50"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 xml:space="preserve">During the contractual period follow-ups on the requirement may take place, i.e tenderers must have the supporting documents available. The following documents could act as supporting documents: </w:t>
            </w:r>
          </w:p>
          <w:p w14:paraId="08A3A529" w14:textId="77777777" w:rsidR="00AE37E7" w:rsidRPr="00F7363F" w:rsidRDefault="00AE37E7" w:rsidP="00784CEF">
            <w:pPr>
              <w:pStyle w:val="Liststycke"/>
              <w:numPr>
                <w:ilvl w:val="0"/>
                <w:numId w:val="25"/>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Nordic Eco Label</w:t>
            </w:r>
          </w:p>
          <w:p w14:paraId="0903BCF0" w14:textId="77777777" w:rsidR="00AE37E7" w:rsidRPr="00F7363F" w:rsidRDefault="00AE37E7" w:rsidP="00784CEF">
            <w:pPr>
              <w:pStyle w:val="Liststycke"/>
              <w:numPr>
                <w:ilvl w:val="0"/>
                <w:numId w:val="25"/>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TCO-certification</w:t>
            </w:r>
          </w:p>
          <w:p w14:paraId="6F73E8A6" w14:textId="77777777" w:rsidR="00AE37E7" w:rsidRPr="00F7363F" w:rsidRDefault="00AE37E7" w:rsidP="00784CEF">
            <w:pPr>
              <w:pStyle w:val="Liststycke"/>
              <w:numPr>
                <w:ilvl w:val="0"/>
                <w:numId w:val="25"/>
              </w:num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Other documentation verifying the requirement is met</w:t>
            </w:r>
          </w:p>
          <w:p w14:paraId="4CB1219D" w14:textId="77777777" w:rsidR="00AE37E7" w:rsidRPr="00F7363F" w:rsidRDefault="00AE37E7" w:rsidP="00AE37E7">
            <w:pPr>
              <w:rPr>
                <w:rFonts w:ascii="Helvetica" w:eastAsia="Times New Roman" w:hAnsi="Helvetica" w:cs="Helvetica"/>
                <w:sz w:val="20"/>
                <w:szCs w:val="20"/>
                <w:lang w:val="en-GB"/>
              </w:rPr>
            </w:pPr>
          </w:p>
          <w:p w14:paraId="035D9948" w14:textId="77777777" w:rsidR="00AE37E7" w:rsidRPr="00F7363F" w:rsidRDefault="00AE37E7" w:rsidP="00AE37E7">
            <w:pPr>
              <w:rPr>
                <w:rFonts w:ascii="Helvetica" w:eastAsia="Times New Roman" w:hAnsi="Helvetica" w:cs="Helvetica"/>
                <w:sz w:val="20"/>
                <w:szCs w:val="20"/>
                <w:lang w:val="en-GB"/>
              </w:rPr>
            </w:pPr>
            <w:r w:rsidRPr="00F7363F">
              <w:rPr>
                <w:rFonts w:ascii="Helvetica" w:eastAsia="Times New Roman" w:hAnsi="Helvetica" w:cs="Helvetica"/>
                <w:sz w:val="20"/>
                <w:szCs w:val="20"/>
                <w:lang w:val="en-GB"/>
              </w:rPr>
              <w:t>The tenderer is required to ensure that the supporting documents really do verify the fulfilment of the requirements</w:t>
            </w:r>
          </w:p>
          <w:p w14:paraId="5059BF0F" w14:textId="2701992A" w:rsidR="00AE37E7" w:rsidRPr="00F7363F" w:rsidRDefault="00AE37E7" w:rsidP="00AE37E7">
            <w:pPr>
              <w:rPr>
                <w:rFonts w:ascii="Helvetica" w:eastAsia="Times New Roman" w:hAnsi="Helvetica" w:cs="Helvetica"/>
                <w:i/>
                <w:sz w:val="20"/>
                <w:szCs w:val="20"/>
                <w:lang w:val="en-US"/>
              </w:rPr>
            </w:pPr>
          </w:p>
        </w:tc>
      </w:tr>
      <w:tr w:rsidR="00AE37E7" w:rsidRPr="00F7363F" w14:paraId="422432A7" w14:textId="77777777" w:rsidTr="005639ED">
        <w:trPr>
          <w:cantSplit/>
          <w:trHeight w:val="518"/>
        </w:trPr>
        <w:tc>
          <w:tcPr>
            <w:tcW w:w="963" w:type="dxa"/>
            <w:vMerge/>
            <w:shd w:val="clear" w:color="auto" w:fill="auto"/>
          </w:tcPr>
          <w:p w14:paraId="46D32121" w14:textId="77777777" w:rsidR="00AE37E7" w:rsidRPr="00F7363F" w:rsidRDefault="00AE37E7" w:rsidP="00AE37E7">
            <w:pPr>
              <w:pStyle w:val="Allmntstyckeformat"/>
              <w:spacing w:line="240" w:lineRule="auto"/>
              <w:rPr>
                <w:rFonts w:ascii="Helvetica" w:hAnsi="Helvetica" w:cs="Helvetica"/>
                <w:color w:val="auto"/>
                <w:sz w:val="20"/>
                <w:szCs w:val="20"/>
                <w:lang w:val="en-US"/>
              </w:rPr>
            </w:pPr>
          </w:p>
        </w:tc>
        <w:tc>
          <w:tcPr>
            <w:tcW w:w="1021" w:type="dxa"/>
            <w:shd w:val="clear" w:color="auto" w:fill="auto"/>
          </w:tcPr>
          <w:p w14:paraId="11E295B7" w14:textId="77777777" w:rsidR="00784CEF" w:rsidRPr="00F7363F" w:rsidRDefault="00784CEF" w:rsidP="00AE37E7">
            <w:pPr>
              <w:pStyle w:val="Allmntstyckeformat"/>
              <w:spacing w:line="240" w:lineRule="auto"/>
              <w:rPr>
                <w:rFonts w:ascii="Helvetica" w:hAnsi="Helvetica" w:cs="Helvetica"/>
                <w:color w:val="auto"/>
                <w:sz w:val="20"/>
                <w:szCs w:val="20"/>
                <w:lang w:val="en-GB"/>
              </w:rPr>
            </w:pPr>
          </w:p>
          <w:p w14:paraId="2CAAC109" w14:textId="72DC8B8D" w:rsidR="00AE37E7" w:rsidRPr="00F7363F" w:rsidRDefault="00AE37E7" w:rsidP="00AE37E7">
            <w:pPr>
              <w:pStyle w:val="Allmntstyckeformat"/>
              <w:spacing w:line="240" w:lineRule="auto"/>
              <w:rPr>
                <w:rFonts w:ascii="Helvetica" w:hAnsi="Helvetica" w:cs="Helvetica"/>
                <w:color w:val="auto"/>
                <w:sz w:val="20"/>
                <w:szCs w:val="20"/>
              </w:rPr>
            </w:pPr>
            <w:r w:rsidRPr="00F7363F">
              <w:rPr>
                <w:rFonts w:ascii="Helvetica" w:hAnsi="Helvetica" w:cs="Helvetica"/>
                <w:color w:val="auto"/>
                <w:sz w:val="20"/>
                <w:szCs w:val="20"/>
              </w:rPr>
              <w:t xml:space="preserve">Hjälptext </w:t>
            </w:r>
          </w:p>
        </w:tc>
        <w:tc>
          <w:tcPr>
            <w:tcW w:w="9214" w:type="dxa"/>
            <w:shd w:val="clear" w:color="auto" w:fill="auto"/>
          </w:tcPr>
          <w:p w14:paraId="31750F66" w14:textId="77777777" w:rsidR="00784CEF" w:rsidRPr="00F7363F" w:rsidRDefault="00784CEF" w:rsidP="00AE37E7">
            <w:pPr>
              <w:rPr>
                <w:rFonts w:ascii="Helvetica" w:hAnsi="Helvetica" w:cs="Helvetica"/>
                <w:i/>
                <w:color w:val="FF0000"/>
                <w:sz w:val="20"/>
                <w:szCs w:val="20"/>
              </w:rPr>
            </w:pPr>
          </w:p>
          <w:p w14:paraId="29CDDB34" w14:textId="5BE669C8" w:rsidR="00AE37E7" w:rsidRPr="00F7363F" w:rsidRDefault="00AE37E7" w:rsidP="00AE37E7">
            <w:pPr>
              <w:rPr>
                <w:rFonts w:ascii="Helvetica" w:hAnsi="Helvetica" w:cs="Helvetica"/>
                <w:i/>
                <w:color w:val="FF0000"/>
                <w:sz w:val="20"/>
                <w:szCs w:val="20"/>
              </w:rPr>
            </w:pPr>
            <w:r w:rsidRPr="00F7363F">
              <w:rPr>
                <w:rFonts w:ascii="Helvetica" w:hAnsi="Helvetica" w:cs="Helvetica"/>
                <w:i/>
                <w:color w:val="FF0000"/>
                <w:sz w:val="20"/>
                <w:szCs w:val="20"/>
              </w:rPr>
              <w:t>Till kravställare (röd text tas bort): Detta krav gäller inte projektorer som är nätverkskopplade.</w:t>
            </w:r>
          </w:p>
          <w:p w14:paraId="2DBC4C24" w14:textId="77777777" w:rsidR="00AE37E7" w:rsidRPr="00F7363F" w:rsidRDefault="00AE37E7" w:rsidP="00AE37E7">
            <w:pPr>
              <w:rPr>
                <w:rFonts w:ascii="Helvetica" w:hAnsi="Helvetica" w:cs="Helvetica"/>
                <w:color w:val="000000"/>
                <w:sz w:val="20"/>
                <w:szCs w:val="20"/>
              </w:rPr>
            </w:pPr>
          </w:p>
        </w:tc>
        <w:tc>
          <w:tcPr>
            <w:tcW w:w="3232" w:type="dxa"/>
            <w:shd w:val="clear" w:color="auto" w:fill="auto"/>
          </w:tcPr>
          <w:p w14:paraId="2BC1BAB3" w14:textId="77777777" w:rsidR="00AE37E7" w:rsidRPr="00F7363F" w:rsidRDefault="00AE37E7" w:rsidP="00AE37E7">
            <w:pPr>
              <w:rPr>
                <w:rFonts w:ascii="Helvetica" w:hAnsi="Helvetica" w:cs="Helvetica"/>
                <w:sz w:val="20"/>
                <w:szCs w:val="20"/>
              </w:rPr>
            </w:pPr>
          </w:p>
        </w:tc>
      </w:tr>
      <w:tr w:rsidR="00AE37E7" w:rsidRPr="00F7363F" w14:paraId="4DE116CC" w14:textId="77777777" w:rsidTr="005639ED">
        <w:trPr>
          <w:cantSplit/>
          <w:trHeight w:val="518"/>
        </w:trPr>
        <w:tc>
          <w:tcPr>
            <w:tcW w:w="963" w:type="dxa"/>
            <w:shd w:val="clear" w:color="auto" w:fill="00B0F0"/>
          </w:tcPr>
          <w:p w14:paraId="0D67A5B3" w14:textId="03525451" w:rsidR="00AE37E7" w:rsidRPr="00F7363F" w:rsidRDefault="00AE37E7" w:rsidP="00AE37E7">
            <w:pPr>
              <w:pStyle w:val="Allmntstyckeformat"/>
              <w:spacing w:line="240" w:lineRule="auto"/>
              <w:rPr>
                <w:rFonts w:ascii="Helvetica" w:hAnsi="Helvetica" w:cs="Helvetica"/>
                <w:color w:val="auto"/>
                <w:sz w:val="20"/>
                <w:szCs w:val="20"/>
              </w:rPr>
            </w:pPr>
          </w:p>
        </w:tc>
        <w:tc>
          <w:tcPr>
            <w:tcW w:w="1021" w:type="dxa"/>
            <w:shd w:val="clear" w:color="auto" w:fill="00B0F0"/>
          </w:tcPr>
          <w:p w14:paraId="5C4C8271" w14:textId="63BB4737" w:rsidR="00AE37E7" w:rsidRPr="00F7363F" w:rsidRDefault="00AE37E7" w:rsidP="00AE37E7">
            <w:pPr>
              <w:pStyle w:val="Allmntstyckeformat"/>
              <w:spacing w:line="240" w:lineRule="auto"/>
              <w:rPr>
                <w:rFonts w:ascii="Helvetica" w:hAnsi="Helvetica" w:cs="Helvetica"/>
                <w:color w:val="auto"/>
                <w:sz w:val="20"/>
                <w:szCs w:val="20"/>
              </w:rPr>
            </w:pPr>
          </w:p>
        </w:tc>
        <w:tc>
          <w:tcPr>
            <w:tcW w:w="9214" w:type="dxa"/>
            <w:shd w:val="clear" w:color="auto" w:fill="00B0F0"/>
          </w:tcPr>
          <w:p w14:paraId="7E350EA6" w14:textId="00510FAF" w:rsidR="00AE37E7" w:rsidRPr="00F7363F" w:rsidRDefault="00AE37E7" w:rsidP="00AE37E7">
            <w:pPr>
              <w:rPr>
                <w:rFonts w:ascii="Helvetica" w:hAnsi="Helvetica" w:cs="Helvetica"/>
                <w:color w:val="000000"/>
                <w:sz w:val="20"/>
                <w:szCs w:val="20"/>
              </w:rPr>
            </w:pPr>
            <w:r w:rsidRPr="00F7363F">
              <w:rPr>
                <w:rFonts w:ascii="Helvetica" w:hAnsi="Helvetica" w:cs="Helvetica"/>
                <w:b/>
                <w:color w:val="FFFFFF" w:themeColor="background1"/>
                <w:sz w:val="28"/>
              </w:rPr>
              <w:t xml:space="preserve">Krav i VÅ-spec/SoW alternativt utkast till kontrakt/avtal </w:t>
            </w:r>
          </w:p>
        </w:tc>
        <w:tc>
          <w:tcPr>
            <w:tcW w:w="3232" w:type="dxa"/>
            <w:shd w:val="clear" w:color="auto" w:fill="00B0F0"/>
          </w:tcPr>
          <w:p w14:paraId="54800232" w14:textId="77777777" w:rsidR="00AE37E7" w:rsidRPr="00F7363F" w:rsidRDefault="00AE37E7" w:rsidP="00AE37E7">
            <w:pPr>
              <w:rPr>
                <w:rFonts w:ascii="Helvetica" w:eastAsia="Times New Roman" w:hAnsi="Helvetica" w:cs="Helvetica"/>
                <w:i/>
                <w:sz w:val="20"/>
                <w:szCs w:val="20"/>
              </w:rPr>
            </w:pPr>
          </w:p>
        </w:tc>
      </w:tr>
      <w:tr w:rsidR="00AE37E7" w:rsidRPr="00F7363F" w14:paraId="65808BF0" w14:textId="77777777" w:rsidTr="005639ED">
        <w:trPr>
          <w:cantSplit/>
          <w:trHeight w:val="506"/>
        </w:trPr>
        <w:tc>
          <w:tcPr>
            <w:tcW w:w="963" w:type="dxa"/>
            <w:shd w:val="clear" w:color="auto" w:fill="767171" w:themeFill="background2" w:themeFillShade="80"/>
          </w:tcPr>
          <w:p w14:paraId="7DEDD48E" w14:textId="77777777" w:rsidR="00AE37E7" w:rsidRPr="00F7363F" w:rsidRDefault="00AE37E7" w:rsidP="00AE37E7">
            <w:pPr>
              <w:pStyle w:val="Liststycke"/>
              <w:ind w:left="0"/>
              <w:rPr>
                <w:rFonts w:ascii="Helvetica" w:hAnsi="Helvetica" w:cs="Helvetica"/>
                <w:b/>
                <w:color w:val="FFFFFF" w:themeColor="background1"/>
                <w:sz w:val="28"/>
              </w:rPr>
            </w:pPr>
          </w:p>
        </w:tc>
        <w:tc>
          <w:tcPr>
            <w:tcW w:w="1021" w:type="dxa"/>
            <w:shd w:val="clear" w:color="auto" w:fill="767171" w:themeFill="background2" w:themeFillShade="80"/>
          </w:tcPr>
          <w:p w14:paraId="28003E4E" w14:textId="7450B6C6" w:rsidR="00AE37E7" w:rsidRPr="00F7363F" w:rsidRDefault="00AE37E7" w:rsidP="00AE37E7">
            <w:pPr>
              <w:pStyle w:val="Liststycke"/>
              <w:ind w:left="0"/>
              <w:rPr>
                <w:rFonts w:ascii="Helvetica" w:hAnsi="Helvetica" w:cs="Helvetica"/>
                <w:b/>
                <w:color w:val="FFFFFF" w:themeColor="background1"/>
                <w:sz w:val="28"/>
              </w:rPr>
            </w:pPr>
            <w:r w:rsidRPr="00F7363F">
              <w:rPr>
                <w:rFonts w:ascii="Helvetica" w:hAnsi="Helvetica" w:cs="Helvetica"/>
                <w:color w:val="FFFFFF" w:themeColor="background1"/>
                <w:sz w:val="20"/>
                <w:szCs w:val="20"/>
              </w:rPr>
              <w:t>8</w:t>
            </w:r>
          </w:p>
        </w:tc>
        <w:tc>
          <w:tcPr>
            <w:tcW w:w="9214" w:type="dxa"/>
            <w:shd w:val="clear" w:color="auto" w:fill="767171" w:themeFill="background2" w:themeFillShade="80"/>
          </w:tcPr>
          <w:p w14:paraId="2C62ED69" w14:textId="09A272AF" w:rsidR="00AE37E7" w:rsidRPr="00F7363F" w:rsidRDefault="00AE37E7" w:rsidP="00AE37E7">
            <w:pPr>
              <w:rPr>
                <w:rFonts w:ascii="Helvetica" w:hAnsi="Helvetica" w:cs="Helvetica"/>
                <w:b/>
                <w:color w:val="FFFFFF" w:themeColor="background1"/>
              </w:rPr>
            </w:pPr>
            <w:r w:rsidRPr="00F7363F">
              <w:rPr>
                <w:rFonts w:ascii="Helvetica" w:hAnsi="Helvetica" w:cs="Helvetica"/>
                <w:bCs/>
                <w:color w:val="FFFFFF" w:themeColor="background1"/>
                <w:u w:val="single"/>
              </w:rPr>
              <w:t>Producentansvar</w:t>
            </w:r>
          </w:p>
        </w:tc>
        <w:tc>
          <w:tcPr>
            <w:tcW w:w="3232" w:type="dxa"/>
            <w:shd w:val="clear" w:color="auto" w:fill="767171" w:themeFill="background2" w:themeFillShade="80"/>
          </w:tcPr>
          <w:p w14:paraId="6A3A9C06" w14:textId="77777777" w:rsidR="00AE37E7" w:rsidRPr="00827841" w:rsidRDefault="00AE37E7" w:rsidP="00AE37E7">
            <w:pPr>
              <w:pStyle w:val="Liststycke"/>
              <w:rPr>
                <w:rFonts w:ascii="Helvetica" w:hAnsi="Helvetica" w:cs="Helvetica"/>
                <w:b/>
                <w:color w:val="FFFFFF" w:themeColor="background1"/>
              </w:rPr>
            </w:pPr>
          </w:p>
        </w:tc>
      </w:tr>
      <w:tr w:rsidR="00AE37E7" w:rsidRPr="00F7363F" w14:paraId="5A87FD83" w14:textId="77777777" w:rsidTr="005639ED">
        <w:trPr>
          <w:cantSplit/>
          <w:trHeight w:val="869"/>
        </w:trPr>
        <w:tc>
          <w:tcPr>
            <w:tcW w:w="963" w:type="dxa"/>
            <w:vMerge w:val="restart"/>
            <w:shd w:val="clear" w:color="auto" w:fill="auto"/>
          </w:tcPr>
          <w:p w14:paraId="2498653F" w14:textId="31E08A42" w:rsidR="00AE37E7" w:rsidRPr="00F7363F" w:rsidRDefault="00AE37E7" w:rsidP="00AE37E7">
            <w:pPr>
              <w:pStyle w:val="Allmntstyckeformat"/>
              <w:spacing w:line="240" w:lineRule="auto"/>
              <w:rPr>
                <w:rFonts w:ascii="Helvetica" w:hAnsi="Helvetica" w:cs="Helvetica"/>
                <w:color w:val="FFFFFF" w:themeColor="background1"/>
                <w:sz w:val="20"/>
                <w:szCs w:val="20"/>
              </w:rPr>
            </w:pPr>
            <w:r w:rsidRPr="00F7363F">
              <w:rPr>
                <w:rFonts w:ascii="Helvetica" w:hAnsi="Helvetica" w:cs="Helvetica"/>
                <w:color w:val="auto"/>
                <w:sz w:val="20"/>
                <w:szCs w:val="20"/>
              </w:rPr>
              <w:t>L</w:t>
            </w:r>
          </w:p>
        </w:tc>
        <w:tc>
          <w:tcPr>
            <w:tcW w:w="1021" w:type="dxa"/>
            <w:shd w:val="clear" w:color="auto" w:fill="auto"/>
          </w:tcPr>
          <w:p w14:paraId="2DFEF633" w14:textId="77777777" w:rsidR="00AE37E7" w:rsidRPr="00F7363F" w:rsidRDefault="00AE37E7" w:rsidP="00AE37E7">
            <w:pPr>
              <w:pStyle w:val="Allmntstyckeformat"/>
              <w:spacing w:line="240" w:lineRule="auto"/>
              <w:rPr>
                <w:rFonts w:ascii="Helvetica" w:hAnsi="Helvetica" w:cs="Helvetica"/>
                <w:color w:val="auto"/>
                <w:sz w:val="20"/>
                <w:szCs w:val="20"/>
              </w:rPr>
            </w:pPr>
            <w:r w:rsidRPr="00F7363F">
              <w:rPr>
                <w:rFonts w:ascii="Helvetica" w:hAnsi="Helvetica" w:cs="Helvetica"/>
                <w:color w:val="auto"/>
                <w:sz w:val="20"/>
                <w:szCs w:val="20"/>
              </w:rPr>
              <w:t>8.1</w:t>
            </w:r>
          </w:p>
          <w:p w14:paraId="0570F882" w14:textId="6DCEA8A5" w:rsidR="00AE37E7" w:rsidRPr="00F7363F" w:rsidRDefault="00AE37E7" w:rsidP="00AE37E7">
            <w:pPr>
              <w:pStyle w:val="Allmntstyckeformat"/>
              <w:spacing w:line="240" w:lineRule="auto"/>
              <w:rPr>
                <w:rFonts w:ascii="Helvetica" w:hAnsi="Helvetica" w:cs="Helvetica"/>
                <w:color w:val="FFFFFF" w:themeColor="background1"/>
                <w:sz w:val="20"/>
                <w:szCs w:val="20"/>
              </w:rPr>
            </w:pPr>
            <w:r w:rsidRPr="00F7363F">
              <w:rPr>
                <w:rFonts w:ascii="Helvetica" w:hAnsi="Helvetica" w:cs="Helvetica"/>
                <w:color w:val="auto"/>
                <w:sz w:val="20"/>
                <w:szCs w:val="20"/>
              </w:rPr>
              <w:t xml:space="preserve">Svenska </w:t>
            </w:r>
          </w:p>
        </w:tc>
        <w:tc>
          <w:tcPr>
            <w:tcW w:w="9214" w:type="dxa"/>
            <w:shd w:val="clear" w:color="auto" w:fill="auto"/>
          </w:tcPr>
          <w:p w14:paraId="6A32D517" w14:textId="77777777" w:rsidR="00784CEF" w:rsidRPr="00F7363F" w:rsidRDefault="00784CEF" w:rsidP="00AE37E7">
            <w:pPr>
              <w:pStyle w:val="Allmntstyckeformat"/>
              <w:spacing w:line="240" w:lineRule="auto"/>
              <w:rPr>
                <w:rFonts w:ascii="Helvetica" w:hAnsi="Helvetica" w:cs="Helvetica"/>
                <w:sz w:val="20"/>
                <w:szCs w:val="20"/>
              </w:rPr>
            </w:pPr>
          </w:p>
          <w:p w14:paraId="4D7D98F4" w14:textId="7A57826B"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Leverantören ska hantera avfall enligt förordning</w:t>
            </w:r>
            <w:r w:rsidR="00C24345">
              <w:rPr>
                <w:rFonts w:ascii="Helvetica" w:hAnsi="Helvetica" w:cs="Helvetica"/>
                <w:sz w:val="20"/>
                <w:szCs w:val="20"/>
              </w:rPr>
              <w:t xml:space="preserve"> SFS</w:t>
            </w:r>
            <w:r w:rsidRPr="00F7363F">
              <w:rPr>
                <w:rFonts w:ascii="Helvetica" w:hAnsi="Helvetica" w:cs="Helvetica"/>
                <w:sz w:val="20"/>
                <w:szCs w:val="20"/>
              </w:rPr>
              <w:t xml:space="preserve"> </w:t>
            </w:r>
            <w:r w:rsidR="00CB4AC0" w:rsidRPr="00CB4AC0">
              <w:rPr>
                <w:rFonts w:ascii="Helvetica" w:hAnsi="Helvetica" w:cs="Helvetica"/>
                <w:sz w:val="20"/>
                <w:szCs w:val="20"/>
              </w:rPr>
              <w:t>20</w:t>
            </w:r>
            <w:r w:rsidR="00C24345">
              <w:rPr>
                <w:rFonts w:ascii="Helvetica" w:hAnsi="Helvetica" w:cs="Helvetica"/>
                <w:sz w:val="20"/>
                <w:szCs w:val="20"/>
              </w:rPr>
              <w:t>14</w:t>
            </w:r>
            <w:r w:rsidR="00CB4AC0" w:rsidRPr="00CB4AC0">
              <w:rPr>
                <w:rFonts w:ascii="Helvetica" w:hAnsi="Helvetica" w:cs="Helvetica"/>
                <w:sz w:val="20"/>
                <w:szCs w:val="20"/>
              </w:rPr>
              <w:t>:</w:t>
            </w:r>
            <w:r w:rsidR="00C24345">
              <w:rPr>
                <w:rFonts w:ascii="Helvetica" w:hAnsi="Helvetica" w:cs="Helvetica"/>
                <w:sz w:val="20"/>
                <w:szCs w:val="20"/>
              </w:rPr>
              <w:t xml:space="preserve">1075 </w:t>
            </w:r>
            <w:r w:rsidRPr="00F7363F">
              <w:rPr>
                <w:rFonts w:ascii="Helvetica" w:hAnsi="Helvetica" w:cs="Helvetica"/>
                <w:sz w:val="20"/>
                <w:szCs w:val="20"/>
              </w:rPr>
              <w:t xml:space="preserve">om producentansvar för elutrustning samt enligt </w:t>
            </w:r>
            <w:r w:rsidR="0090687F" w:rsidRPr="0090687F">
              <w:rPr>
                <w:rFonts w:ascii="Helvetica" w:hAnsi="Helvetica" w:cs="Helvetica"/>
                <w:sz w:val="20"/>
                <w:szCs w:val="20"/>
              </w:rPr>
              <w:t xml:space="preserve">NFS 2018:11 </w:t>
            </w:r>
            <w:r w:rsidRPr="00F7363F">
              <w:rPr>
                <w:rFonts w:ascii="Helvetica" w:hAnsi="Helvetica" w:cs="Helvetica"/>
                <w:sz w:val="20"/>
                <w:szCs w:val="20"/>
              </w:rPr>
              <w:t>om yrkesmässig behandling av avfall som utgörs av elektriska eller elektroniska produkter.</w:t>
            </w:r>
          </w:p>
          <w:p w14:paraId="2F17BABE" w14:textId="139CFDB0" w:rsidR="00AE37E7" w:rsidRPr="00F7363F" w:rsidRDefault="00AE37E7" w:rsidP="00AE37E7">
            <w:pPr>
              <w:pStyle w:val="Allmntstyckeformat"/>
              <w:spacing w:line="240" w:lineRule="auto"/>
              <w:rPr>
                <w:rFonts w:ascii="Helvetica" w:hAnsi="Helvetica" w:cs="Helvetica"/>
                <w:bCs/>
                <w:color w:val="FFFFFF" w:themeColor="background1"/>
                <w:sz w:val="22"/>
                <w:szCs w:val="22"/>
                <w:u w:val="single"/>
              </w:rPr>
            </w:pPr>
          </w:p>
          <w:p w14:paraId="08BD0782" w14:textId="77777777" w:rsidR="00AE37E7" w:rsidRPr="00F7363F" w:rsidRDefault="00AE37E7" w:rsidP="00AE37E7">
            <w:pPr>
              <w:pStyle w:val="Allmntstyckeformat"/>
              <w:spacing w:line="240" w:lineRule="auto"/>
              <w:rPr>
                <w:rFonts w:ascii="Helvetica" w:hAnsi="Helvetica" w:cs="Helvetica"/>
                <w:bCs/>
                <w:color w:val="FFFFFF" w:themeColor="background1"/>
                <w:sz w:val="22"/>
                <w:szCs w:val="22"/>
                <w:u w:val="single"/>
              </w:rPr>
            </w:pPr>
          </w:p>
          <w:p w14:paraId="69EE9CEC" w14:textId="77777777" w:rsidR="00AE37E7" w:rsidRPr="00F7363F" w:rsidRDefault="00AE37E7" w:rsidP="00AE37E7">
            <w:pPr>
              <w:pStyle w:val="Allmntstyckeformat"/>
              <w:spacing w:line="240" w:lineRule="auto"/>
              <w:rPr>
                <w:rFonts w:ascii="Helvetica" w:hAnsi="Helvetica" w:cs="Helvetica"/>
                <w:bCs/>
                <w:color w:val="FFFFFF" w:themeColor="background1"/>
                <w:sz w:val="22"/>
                <w:szCs w:val="22"/>
                <w:u w:val="single"/>
              </w:rPr>
            </w:pPr>
          </w:p>
          <w:p w14:paraId="59FA45CD" w14:textId="3420D094" w:rsidR="00AE37E7" w:rsidRPr="00F7363F" w:rsidRDefault="00AE37E7" w:rsidP="00AE37E7">
            <w:pPr>
              <w:pStyle w:val="Allmntstyckeformat"/>
              <w:spacing w:line="240" w:lineRule="auto"/>
              <w:rPr>
                <w:rFonts w:ascii="Helvetica" w:hAnsi="Helvetica" w:cs="Helvetica"/>
                <w:bCs/>
                <w:color w:val="FFFFFF" w:themeColor="background1"/>
                <w:sz w:val="22"/>
                <w:szCs w:val="22"/>
                <w:u w:val="single"/>
              </w:rPr>
            </w:pPr>
          </w:p>
        </w:tc>
        <w:tc>
          <w:tcPr>
            <w:tcW w:w="3232" w:type="dxa"/>
            <w:shd w:val="clear" w:color="auto" w:fill="auto"/>
          </w:tcPr>
          <w:p w14:paraId="7154BA9D" w14:textId="77777777" w:rsidR="00AE37E7" w:rsidRPr="00827841" w:rsidRDefault="00AE37E7" w:rsidP="00AE37E7">
            <w:pPr>
              <w:pStyle w:val="Liststycke"/>
              <w:rPr>
                <w:rFonts w:ascii="Helvetica" w:hAnsi="Helvetica" w:cs="Helvetica"/>
                <w:color w:val="FFFFFF" w:themeColor="background1"/>
                <w:u w:val="single"/>
              </w:rPr>
            </w:pPr>
          </w:p>
        </w:tc>
      </w:tr>
      <w:tr w:rsidR="00AE37E7" w:rsidRPr="00C124B7" w14:paraId="3A195224" w14:textId="77777777" w:rsidTr="005639ED">
        <w:trPr>
          <w:cantSplit/>
          <w:trHeight w:val="869"/>
        </w:trPr>
        <w:tc>
          <w:tcPr>
            <w:tcW w:w="963" w:type="dxa"/>
            <w:vMerge/>
            <w:shd w:val="clear" w:color="auto" w:fill="auto"/>
          </w:tcPr>
          <w:p w14:paraId="3E8187C6" w14:textId="77777777" w:rsidR="00AE37E7" w:rsidRPr="00F7363F" w:rsidRDefault="00AE37E7" w:rsidP="00AE37E7">
            <w:pPr>
              <w:pStyle w:val="Allmntstyckeformat"/>
              <w:spacing w:line="240" w:lineRule="auto"/>
              <w:rPr>
                <w:rFonts w:ascii="Helvetica" w:hAnsi="Helvetica" w:cs="Helvetica"/>
                <w:color w:val="auto"/>
                <w:sz w:val="20"/>
                <w:szCs w:val="20"/>
              </w:rPr>
            </w:pPr>
          </w:p>
        </w:tc>
        <w:tc>
          <w:tcPr>
            <w:tcW w:w="1021" w:type="dxa"/>
            <w:shd w:val="clear" w:color="auto" w:fill="auto"/>
          </w:tcPr>
          <w:p w14:paraId="18A282C0" w14:textId="77777777" w:rsidR="00784CEF" w:rsidRPr="00F7363F" w:rsidRDefault="00784CEF" w:rsidP="00AE37E7">
            <w:pPr>
              <w:pStyle w:val="Allmntstyckeformat"/>
              <w:spacing w:line="240" w:lineRule="auto"/>
              <w:rPr>
                <w:rFonts w:ascii="Helvetica" w:hAnsi="Helvetica" w:cs="Helvetica"/>
                <w:color w:val="auto"/>
                <w:sz w:val="20"/>
                <w:szCs w:val="20"/>
              </w:rPr>
            </w:pPr>
          </w:p>
          <w:p w14:paraId="0A4282FC" w14:textId="6CAF3574" w:rsidR="00AE37E7" w:rsidRPr="00F7363F" w:rsidRDefault="00AE37E7" w:rsidP="00AE37E7">
            <w:pPr>
              <w:pStyle w:val="Allmntstyckeformat"/>
              <w:spacing w:line="240" w:lineRule="auto"/>
              <w:rPr>
                <w:rFonts w:ascii="Helvetica" w:hAnsi="Helvetica" w:cs="Helvetica"/>
                <w:color w:val="auto"/>
                <w:sz w:val="20"/>
                <w:szCs w:val="20"/>
              </w:rPr>
            </w:pPr>
            <w:r w:rsidRPr="00F7363F">
              <w:rPr>
                <w:rFonts w:ascii="Helvetica" w:hAnsi="Helvetica" w:cs="Helvetica"/>
                <w:color w:val="auto"/>
                <w:sz w:val="20"/>
                <w:szCs w:val="20"/>
              </w:rPr>
              <w:t xml:space="preserve">English </w:t>
            </w:r>
          </w:p>
        </w:tc>
        <w:tc>
          <w:tcPr>
            <w:tcW w:w="9214" w:type="dxa"/>
            <w:shd w:val="clear" w:color="auto" w:fill="auto"/>
          </w:tcPr>
          <w:p w14:paraId="41EE43E3" w14:textId="77777777" w:rsidR="00784CEF" w:rsidRPr="00CB4AC0" w:rsidRDefault="00784CEF" w:rsidP="00AE37E7">
            <w:pPr>
              <w:rPr>
                <w:rFonts w:ascii="Helvetica" w:hAnsi="Helvetica" w:cs="Helvetica"/>
                <w:sz w:val="20"/>
                <w:szCs w:val="20"/>
                <w:lang w:val="en-US"/>
              </w:rPr>
            </w:pPr>
          </w:p>
          <w:p w14:paraId="4D82F93F" w14:textId="6C083E74" w:rsidR="00AE37E7" w:rsidRPr="00F7363F" w:rsidRDefault="00AE37E7" w:rsidP="00AE37E7">
            <w:pPr>
              <w:rPr>
                <w:rFonts w:ascii="Helvetica" w:hAnsi="Helvetica" w:cs="Helvetica"/>
                <w:sz w:val="20"/>
                <w:szCs w:val="20"/>
                <w:lang w:val="en-US"/>
              </w:rPr>
            </w:pPr>
            <w:r w:rsidRPr="00F7363F">
              <w:rPr>
                <w:rFonts w:ascii="Helvetica" w:hAnsi="Helvetica" w:cs="Helvetica"/>
                <w:sz w:val="20"/>
                <w:szCs w:val="20"/>
                <w:lang w:val="en-US"/>
              </w:rPr>
              <w:t xml:space="preserve">The supplier shall handle electric and electronic waste according to Regulation 2014:1075 on producer responsibility concerning electrical equipment and according to </w:t>
            </w:r>
            <w:r w:rsidR="0090687F" w:rsidRPr="0090687F">
              <w:rPr>
                <w:rFonts w:ascii="Helvetica" w:hAnsi="Helvetica" w:cs="Helvetica"/>
                <w:sz w:val="20"/>
                <w:szCs w:val="20"/>
                <w:lang w:val="en-US"/>
              </w:rPr>
              <w:t xml:space="preserve">NFS 2018:11 </w:t>
            </w:r>
            <w:r w:rsidRPr="00F7363F">
              <w:rPr>
                <w:rFonts w:ascii="Helvetica" w:hAnsi="Helvetica" w:cs="Helvetica"/>
                <w:sz w:val="20"/>
                <w:szCs w:val="20"/>
                <w:lang w:val="en-US"/>
              </w:rPr>
              <w:t>on professional handling of</w:t>
            </w:r>
            <w:r w:rsidR="00784CEF" w:rsidRPr="00F7363F">
              <w:rPr>
                <w:rFonts w:ascii="Helvetica" w:hAnsi="Helvetica" w:cs="Helvetica"/>
                <w:sz w:val="20"/>
                <w:szCs w:val="20"/>
                <w:lang w:val="en-US"/>
              </w:rPr>
              <w:t xml:space="preserve"> electric or electronic waste. </w:t>
            </w:r>
          </w:p>
          <w:p w14:paraId="34A7BF09" w14:textId="77777777" w:rsidR="00AE37E7" w:rsidRPr="00F7363F" w:rsidRDefault="00AE37E7" w:rsidP="00AE37E7">
            <w:pPr>
              <w:pStyle w:val="Allmntstyckeformat"/>
              <w:spacing w:line="240" w:lineRule="auto"/>
              <w:rPr>
                <w:rFonts w:ascii="Helvetica" w:hAnsi="Helvetica" w:cs="Helvetica"/>
                <w:sz w:val="20"/>
                <w:szCs w:val="20"/>
                <w:lang w:val="en-US"/>
              </w:rPr>
            </w:pPr>
          </w:p>
        </w:tc>
        <w:tc>
          <w:tcPr>
            <w:tcW w:w="3232" w:type="dxa"/>
            <w:shd w:val="clear" w:color="auto" w:fill="auto"/>
          </w:tcPr>
          <w:p w14:paraId="22588CAB" w14:textId="77777777" w:rsidR="00AE37E7" w:rsidRPr="00827841" w:rsidRDefault="00AE37E7" w:rsidP="00AE37E7">
            <w:pPr>
              <w:pStyle w:val="Liststycke"/>
              <w:rPr>
                <w:rFonts w:ascii="Helvetica" w:hAnsi="Helvetica" w:cs="Helvetica"/>
                <w:color w:val="FFFFFF" w:themeColor="background1"/>
                <w:u w:val="single"/>
                <w:lang w:val="en-US"/>
              </w:rPr>
            </w:pPr>
          </w:p>
        </w:tc>
      </w:tr>
      <w:tr w:rsidR="00AE37E7" w:rsidRPr="00F7363F" w14:paraId="33B5A8B9" w14:textId="77777777" w:rsidTr="005639ED">
        <w:trPr>
          <w:cantSplit/>
          <w:trHeight w:val="561"/>
        </w:trPr>
        <w:tc>
          <w:tcPr>
            <w:tcW w:w="963" w:type="dxa"/>
            <w:shd w:val="clear" w:color="auto" w:fill="767171" w:themeFill="background2" w:themeFillShade="80"/>
          </w:tcPr>
          <w:p w14:paraId="1E0EB3AF" w14:textId="4BEAA3BF" w:rsidR="00AE37E7" w:rsidRPr="00F7363F" w:rsidRDefault="00AE37E7" w:rsidP="00AE37E7">
            <w:pPr>
              <w:pStyle w:val="Allmntstyckeformat"/>
              <w:spacing w:line="240" w:lineRule="auto"/>
              <w:rPr>
                <w:rFonts w:ascii="Helvetica" w:hAnsi="Helvetica" w:cs="Helvetica"/>
                <w:color w:val="FFFFFF" w:themeColor="background1"/>
                <w:sz w:val="20"/>
                <w:szCs w:val="20"/>
                <w:lang w:val="en-US"/>
              </w:rPr>
            </w:pPr>
          </w:p>
        </w:tc>
        <w:tc>
          <w:tcPr>
            <w:tcW w:w="1021" w:type="dxa"/>
            <w:shd w:val="clear" w:color="auto" w:fill="767171" w:themeFill="background2" w:themeFillShade="80"/>
          </w:tcPr>
          <w:p w14:paraId="3510061C" w14:textId="7E8A5D8D" w:rsidR="00AE37E7" w:rsidRPr="00F7363F" w:rsidRDefault="00AE37E7" w:rsidP="00AE37E7">
            <w:pPr>
              <w:pStyle w:val="Allmntstyckeformat"/>
              <w:spacing w:line="240" w:lineRule="auto"/>
              <w:rPr>
                <w:rFonts w:ascii="Helvetica" w:hAnsi="Helvetica" w:cs="Helvetica"/>
                <w:color w:val="FFFFFF" w:themeColor="background1"/>
                <w:sz w:val="20"/>
                <w:szCs w:val="20"/>
              </w:rPr>
            </w:pPr>
            <w:r w:rsidRPr="00F7363F">
              <w:rPr>
                <w:rFonts w:ascii="Helvetica" w:hAnsi="Helvetica" w:cs="Helvetica"/>
                <w:color w:val="FFFFFF" w:themeColor="background1"/>
                <w:sz w:val="20"/>
                <w:szCs w:val="20"/>
              </w:rPr>
              <w:t>9</w:t>
            </w:r>
          </w:p>
        </w:tc>
        <w:tc>
          <w:tcPr>
            <w:tcW w:w="9214" w:type="dxa"/>
            <w:shd w:val="clear" w:color="auto" w:fill="767171" w:themeFill="background2" w:themeFillShade="80"/>
          </w:tcPr>
          <w:p w14:paraId="69616227" w14:textId="77777777" w:rsidR="00AE37E7" w:rsidRPr="00F7363F" w:rsidRDefault="00AE37E7" w:rsidP="00AE37E7">
            <w:pPr>
              <w:pStyle w:val="Allmntstyckeformat"/>
              <w:spacing w:line="240" w:lineRule="auto"/>
              <w:rPr>
                <w:rFonts w:ascii="Helvetica" w:hAnsi="Helvetica" w:cs="Helvetica"/>
                <w:color w:val="FFFFFF" w:themeColor="background1"/>
                <w:sz w:val="22"/>
                <w:szCs w:val="22"/>
                <w:u w:val="single"/>
              </w:rPr>
            </w:pPr>
            <w:r w:rsidRPr="00F7363F">
              <w:rPr>
                <w:rFonts w:ascii="Helvetica" w:hAnsi="Helvetica" w:cs="Helvetica"/>
                <w:bCs/>
                <w:color w:val="FFFFFF" w:themeColor="background1"/>
                <w:sz w:val="22"/>
                <w:szCs w:val="22"/>
                <w:u w:val="single"/>
              </w:rPr>
              <w:t>Ämnen på Kandidatförteckningen</w:t>
            </w:r>
          </w:p>
          <w:p w14:paraId="42C7293A" w14:textId="198DA0E0" w:rsidR="00AE37E7" w:rsidRPr="00F7363F" w:rsidRDefault="00AE37E7" w:rsidP="00AE37E7">
            <w:pPr>
              <w:rPr>
                <w:rFonts w:ascii="Helvetica" w:hAnsi="Helvetica" w:cs="Helvetica"/>
                <w:bCs/>
                <w:color w:val="FFFFFF" w:themeColor="background1"/>
                <w:sz w:val="20"/>
                <w:szCs w:val="20"/>
                <w:u w:val="single"/>
              </w:rPr>
            </w:pPr>
          </w:p>
        </w:tc>
        <w:tc>
          <w:tcPr>
            <w:tcW w:w="3232" w:type="dxa"/>
            <w:shd w:val="clear" w:color="auto" w:fill="767171" w:themeFill="background2" w:themeFillShade="80"/>
          </w:tcPr>
          <w:p w14:paraId="6D8573BA" w14:textId="77777777" w:rsidR="00AE37E7" w:rsidRPr="00827841" w:rsidRDefault="00AE37E7" w:rsidP="00AE37E7">
            <w:pPr>
              <w:pStyle w:val="Liststycke"/>
              <w:rPr>
                <w:rFonts w:ascii="Helvetica" w:hAnsi="Helvetica" w:cs="Helvetica"/>
                <w:color w:val="FFFFFF" w:themeColor="background1"/>
                <w:u w:val="single"/>
              </w:rPr>
            </w:pPr>
          </w:p>
        </w:tc>
      </w:tr>
      <w:tr w:rsidR="00AE37E7" w:rsidRPr="00F7363F" w14:paraId="58426688" w14:textId="77777777" w:rsidTr="00784CEF">
        <w:trPr>
          <w:cantSplit/>
          <w:trHeight w:val="1793"/>
        </w:trPr>
        <w:tc>
          <w:tcPr>
            <w:tcW w:w="963" w:type="dxa"/>
            <w:vMerge w:val="restart"/>
          </w:tcPr>
          <w:p w14:paraId="0F855666" w14:textId="0DE46D4A" w:rsidR="00AE37E7" w:rsidRPr="00F7363F" w:rsidRDefault="00AE37E7" w:rsidP="00AE37E7">
            <w:pPr>
              <w:pStyle w:val="Allmntstyckeformat"/>
              <w:spacing w:line="240" w:lineRule="auto"/>
              <w:rPr>
                <w:rFonts w:ascii="Helvetica" w:hAnsi="Helvetica" w:cs="Helvetica"/>
                <w:color w:val="FFFFFF" w:themeColor="background1"/>
                <w:sz w:val="20"/>
                <w:szCs w:val="20"/>
              </w:rPr>
            </w:pPr>
            <w:r w:rsidRPr="00F7363F">
              <w:rPr>
                <w:rFonts w:ascii="Helvetica" w:hAnsi="Helvetica" w:cs="Helvetica"/>
                <w:sz w:val="20"/>
                <w:szCs w:val="20"/>
              </w:rPr>
              <w:t>L</w:t>
            </w:r>
          </w:p>
        </w:tc>
        <w:tc>
          <w:tcPr>
            <w:tcW w:w="1021" w:type="dxa"/>
          </w:tcPr>
          <w:p w14:paraId="0CF1BE97" w14:textId="77777777"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9.1</w:t>
            </w:r>
          </w:p>
          <w:p w14:paraId="0950433A" w14:textId="07D2E41F" w:rsidR="00AE37E7" w:rsidRPr="00F7363F" w:rsidRDefault="00AE37E7" w:rsidP="00AE37E7">
            <w:pPr>
              <w:pStyle w:val="Allmntstyckeformat"/>
              <w:spacing w:line="240" w:lineRule="auto"/>
              <w:rPr>
                <w:rFonts w:ascii="Helvetica" w:hAnsi="Helvetica" w:cs="Helvetica"/>
                <w:color w:val="FFFFFF" w:themeColor="background1"/>
                <w:sz w:val="20"/>
                <w:szCs w:val="20"/>
              </w:rPr>
            </w:pPr>
            <w:r w:rsidRPr="00F7363F">
              <w:rPr>
                <w:rFonts w:ascii="Helvetica" w:hAnsi="Helvetica" w:cs="Helvetica"/>
                <w:sz w:val="20"/>
                <w:szCs w:val="20"/>
              </w:rPr>
              <w:t>Svenska</w:t>
            </w:r>
          </w:p>
        </w:tc>
        <w:tc>
          <w:tcPr>
            <w:tcW w:w="9214" w:type="dxa"/>
          </w:tcPr>
          <w:p w14:paraId="7520D687" w14:textId="77777777" w:rsidR="00784CEF" w:rsidRPr="00F7363F" w:rsidRDefault="00784CEF" w:rsidP="00784CEF">
            <w:pPr>
              <w:spacing w:line="276" w:lineRule="auto"/>
              <w:rPr>
                <w:rFonts w:ascii="Helvetica" w:hAnsi="Helvetica" w:cs="Helvetica"/>
                <w:bCs/>
                <w:sz w:val="20"/>
              </w:rPr>
            </w:pPr>
          </w:p>
          <w:p w14:paraId="57FF5586" w14:textId="2D7ED0E6" w:rsidR="00AE37E7" w:rsidRPr="00F7363F" w:rsidRDefault="00AE37E7" w:rsidP="00784CEF">
            <w:pPr>
              <w:spacing w:line="276" w:lineRule="auto"/>
              <w:rPr>
                <w:rFonts w:ascii="Helvetica" w:hAnsi="Helvetica" w:cs="Helvetica"/>
                <w:bCs/>
                <w:sz w:val="20"/>
              </w:rPr>
            </w:pPr>
            <w:r w:rsidRPr="00F7363F">
              <w:rPr>
                <w:rFonts w:ascii="Helvetica" w:hAnsi="Helvetica" w:cs="Helvetica"/>
                <w:bCs/>
                <w:sz w:val="20"/>
              </w:rPr>
              <w:t xml:space="preserve">Leverantören ska under kontraktstiden bevaka förändringar av ECHA:s Kandidatförteckning. </w:t>
            </w:r>
            <w:r w:rsidRPr="00F7363F">
              <w:rPr>
                <w:rFonts w:ascii="Helvetica" w:hAnsi="Helvetica" w:cs="Helvetica"/>
                <w:color w:val="FF0000"/>
                <w:sz w:val="20"/>
              </w:rPr>
              <w:t xml:space="preserve">[Ange kontaktyta i FMV-projektet/avtalet] </w:t>
            </w:r>
            <w:r w:rsidRPr="00F7363F">
              <w:rPr>
                <w:rFonts w:ascii="Helvetica" w:hAnsi="Helvetica" w:cs="Helvetica"/>
                <w:bCs/>
                <w:sz w:val="20"/>
              </w:rPr>
              <w:t>ska informeras inom 3 månader från att Kandidatförteckningen uppdaterats om utrustning inom avtalet innehåller ämnen på Kandidatförteckningen &gt;0,1vikt-%.</w:t>
            </w:r>
          </w:p>
          <w:p w14:paraId="7980C9F9" w14:textId="77777777" w:rsidR="00AE37E7" w:rsidRPr="00F7363F" w:rsidRDefault="00AE37E7" w:rsidP="00AE37E7">
            <w:pPr>
              <w:autoSpaceDE w:val="0"/>
              <w:autoSpaceDN w:val="0"/>
              <w:adjustRightInd w:val="0"/>
              <w:rPr>
                <w:rFonts w:ascii="Helvetica" w:hAnsi="Helvetica" w:cs="Helvetica"/>
                <w:iCs/>
                <w:sz w:val="20"/>
              </w:rPr>
            </w:pPr>
            <w:r w:rsidRPr="00F7363F">
              <w:rPr>
                <w:rFonts w:ascii="Helvetica" w:hAnsi="Helvetica" w:cs="Helvetica"/>
                <w:iCs/>
                <w:sz w:val="20"/>
              </w:rPr>
              <w:t xml:space="preserve">Länk till kandidatförteckningen: </w:t>
            </w:r>
          </w:p>
          <w:p w14:paraId="33F4BC77" w14:textId="77777777" w:rsidR="00AE37E7" w:rsidRPr="00F7363F" w:rsidRDefault="00C124B7" w:rsidP="00784CEF">
            <w:pPr>
              <w:autoSpaceDE w:val="0"/>
              <w:autoSpaceDN w:val="0"/>
              <w:adjustRightInd w:val="0"/>
              <w:rPr>
                <w:rStyle w:val="Hyperlnk"/>
                <w:rFonts w:ascii="Helvetica" w:hAnsi="Helvetica" w:cs="Helvetica"/>
                <w:iCs/>
                <w:sz w:val="20"/>
              </w:rPr>
            </w:pPr>
            <w:hyperlink r:id="rId22" w:history="1">
              <w:r w:rsidR="00AE37E7" w:rsidRPr="00F7363F">
                <w:rPr>
                  <w:rStyle w:val="Hyperlnk"/>
                  <w:rFonts w:ascii="Helvetica" w:hAnsi="Helvetica" w:cs="Helvetica"/>
                  <w:iCs/>
                  <w:sz w:val="20"/>
                </w:rPr>
                <w:t>https://echa.europa.eu/sv/candidate-list-table</w:t>
              </w:r>
            </w:hyperlink>
          </w:p>
          <w:p w14:paraId="2C68E4F9" w14:textId="41780215" w:rsidR="00784CEF" w:rsidRPr="00F7363F" w:rsidRDefault="00784CEF" w:rsidP="00784CEF">
            <w:pPr>
              <w:autoSpaceDE w:val="0"/>
              <w:autoSpaceDN w:val="0"/>
              <w:adjustRightInd w:val="0"/>
              <w:rPr>
                <w:rFonts w:ascii="Helvetica" w:hAnsi="Helvetica" w:cs="Helvetica"/>
                <w:iCs/>
                <w:color w:val="0563C1" w:themeColor="hyperlink"/>
                <w:sz w:val="20"/>
                <w:u w:val="single"/>
              </w:rPr>
            </w:pPr>
          </w:p>
        </w:tc>
        <w:tc>
          <w:tcPr>
            <w:tcW w:w="3232" w:type="dxa"/>
          </w:tcPr>
          <w:p w14:paraId="4F24F7C7" w14:textId="56C9C51A" w:rsidR="00AE37E7" w:rsidRPr="00F7363F" w:rsidRDefault="00AE37E7" w:rsidP="00AE37E7">
            <w:pPr>
              <w:rPr>
                <w:rFonts w:ascii="Helvetica" w:hAnsi="Helvetica" w:cs="Helvetica"/>
                <w:color w:val="FFFFFF" w:themeColor="background1"/>
                <w:sz w:val="20"/>
                <w:u w:val="single"/>
              </w:rPr>
            </w:pPr>
          </w:p>
        </w:tc>
      </w:tr>
      <w:tr w:rsidR="00AE37E7" w:rsidRPr="00C124B7" w14:paraId="2564BADF" w14:textId="77777777" w:rsidTr="00784CEF">
        <w:trPr>
          <w:cantSplit/>
          <w:trHeight w:val="1691"/>
        </w:trPr>
        <w:tc>
          <w:tcPr>
            <w:tcW w:w="963" w:type="dxa"/>
            <w:vMerge/>
          </w:tcPr>
          <w:p w14:paraId="12DA294B" w14:textId="77777777" w:rsidR="00AE37E7" w:rsidRPr="00F7363F" w:rsidRDefault="00AE37E7" w:rsidP="00AE37E7">
            <w:pPr>
              <w:pStyle w:val="Allmntstyckeformat"/>
              <w:spacing w:line="240" w:lineRule="auto"/>
              <w:rPr>
                <w:rFonts w:ascii="Helvetica" w:hAnsi="Helvetica" w:cs="Helvetica"/>
                <w:sz w:val="20"/>
                <w:szCs w:val="20"/>
              </w:rPr>
            </w:pPr>
          </w:p>
        </w:tc>
        <w:tc>
          <w:tcPr>
            <w:tcW w:w="1021" w:type="dxa"/>
          </w:tcPr>
          <w:p w14:paraId="41704FB8" w14:textId="77777777" w:rsidR="00784CEF" w:rsidRPr="00F7363F" w:rsidRDefault="00784CEF" w:rsidP="00AE37E7">
            <w:pPr>
              <w:pStyle w:val="Allmntstyckeformat"/>
              <w:spacing w:line="240" w:lineRule="auto"/>
              <w:rPr>
                <w:rFonts w:ascii="Helvetica" w:hAnsi="Helvetica" w:cs="Helvetica"/>
                <w:sz w:val="20"/>
                <w:szCs w:val="20"/>
              </w:rPr>
            </w:pPr>
          </w:p>
          <w:p w14:paraId="566EE575" w14:textId="4EEEFD18"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English </w:t>
            </w:r>
          </w:p>
        </w:tc>
        <w:tc>
          <w:tcPr>
            <w:tcW w:w="9214" w:type="dxa"/>
          </w:tcPr>
          <w:p w14:paraId="35E0A86D" w14:textId="77777777" w:rsidR="00784CEF" w:rsidRPr="00F7363F" w:rsidRDefault="00784CEF" w:rsidP="00784CEF">
            <w:pPr>
              <w:spacing w:line="276" w:lineRule="auto"/>
              <w:rPr>
                <w:rFonts w:ascii="Helvetica" w:hAnsi="Helvetica" w:cs="Helvetica"/>
                <w:bCs/>
                <w:sz w:val="20"/>
                <w:szCs w:val="20"/>
                <w:lang w:val="en-US"/>
              </w:rPr>
            </w:pPr>
          </w:p>
          <w:p w14:paraId="41380400" w14:textId="0CAF230F" w:rsidR="00AE37E7" w:rsidRPr="00F7363F" w:rsidRDefault="00AE37E7" w:rsidP="00784CEF">
            <w:pPr>
              <w:spacing w:line="276" w:lineRule="auto"/>
              <w:rPr>
                <w:rFonts w:ascii="Helvetica" w:hAnsi="Helvetica" w:cs="Helvetica"/>
                <w:bCs/>
                <w:sz w:val="20"/>
                <w:szCs w:val="20"/>
                <w:lang w:val="en-US"/>
              </w:rPr>
            </w:pPr>
            <w:r w:rsidRPr="00F7363F">
              <w:rPr>
                <w:rFonts w:ascii="Helvetica" w:hAnsi="Helvetica" w:cs="Helvetica"/>
                <w:bCs/>
                <w:sz w:val="20"/>
                <w:szCs w:val="20"/>
                <w:lang w:val="en-US"/>
              </w:rPr>
              <w:t xml:space="preserve">The supplier shall during the contractual period monitor amendments in ECHAs candidate list. </w:t>
            </w:r>
            <w:r w:rsidRPr="00F7363F">
              <w:rPr>
                <w:rFonts w:ascii="Helvetica" w:hAnsi="Helvetica" w:cs="Helvetica"/>
                <w:color w:val="FF0000"/>
                <w:sz w:val="20"/>
                <w:szCs w:val="20"/>
                <w:lang w:val="en-US"/>
              </w:rPr>
              <w:t xml:space="preserve">[Ange kontaktyta i FMV-projektet/avtalet] </w:t>
            </w:r>
            <w:r w:rsidRPr="00F7363F">
              <w:rPr>
                <w:rFonts w:ascii="Helvetica" w:hAnsi="Helvetica" w:cs="Helvetica"/>
                <w:bCs/>
                <w:sz w:val="20"/>
                <w:szCs w:val="20"/>
                <w:lang w:val="en-US"/>
              </w:rPr>
              <w:t xml:space="preserve">shall be informed within 3 months of the update of the candidate list if equipment within the contract contains any substances on the candidate list. </w:t>
            </w:r>
          </w:p>
          <w:p w14:paraId="1CFE3EEE" w14:textId="77777777" w:rsidR="00AE37E7" w:rsidRPr="00F7363F" w:rsidRDefault="00AE37E7" w:rsidP="00AE37E7">
            <w:pPr>
              <w:autoSpaceDE w:val="0"/>
              <w:autoSpaceDN w:val="0"/>
              <w:adjustRightInd w:val="0"/>
              <w:rPr>
                <w:rFonts w:ascii="Helvetica" w:hAnsi="Helvetica" w:cs="Helvetica"/>
                <w:iCs/>
                <w:sz w:val="20"/>
                <w:szCs w:val="20"/>
                <w:lang w:val="en-GB"/>
              </w:rPr>
            </w:pPr>
            <w:r w:rsidRPr="00F7363F">
              <w:rPr>
                <w:rFonts w:ascii="Helvetica" w:hAnsi="Helvetica" w:cs="Helvetica"/>
                <w:iCs/>
                <w:sz w:val="20"/>
                <w:szCs w:val="20"/>
                <w:lang w:val="en-GB"/>
              </w:rPr>
              <w:t xml:space="preserve">(Link to the candidate list: </w:t>
            </w:r>
          </w:p>
          <w:p w14:paraId="37359A16" w14:textId="7DEC0536" w:rsidR="00AE37E7" w:rsidRPr="00F7363F" w:rsidRDefault="00C124B7" w:rsidP="00784CEF">
            <w:pPr>
              <w:autoSpaceDE w:val="0"/>
              <w:autoSpaceDN w:val="0"/>
              <w:adjustRightInd w:val="0"/>
              <w:rPr>
                <w:rFonts w:ascii="Helvetica" w:hAnsi="Helvetica" w:cs="Helvetica"/>
                <w:iCs/>
                <w:sz w:val="20"/>
                <w:szCs w:val="20"/>
                <w:lang w:val="en-GB"/>
              </w:rPr>
            </w:pPr>
            <w:hyperlink r:id="rId23" w:history="1">
              <w:r w:rsidR="00AE37E7" w:rsidRPr="00F7363F">
                <w:rPr>
                  <w:rStyle w:val="Hyperlnk"/>
                  <w:rFonts w:ascii="Helvetica" w:hAnsi="Helvetica" w:cs="Helvetica"/>
                  <w:iCs/>
                  <w:sz w:val="20"/>
                  <w:szCs w:val="20"/>
                  <w:lang w:val="en-GB"/>
                </w:rPr>
                <w:t>https://echa.europa.eu/candidate-list-table</w:t>
              </w:r>
            </w:hyperlink>
            <w:r w:rsidR="00784CEF" w:rsidRPr="00F7363F">
              <w:rPr>
                <w:rFonts w:ascii="Helvetica" w:hAnsi="Helvetica" w:cs="Helvetica"/>
                <w:iCs/>
                <w:sz w:val="20"/>
                <w:szCs w:val="20"/>
                <w:lang w:val="en-GB"/>
              </w:rPr>
              <w:t>)</w:t>
            </w:r>
          </w:p>
          <w:p w14:paraId="776590B8" w14:textId="7B7AF5D3" w:rsidR="00784CEF" w:rsidRPr="00F7363F" w:rsidRDefault="00784CEF" w:rsidP="00784CEF">
            <w:pPr>
              <w:autoSpaceDE w:val="0"/>
              <w:autoSpaceDN w:val="0"/>
              <w:adjustRightInd w:val="0"/>
              <w:rPr>
                <w:rFonts w:ascii="Helvetica" w:hAnsi="Helvetica" w:cs="Helvetica"/>
                <w:iCs/>
                <w:sz w:val="20"/>
                <w:szCs w:val="20"/>
                <w:lang w:val="en-GB"/>
              </w:rPr>
            </w:pPr>
          </w:p>
        </w:tc>
        <w:tc>
          <w:tcPr>
            <w:tcW w:w="3232" w:type="dxa"/>
          </w:tcPr>
          <w:p w14:paraId="0E6DCD2C" w14:textId="77777777" w:rsidR="00AE37E7" w:rsidRPr="00F7363F" w:rsidRDefault="00AE37E7" w:rsidP="00AE37E7">
            <w:pPr>
              <w:rPr>
                <w:rFonts w:ascii="Helvetica" w:hAnsi="Helvetica" w:cs="Helvetica"/>
                <w:i/>
                <w:color w:val="FF0000"/>
                <w:sz w:val="20"/>
                <w:lang w:val="en-GB"/>
              </w:rPr>
            </w:pPr>
          </w:p>
        </w:tc>
      </w:tr>
      <w:tr w:rsidR="00AE37E7" w:rsidRPr="00F7363F" w14:paraId="14921CCD" w14:textId="77777777" w:rsidTr="00080E4D">
        <w:trPr>
          <w:cantSplit/>
          <w:trHeight w:val="1266"/>
        </w:trPr>
        <w:tc>
          <w:tcPr>
            <w:tcW w:w="963" w:type="dxa"/>
            <w:vMerge/>
          </w:tcPr>
          <w:p w14:paraId="3778F381" w14:textId="77777777" w:rsidR="00AE37E7" w:rsidRPr="00F7363F" w:rsidRDefault="00AE37E7" w:rsidP="00AE37E7">
            <w:pPr>
              <w:pStyle w:val="Allmntstyckeformat"/>
              <w:spacing w:line="240" w:lineRule="auto"/>
              <w:rPr>
                <w:rFonts w:ascii="Helvetica" w:hAnsi="Helvetica" w:cs="Helvetica"/>
                <w:sz w:val="20"/>
                <w:szCs w:val="20"/>
                <w:lang w:val="en-GB"/>
              </w:rPr>
            </w:pPr>
          </w:p>
        </w:tc>
        <w:tc>
          <w:tcPr>
            <w:tcW w:w="1021" w:type="dxa"/>
          </w:tcPr>
          <w:p w14:paraId="2630A4FC" w14:textId="77777777" w:rsidR="00784CEF" w:rsidRPr="00F7363F" w:rsidRDefault="00784CEF" w:rsidP="00AE37E7">
            <w:pPr>
              <w:pStyle w:val="Allmntstyckeformat"/>
              <w:spacing w:line="240" w:lineRule="auto"/>
              <w:rPr>
                <w:rFonts w:ascii="Helvetica" w:hAnsi="Helvetica" w:cs="Helvetica"/>
                <w:sz w:val="20"/>
                <w:szCs w:val="20"/>
                <w:lang w:val="en-GB"/>
              </w:rPr>
            </w:pPr>
          </w:p>
          <w:p w14:paraId="36227D59" w14:textId="1E651057" w:rsidR="00AE37E7" w:rsidRPr="00F7363F" w:rsidRDefault="00AE37E7" w:rsidP="00AE37E7">
            <w:pPr>
              <w:pStyle w:val="Allmntstyckeformat"/>
              <w:spacing w:line="240" w:lineRule="auto"/>
              <w:rPr>
                <w:rFonts w:ascii="Helvetica" w:hAnsi="Helvetica" w:cs="Helvetica"/>
                <w:sz w:val="20"/>
                <w:szCs w:val="20"/>
              </w:rPr>
            </w:pPr>
            <w:r w:rsidRPr="00F7363F">
              <w:rPr>
                <w:rFonts w:ascii="Helvetica" w:hAnsi="Helvetica" w:cs="Helvetica"/>
                <w:sz w:val="20"/>
                <w:szCs w:val="20"/>
              </w:rPr>
              <w:t xml:space="preserve">Hjälptext </w:t>
            </w:r>
          </w:p>
        </w:tc>
        <w:tc>
          <w:tcPr>
            <w:tcW w:w="9214" w:type="dxa"/>
          </w:tcPr>
          <w:p w14:paraId="33344577" w14:textId="77777777" w:rsidR="00080E4D" w:rsidRDefault="00080E4D" w:rsidP="00080E4D">
            <w:pPr>
              <w:rPr>
                <w:rFonts w:ascii="Helvetica" w:hAnsi="Helvetica" w:cs="Helvetica"/>
                <w:i/>
                <w:color w:val="FF0000"/>
                <w:sz w:val="20"/>
              </w:rPr>
            </w:pPr>
          </w:p>
          <w:p w14:paraId="0F86F264" w14:textId="48BDC4D0" w:rsidR="00080E4D" w:rsidRPr="00F7363F" w:rsidRDefault="00080E4D" w:rsidP="00080E4D">
            <w:pPr>
              <w:rPr>
                <w:rFonts w:ascii="Helvetica" w:hAnsi="Helvetica" w:cs="Helvetica"/>
                <w:i/>
                <w:color w:val="FF0000"/>
                <w:sz w:val="20"/>
              </w:rPr>
            </w:pPr>
            <w:r w:rsidRPr="00F7363F">
              <w:rPr>
                <w:rFonts w:ascii="Helvetica" w:hAnsi="Helvetica" w:cs="Helvetica"/>
                <w:i/>
                <w:color w:val="FF0000"/>
                <w:sz w:val="20"/>
              </w:rPr>
              <w:t>Till kravställaren (ta bort röd text i kontrakt/avtal):</w:t>
            </w:r>
          </w:p>
          <w:p w14:paraId="470D91A3" w14:textId="77777777" w:rsidR="00080E4D" w:rsidRPr="00F7363F" w:rsidRDefault="00080E4D" w:rsidP="00080E4D">
            <w:pPr>
              <w:rPr>
                <w:rFonts w:ascii="Helvetica" w:hAnsi="Helvetica" w:cs="Helvetica"/>
                <w:i/>
                <w:color w:val="FF0000"/>
                <w:sz w:val="20"/>
              </w:rPr>
            </w:pPr>
            <w:r w:rsidRPr="00F7363F">
              <w:rPr>
                <w:rFonts w:ascii="Helvetica" w:hAnsi="Helvetica" w:cs="Helvetica"/>
                <w:i/>
                <w:color w:val="FF0000"/>
                <w:sz w:val="20"/>
              </w:rPr>
              <w:t xml:space="preserve">Om leverantören redovisar kandidatämnen </w:t>
            </w:r>
          </w:p>
          <w:p w14:paraId="6E98F39A" w14:textId="77777777" w:rsidR="00080E4D" w:rsidRPr="00F7363F" w:rsidRDefault="00080E4D" w:rsidP="00080E4D">
            <w:pPr>
              <w:rPr>
                <w:rFonts w:ascii="Helvetica" w:hAnsi="Helvetica" w:cs="Helvetica"/>
                <w:i/>
                <w:color w:val="FF0000"/>
                <w:sz w:val="20"/>
                <w:lang w:val="en-GB"/>
              </w:rPr>
            </w:pPr>
            <w:r w:rsidRPr="00F7363F">
              <w:rPr>
                <w:rFonts w:ascii="Helvetica" w:hAnsi="Helvetica" w:cs="Helvetica"/>
                <w:i/>
                <w:color w:val="FF0000"/>
                <w:sz w:val="20"/>
              </w:rPr>
              <w:t xml:space="preserve">&gt; 0,1% måste undantag från Kriteriedokumentet sökas. FMV accepterar inte förekomst av sådana ämnen annat än om det finns synnerliga skäl. </w:t>
            </w:r>
            <w:r w:rsidRPr="00F7363F">
              <w:rPr>
                <w:rFonts w:ascii="Helvetica" w:hAnsi="Helvetica" w:cs="Helvetica"/>
                <w:i/>
                <w:color w:val="FF0000"/>
                <w:sz w:val="20"/>
                <w:lang w:val="en-GB"/>
              </w:rPr>
              <w:t>Kontakta hallbarhet@fmv.se vid behov av stöd.</w:t>
            </w:r>
          </w:p>
          <w:p w14:paraId="203FA082" w14:textId="77777777" w:rsidR="00AE37E7" w:rsidRDefault="00DD5E5E" w:rsidP="008B7BB3">
            <w:pPr>
              <w:tabs>
                <w:tab w:val="left" w:pos="7120"/>
              </w:tabs>
              <w:spacing w:after="200" w:line="276" w:lineRule="auto"/>
              <w:rPr>
                <w:rFonts w:ascii="Helvetica" w:hAnsi="Helvetica" w:cs="Helvetica"/>
                <w:bCs/>
                <w:sz w:val="20"/>
                <w:szCs w:val="20"/>
                <w:lang w:val="en-US"/>
              </w:rPr>
            </w:pPr>
            <w:r>
              <w:rPr>
                <w:rFonts w:ascii="Helvetica" w:hAnsi="Helvetica" w:cs="Helvetica"/>
                <w:bCs/>
                <w:sz w:val="20"/>
                <w:szCs w:val="20"/>
                <w:lang w:val="en-US"/>
              </w:rPr>
              <w:tab/>
            </w:r>
          </w:p>
          <w:p w14:paraId="642F7EDF" w14:textId="19244A35" w:rsidR="00CD0A63" w:rsidRPr="00F7363F" w:rsidRDefault="00CD0A63" w:rsidP="008B7BB3">
            <w:pPr>
              <w:tabs>
                <w:tab w:val="left" w:pos="7120"/>
              </w:tabs>
              <w:spacing w:after="200" w:line="276" w:lineRule="auto"/>
              <w:rPr>
                <w:rFonts w:ascii="Helvetica" w:hAnsi="Helvetica" w:cs="Helvetica"/>
                <w:bCs/>
                <w:sz w:val="20"/>
                <w:szCs w:val="20"/>
                <w:lang w:val="en-US"/>
              </w:rPr>
            </w:pPr>
          </w:p>
        </w:tc>
        <w:tc>
          <w:tcPr>
            <w:tcW w:w="3232" w:type="dxa"/>
          </w:tcPr>
          <w:p w14:paraId="3F84C67C" w14:textId="77777777" w:rsidR="00784CEF" w:rsidRPr="00F7363F" w:rsidRDefault="00784CEF" w:rsidP="00AE37E7">
            <w:pPr>
              <w:rPr>
                <w:rFonts w:ascii="Helvetica" w:hAnsi="Helvetica" w:cs="Helvetica"/>
                <w:i/>
                <w:color w:val="FF0000"/>
                <w:sz w:val="20"/>
              </w:rPr>
            </w:pPr>
          </w:p>
          <w:p w14:paraId="0D230C0E" w14:textId="090E25B5" w:rsidR="00AE37E7" w:rsidRPr="00F7363F" w:rsidRDefault="00AE37E7" w:rsidP="00080E4D">
            <w:pPr>
              <w:rPr>
                <w:rFonts w:ascii="Helvetica" w:hAnsi="Helvetica" w:cs="Helvetica"/>
                <w:i/>
                <w:color w:val="FF0000"/>
                <w:sz w:val="20"/>
                <w:lang w:val="en-GB"/>
              </w:rPr>
            </w:pPr>
          </w:p>
        </w:tc>
      </w:tr>
      <w:tr w:rsidR="006E559D" w:rsidRPr="00364793" w14:paraId="230ECACF" w14:textId="77777777" w:rsidTr="00C24345">
        <w:trPr>
          <w:trHeight w:val="757"/>
        </w:trPr>
        <w:tc>
          <w:tcPr>
            <w:tcW w:w="963" w:type="dxa"/>
            <w:shd w:val="clear" w:color="auto" w:fill="808080" w:themeFill="background1" w:themeFillShade="80"/>
          </w:tcPr>
          <w:p w14:paraId="090B1683" w14:textId="77777777" w:rsidR="006E559D" w:rsidRPr="00364793" w:rsidRDefault="006E559D" w:rsidP="00C24345">
            <w:pPr>
              <w:pStyle w:val="Liststycke"/>
              <w:ind w:left="0"/>
              <w:rPr>
                <w:rFonts w:ascii="Helvetica" w:hAnsi="Helvetica" w:cs="Helvetica"/>
                <w:color w:val="FFFFFF" w:themeColor="background1"/>
              </w:rPr>
            </w:pPr>
          </w:p>
        </w:tc>
        <w:tc>
          <w:tcPr>
            <w:tcW w:w="1021" w:type="dxa"/>
            <w:shd w:val="clear" w:color="auto" w:fill="808080" w:themeFill="background1" w:themeFillShade="80"/>
          </w:tcPr>
          <w:p w14:paraId="096B5BD6" w14:textId="77777777" w:rsidR="006E559D" w:rsidRPr="00364793" w:rsidRDefault="006E559D" w:rsidP="00C24345">
            <w:pPr>
              <w:pStyle w:val="Liststycke"/>
              <w:ind w:left="0"/>
              <w:rPr>
                <w:rFonts w:ascii="Helvetica" w:hAnsi="Helvetica" w:cs="Helvetica"/>
                <w:color w:val="FFFFFF" w:themeColor="background1"/>
              </w:rPr>
            </w:pPr>
            <w:r>
              <w:rPr>
                <w:rFonts w:ascii="Helvetica" w:hAnsi="Helvetica" w:cs="Helvetica"/>
                <w:color w:val="FFFFFF" w:themeColor="background1"/>
              </w:rPr>
              <w:t>10</w:t>
            </w:r>
          </w:p>
        </w:tc>
        <w:tc>
          <w:tcPr>
            <w:tcW w:w="9214" w:type="dxa"/>
            <w:shd w:val="clear" w:color="auto" w:fill="808080" w:themeFill="background1" w:themeFillShade="80"/>
          </w:tcPr>
          <w:p w14:paraId="76AED5B7" w14:textId="66626951" w:rsidR="006E559D" w:rsidRPr="00364793" w:rsidRDefault="006E559D" w:rsidP="00C24345">
            <w:pPr>
              <w:jc w:val="both"/>
              <w:rPr>
                <w:rFonts w:ascii="Helvetica" w:hAnsi="Helvetica" w:cs="Helvetica"/>
                <w:color w:val="FFFFFF" w:themeColor="background1"/>
                <w:u w:val="single"/>
              </w:rPr>
            </w:pPr>
            <w:r w:rsidRPr="00364793">
              <w:rPr>
                <w:rFonts w:ascii="Helvetica" w:hAnsi="Helvetica" w:cs="Helvetica"/>
                <w:color w:val="FFFFFF" w:themeColor="background1"/>
                <w:u w:val="single"/>
              </w:rPr>
              <w:t>Konfliktmineral</w:t>
            </w:r>
            <w:r w:rsidR="00260227">
              <w:rPr>
                <w:rFonts w:ascii="Helvetica" w:hAnsi="Helvetica" w:cs="Helvetica"/>
                <w:color w:val="FFFFFF" w:themeColor="background1"/>
                <w:u w:val="single"/>
              </w:rPr>
              <w:t xml:space="preserve"> </w:t>
            </w:r>
            <w:r w:rsidR="00C24345">
              <w:rPr>
                <w:rFonts w:ascii="Helvetica" w:hAnsi="Helvetica" w:cs="Helvetica"/>
                <w:color w:val="FFFFFF" w:themeColor="background1"/>
                <w:u w:val="single"/>
              </w:rPr>
              <w:t>- Spårbarhet</w:t>
            </w:r>
          </w:p>
        </w:tc>
        <w:tc>
          <w:tcPr>
            <w:tcW w:w="3232" w:type="dxa"/>
            <w:shd w:val="clear" w:color="auto" w:fill="808080" w:themeFill="background1" w:themeFillShade="80"/>
          </w:tcPr>
          <w:p w14:paraId="2C49B76E" w14:textId="77777777" w:rsidR="006E559D" w:rsidRPr="00364793" w:rsidRDefault="006E559D" w:rsidP="00C24345">
            <w:pPr>
              <w:pStyle w:val="Liststycke"/>
              <w:ind w:left="0"/>
              <w:rPr>
                <w:rFonts w:ascii="Helvetica" w:hAnsi="Helvetica" w:cs="Helvetica"/>
                <w:color w:val="FFFFFF" w:themeColor="background1"/>
              </w:rPr>
            </w:pPr>
          </w:p>
        </w:tc>
      </w:tr>
      <w:tr w:rsidR="004D1FA2" w:rsidRPr="00AD54C8" w14:paraId="1B3331BF" w14:textId="77777777" w:rsidTr="00C24345">
        <w:trPr>
          <w:trHeight w:val="757"/>
        </w:trPr>
        <w:tc>
          <w:tcPr>
            <w:tcW w:w="963" w:type="dxa"/>
            <w:vMerge w:val="restart"/>
          </w:tcPr>
          <w:p w14:paraId="0987247F" w14:textId="77777777" w:rsidR="004D1FA2" w:rsidRPr="00AD54C8" w:rsidRDefault="004D1FA2" w:rsidP="00C24345">
            <w:pPr>
              <w:pStyle w:val="Liststycke"/>
              <w:ind w:left="0"/>
              <w:rPr>
                <w:rFonts w:ascii="Helvetica" w:hAnsi="Helvetica" w:cs="Helvetica"/>
                <w:sz w:val="20"/>
                <w:szCs w:val="20"/>
                <w:lang w:val="en-GB"/>
              </w:rPr>
            </w:pPr>
            <w:r>
              <w:rPr>
                <w:rFonts w:ascii="Helvetica" w:hAnsi="Helvetica" w:cs="Helvetica"/>
                <w:sz w:val="20"/>
                <w:szCs w:val="20"/>
                <w:lang w:val="en-GB"/>
              </w:rPr>
              <w:t>M</w:t>
            </w:r>
          </w:p>
        </w:tc>
        <w:tc>
          <w:tcPr>
            <w:tcW w:w="1021" w:type="dxa"/>
          </w:tcPr>
          <w:p w14:paraId="208FBF94" w14:textId="77777777" w:rsidR="004D1FA2" w:rsidRDefault="004D1FA2" w:rsidP="00C24345">
            <w:pPr>
              <w:pStyle w:val="Liststycke"/>
              <w:ind w:left="0"/>
              <w:rPr>
                <w:rFonts w:ascii="Helvetica" w:hAnsi="Helvetica" w:cs="Helvetica"/>
                <w:iCs/>
                <w:sz w:val="20"/>
                <w:szCs w:val="20"/>
                <w:lang w:val="en-GB"/>
              </w:rPr>
            </w:pPr>
            <w:r>
              <w:rPr>
                <w:rFonts w:ascii="Helvetica" w:hAnsi="Helvetica" w:cs="Helvetica"/>
                <w:iCs/>
                <w:sz w:val="20"/>
                <w:szCs w:val="20"/>
                <w:lang w:val="en-GB"/>
              </w:rPr>
              <w:t>10.1</w:t>
            </w:r>
          </w:p>
          <w:p w14:paraId="45B56762" w14:textId="77777777" w:rsidR="004D1FA2" w:rsidRPr="00364793" w:rsidRDefault="004D1FA2" w:rsidP="00C24345">
            <w:pPr>
              <w:pStyle w:val="Liststycke"/>
              <w:ind w:left="0"/>
              <w:rPr>
                <w:rFonts w:ascii="Helvetica" w:hAnsi="Helvetica" w:cs="Helvetica"/>
                <w:iCs/>
                <w:sz w:val="20"/>
                <w:szCs w:val="20"/>
                <w:lang w:val="en-GB"/>
              </w:rPr>
            </w:pPr>
            <w:r>
              <w:rPr>
                <w:rFonts w:ascii="Helvetica" w:hAnsi="Helvetica" w:cs="Helvetica"/>
                <w:iCs/>
                <w:sz w:val="20"/>
                <w:szCs w:val="20"/>
                <w:lang w:val="en-GB"/>
              </w:rPr>
              <w:t>Svenska</w:t>
            </w:r>
          </w:p>
        </w:tc>
        <w:tc>
          <w:tcPr>
            <w:tcW w:w="9214" w:type="dxa"/>
          </w:tcPr>
          <w:p w14:paraId="0BCAE647" w14:textId="77777777" w:rsidR="004D1FA2" w:rsidRPr="00364793" w:rsidRDefault="004D1FA2" w:rsidP="00C24345">
            <w:pPr>
              <w:jc w:val="both"/>
              <w:rPr>
                <w:rFonts w:ascii="Helvetica" w:hAnsi="Helvetica" w:cs="Helvetica"/>
                <w:iCs/>
                <w:sz w:val="20"/>
                <w:szCs w:val="20"/>
              </w:rPr>
            </w:pPr>
          </w:p>
          <w:p w14:paraId="01F0EFEA" w14:textId="0E4B3DEA" w:rsidR="004D1FA2" w:rsidRPr="00364793" w:rsidRDefault="004D1FA2" w:rsidP="00C24345">
            <w:pPr>
              <w:jc w:val="both"/>
              <w:rPr>
                <w:rFonts w:ascii="Helvetica" w:hAnsi="Helvetica" w:cs="Helvetica"/>
                <w:iCs/>
                <w:sz w:val="20"/>
                <w:szCs w:val="20"/>
              </w:rPr>
            </w:pPr>
            <w:r w:rsidRPr="00364793">
              <w:rPr>
                <w:rFonts w:ascii="Helvetica" w:hAnsi="Helvetica" w:cs="Helvetica"/>
                <w:iCs/>
                <w:sz w:val="20"/>
                <w:szCs w:val="20"/>
              </w:rPr>
              <w:t>Leverantören ska</w:t>
            </w:r>
            <w:r w:rsidR="007A5D45">
              <w:rPr>
                <w:rFonts w:ascii="Helvetica" w:hAnsi="Helvetica" w:cs="Helvetica"/>
                <w:iCs/>
                <w:sz w:val="20"/>
                <w:szCs w:val="20"/>
              </w:rPr>
              <w:t>,</w:t>
            </w:r>
            <w:r w:rsidRPr="00364793">
              <w:rPr>
                <w:rFonts w:ascii="Helvetica" w:hAnsi="Helvetica" w:cs="Helvetica"/>
                <w:iCs/>
                <w:sz w:val="20"/>
                <w:szCs w:val="20"/>
              </w:rPr>
              <w:t xml:space="preserve"> på begäran</w:t>
            </w:r>
            <w:r w:rsidR="007A5D45">
              <w:rPr>
                <w:rFonts w:ascii="Helvetica" w:hAnsi="Helvetica" w:cs="Helvetica"/>
                <w:iCs/>
                <w:sz w:val="20"/>
                <w:szCs w:val="20"/>
              </w:rPr>
              <w:t>,</w:t>
            </w:r>
            <w:r w:rsidRPr="00364793">
              <w:rPr>
                <w:rFonts w:ascii="Helvetica" w:hAnsi="Helvetica" w:cs="Helvetica"/>
                <w:iCs/>
                <w:sz w:val="20"/>
                <w:szCs w:val="20"/>
              </w:rPr>
              <w:t xml:space="preserve"> kunna </w:t>
            </w:r>
            <w:r>
              <w:rPr>
                <w:rFonts w:ascii="Helvetica" w:hAnsi="Helvetica" w:cs="Helvetica"/>
                <w:iCs/>
                <w:sz w:val="20"/>
                <w:szCs w:val="20"/>
              </w:rPr>
              <w:t>uppvisa</w:t>
            </w:r>
            <w:r w:rsidRPr="00364793">
              <w:rPr>
                <w:rFonts w:ascii="Helvetica" w:hAnsi="Helvetica" w:cs="Helvetica"/>
                <w:iCs/>
                <w:sz w:val="20"/>
                <w:szCs w:val="20"/>
              </w:rPr>
              <w:t xml:space="preserve"> information från underleverantörer och för att visa vilka smältverk som levererar </w:t>
            </w:r>
            <w:r>
              <w:rPr>
                <w:rFonts w:ascii="Helvetica" w:hAnsi="Helvetica" w:cs="Helvetica"/>
                <w:iCs/>
                <w:sz w:val="20"/>
                <w:szCs w:val="20"/>
              </w:rPr>
              <w:t xml:space="preserve">ev. konfliktmineraler. </w:t>
            </w:r>
          </w:p>
          <w:p w14:paraId="13308761" w14:textId="77777777" w:rsidR="004D1FA2" w:rsidRPr="00364793" w:rsidRDefault="004D1FA2" w:rsidP="00C24345">
            <w:pPr>
              <w:jc w:val="both"/>
              <w:rPr>
                <w:rFonts w:ascii="Helvetica" w:hAnsi="Helvetica" w:cs="Helvetica"/>
                <w:iCs/>
                <w:sz w:val="20"/>
                <w:szCs w:val="20"/>
              </w:rPr>
            </w:pPr>
          </w:p>
        </w:tc>
        <w:tc>
          <w:tcPr>
            <w:tcW w:w="3232" w:type="dxa"/>
          </w:tcPr>
          <w:p w14:paraId="47C63D87" w14:textId="77777777" w:rsidR="004D1FA2" w:rsidRPr="00AD54C8" w:rsidRDefault="004D1FA2" w:rsidP="00C24345">
            <w:pPr>
              <w:pStyle w:val="Liststycke"/>
              <w:ind w:left="0"/>
              <w:rPr>
                <w:rFonts w:ascii="Helvetica" w:hAnsi="Helvetica" w:cs="Helvetica"/>
              </w:rPr>
            </w:pPr>
          </w:p>
        </w:tc>
      </w:tr>
      <w:tr w:rsidR="004D1FA2" w:rsidRPr="00C124B7" w14:paraId="08519168" w14:textId="77777777" w:rsidTr="00C24345">
        <w:trPr>
          <w:trHeight w:val="757"/>
        </w:trPr>
        <w:tc>
          <w:tcPr>
            <w:tcW w:w="963" w:type="dxa"/>
            <w:vMerge/>
          </w:tcPr>
          <w:p w14:paraId="16082DBA" w14:textId="77777777" w:rsidR="004D1FA2" w:rsidRPr="00364793" w:rsidRDefault="004D1FA2" w:rsidP="00C24345">
            <w:pPr>
              <w:pStyle w:val="Liststycke"/>
              <w:ind w:left="0"/>
              <w:rPr>
                <w:rFonts w:ascii="Helvetica" w:hAnsi="Helvetica" w:cs="Helvetica"/>
                <w:sz w:val="20"/>
                <w:szCs w:val="20"/>
              </w:rPr>
            </w:pPr>
          </w:p>
        </w:tc>
        <w:tc>
          <w:tcPr>
            <w:tcW w:w="1021" w:type="dxa"/>
          </w:tcPr>
          <w:p w14:paraId="52CEFB08" w14:textId="77777777" w:rsidR="004D1FA2" w:rsidRPr="00364793" w:rsidRDefault="004D1FA2" w:rsidP="00C24345">
            <w:pPr>
              <w:pStyle w:val="Liststycke"/>
              <w:ind w:left="0"/>
              <w:rPr>
                <w:rFonts w:ascii="Helvetica" w:hAnsi="Helvetica" w:cs="Helvetica"/>
                <w:sz w:val="20"/>
                <w:szCs w:val="20"/>
              </w:rPr>
            </w:pPr>
            <w:r>
              <w:rPr>
                <w:rFonts w:ascii="Helvetica" w:hAnsi="Helvetica" w:cs="Helvetica"/>
                <w:sz w:val="20"/>
                <w:szCs w:val="20"/>
              </w:rPr>
              <w:t>English</w:t>
            </w:r>
          </w:p>
        </w:tc>
        <w:tc>
          <w:tcPr>
            <w:tcW w:w="9214" w:type="dxa"/>
          </w:tcPr>
          <w:p w14:paraId="4700598B" w14:textId="77777777" w:rsidR="004D1FA2" w:rsidRDefault="004D1FA2" w:rsidP="004D1FA2">
            <w:pPr>
              <w:jc w:val="both"/>
              <w:rPr>
                <w:rFonts w:ascii="Helvetica" w:hAnsi="Helvetica" w:cs="Helvetica"/>
                <w:iCs/>
                <w:sz w:val="20"/>
                <w:szCs w:val="20"/>
                <w:lang w:val="en-GB"/>
              </w:rPr>
            </w:pPr>
          </w:p>
          <w:p w14:paraId="4E23E063" w14:textId="01A18860" w:rsidR="004D1FA2" w:rsidRPr="00364793" w:rsidRDefault="004D1FA2" w:rsidP="004D1FA2">
            <w:pPr>
              <w:jc w:val="both"/>
              <w:rPr>
                <w:rFonts w:ascii="Helvetica" w:hAnsi="Helvetica" w:cs="Helvetica"/>
                <w:i/>
                <w:iCs/>
                <w:color w:val="FF0000"/>
                <w:sz w:val="20"/>
                <w:szCs w:val="20"/>
                <w:lang w:val="en-US"/>
              </w:rPr>
            </w:pPr>
            <w:r w:rsidRPr="00364793">
              <w:rPr>
                <w:rFonts w:ascii="Helvetica" w:hAnsi="Helvetica" w:cs="Helvetica"/>
                <w:iCs/>
                <w:sz w:val="20"/>
                <w:szCs w:val="20"/>
                <w:lang w:val="en-GB"/>
              </w:rPr>
              <w:t>The supplier</w:t>
            </w:r>
            <w:r>
              <w:rPr>
                <w:rFonts w:ascii="Helvetica" w:hAnsi="Helvetica" w:cs="Helvetica"/>
                <w:iCs/>
                <w:sz w:val="20"/>
                <w:szCs w:val="20"/>
                <w:lang w:val="en-GB"/>
              </w:rPr>
              <w:t xml:space="preserve"> shall, if requested, show information from sub-suppliers regarding the smelters of relevant conflict minerals. </w:t>
            </w:r>
            <w:r w:rsidRPr="00364793">
              <w:rPr>
                <w:rFonts w:ascii="Helvetica" w:hAnsi="Helvetica" w:cs="Helvetica"/>
                <w:iCs/>
                <w:sz w:val="20"/>
                <w:szCs w:val="20"/>
                <w:lang w:val="en-GB"/>
              </w:rPr>
              <w:t xml:space="preserve"> </w:t>
            </w:r>
          </w:p>
        </w:tc>
        <w:tc>
          <w:tcPr>
            <w:tcW w:w="3232" w:type="dxa"/>
          </w:tcPr>
          <w:p w14:paraId="51641A4B" w14:textId="77777777" w:rsidR="004D1FA2" w:rsidRPr="00364793" w:rsidRDefault="004D1FA2" w:rsidP="00C24345">
            <w:pPr>
              <w:pStyle w:val="Liststycke"/>
              <w:ind w:left="0"/>
              <w:rPr>
                <w:rFonts w:ascii="Helvetica" w:hAnsi="Helvetica" w:cs="Helvetica"/>
                <w:lang w:val="en-US"/>
              </w:rPr>
            </w:pPr>
          </w:p>
        </w:tc>
      </w:tr>
      <w:tr w:rsidR="004D1FA2" w:rsidRPr="004D1FA2" w14:paraId="21C93B90" w14:textId="77777777" w:rsidTr="00C24345">
        <w:trPr>
          <w:trHeight w:val="757"/>
        </w:trPr>
        <w:tc>
          <w:tcPr>
            <w:tcW w:w="963" w:type="dxa"/>
            <w:vMerge/>
          </w:tcPr>
          <w:p w14:paraId="7911C4AA" w14:textId="77777777" w:rsidR="004D1FA2" w:rsidRPr="006A5074" w:rsidRDefault="004D1FA2" w:rsidP="00C24345">
            <w:pPr>
              <w:pStyle w:val="Liststycke"/>
              <w:ind w:left="0"/>
              <w:rPr>
                <w:rFonts w:ascii="Helvetica" w:hAnsi="Helvetica" w:cs="Helvetica"/>
                <w:sz w:val="20"/>
                <w:szCs w:val="20"/>
                <w:lang w:val="en-US"/>
              </w:rPr>
            </w:pPr>
          </w:p>
        </w:tc>
        <w:tc>
          <w:tcPr>
            <w:tcW w:w="1021" w:type="dxa"/>
          </w:tcPr>
          <w:p w14:paraId="39B2B7A0" w14:textId="2E4360AE" w:rsidR="004D1FA2" w:rsidRDefault="004D1FA2" w:rsidP="00C24345">
            <w:pPr>
              <w:pStyle w:val="Liststycke"/>
              <w:ind w:left="0"/>
              <w:rPr>
                <w:rFonts w:ascii="Helvetica" w:hAnsi="Helvetica" w:cs="Helvetica"/>
                <w:sz w:val="20"/>
                <w:szCs w:val="20"/>
              </w:rPr>
            </w:pPr>
            <w:r w:rsidRPr="00AD54C8">
              <w:rPr>
                <w:rFonts w:ascii="Helvetica" w:hAnsi="Helvetica" w:cs="Helvetica"/>
                <w:sz w:val="20"/>
                <w:szCs w:val="20"/>
              </w:rPr>
              <w:t>Hjälptext</w:t>
            </w:r>
          </w:p>
        </w:tc>
        <w:tc>
          <w:tcPr>
            <w:tcW w:w="9214" w:type="dxa"/>
          </w:tcPr>
          <w:p w14:paraId="3B7B5F1F" w14:textId="77777777" w:rsidR="004D1FA2" w:rsidRPr="004C6AE7" w:rsidRDefault="004D1FA2" w:rsidP="004D1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iCs/>
                <w:sz w:val="20"/>
                <w:szCs w:val="20"/>
              </w:rPr>
            </w:pPr>
            <w:r w:rsidRPr="00AD54C8">
              <w:rPr>
                <w:rFonts w:ascii="Helvetica" w:hAnsi="Helvetica" w:cs="Helvetica"/>
                <w:i/>
                <w:iCs/>
                <w:color w:val="FF0000"/>
                <w:sz w:val="20"/>
                <w:szCs w:val="20"/>
              </w:rPr>
              <w:t>Till kravställare (röd text tas bort ur anbudsförfrågan</w:t>
            </w:r>
            <w:r>
              <w:rPr>
                <w:rFonts w:ascii="Helvetica" w:hAnsi="Helvetica" w:cs="Helvetica"/>
                <w:i/>
                <w:iCs/>
                <w:color w:val="FF0000"/>
                <w:sz w:val="20"/>
                <w:szCs w:val="20"/>
              </w:rPr>
              <w:t>).</w:t>
            </w:r>
          </w:p>
          <w:p w14:paraId="06FD0088" w14:textId="77777777" w:rsidR="004D1FA2" w:rsidRPr="004C6AE7" w:rsidRDefault="004D1FA2" w:rsidP="004D1FA2">
            <w:pPr>
              <w:jc w:val="both"/>
              <w:rPr>
                <w:rFonts w:ascii="Helvetica" w:hAnsi="Helvetica" w:cs="Helvetica"/>
                <w:i/>
                <w:iCs/>
                <w:color w:val="FF0000"/>
                <w:sz w:val="20"/>
                <w:szCs w:val="20"/>
              </w:rPr>
            </w:pPr>
            <w:r w:rsidRPr="004C6AE7">
              <w:rPr>
                <w:rFonts w:ascii="Helvetica" w:hAnsi="Helvetica" w:cs="Helvetica"/>
                <w:i/>
                <w:iCs/>
                <w:color w:val="FF0000"/>
                <w:sz w:val="20"/>
                <w:szCs w:val="20"/>
              </w:rPr>
              <w:t>Krav på konfliktmineraler</w:t>
            </w:r>
            <w:r>
              <w:rPr>
                <w:rFonts w:ascii="Helvetica" w:hAnsi="Helvetica" w:cs="Helvetica"/>
                <w:i/>
                <w:iCs/>
                <w:color w:val="FF0000"/>
                <w:sz w:val="20"/>
                <w:szCs w:val="20"/>
              </w:rPr>
              <w:t xml:space="preserve"> d.v.s. guld, volfram, tantal och tenn</w:t>
            </w:r>
            <w:r w:rsidRPr="004C6AE7">
              <w:rPr>
                <w:rFonts w:ascii="Helvetica" w:hAnsi="Helvetica" w:cs="Helvetica"/>
                <w:i/>
                <w:iCs/>
                <w:color w:val="FF0000"/>
                <w:sz w:val="20"/>
                <w:szCs w:val="20"/>
              </w:rPr>
              <w:t>.</w:t>
            </w:r>
            <w:r>
              <w:rPr>
                <w:rFonts w:ascii="Helvetica" w:hAnsi="Helvetica" w:cs="Helvetica"/>
                <w:i/>
                <w:iCs/>
                <w:color w:val="FF0000"/>
                <w:sz w:val="20"/>
                <w:szCs w:val="20"/>
              </w:rPr>
              <w:t xml:space="preserve"> Läs mer om konfliktmineraler nedan i avsnitt ”Information om miljökrav”.</w:t>
            </w:r>
          </w:p>
          <w:p w14:paraId="183B575C" w14:textId="77777777" w:rsidR="004D1FA2" w:rsidRPr="004D1FA2" w:rsidRDefault="004D1FA2" w:rsidP="004D1FA2">
            <w:pPr>
              <w:jc w:val="both"/>
              <w:rPr>
                <w:rFonts w:ascii="Helvetica" w:hAnsi="Helvetica" w:cs="Helvetica"/>
                <w:iCs/>
                <w:sz w:val="20"/>
                <w:szCs w:val="20"/>
              </w:rPr>
            </w:pPr>
          </w:p>
        </w:tc>
        <w:tc>
          <w:tcPr>
            <w:tcW w:w="3232" w:type="dxa"/>
          </w:tcPr>
          <w:p w14:paraId="37931CEB" w14:textId="77777777" w:rsidR="004D1FA2" w:rsidRPr="004D1FA2" w:rsidRDefault="004D1FA2" w:rsidP="00C24345">
            <w:pPr>
              <w:pStyle w:val="Liststycke"/>
              <w:ind w:left="0"/>
              <w:rPr>
                <w:rFonts w:ascii="Helvetica" w:hAnsi="Helvetica" w:cs="Helvetica"/>
              </w:rPr>
            </w:pPr>
          </w:p>
        </w:tc>
      </w:tr>
    </w:tbl>
    <w:p w14:paraId="46FB3FA5" w14:textId="075BAAA9" w:rsidR="00B34AD0" w:rsidRPr="004D1FA2" w:rsidRDefault="00B34AD0" w:rsidP="00465BBC">
      <w:pPr>
        <w:rPr>
          <w:rFonts w:ascii="Helvetica" w:hAnsi="Helvetica" w:cs="Helvetica"/>
          <w:u w:val="single"/>
        </w:rPr>
      </w:pPr>
    </w:p>
    <w:p w14:paraId="62AED23C" w14:textId="67C43484" w:rsidR="004D1FA2" w:rsidRPr="004D1FA2" w:rsidRDefault="004D1FA2" w:rsidP="00465BBC">
      <w:pPr>
        <w:rPr>
          <w:rFonts w:ascii="Helvetica" w:hAnsi="Helvetica" w:cs="Helvetica"/>
          <w:u w:val="single"/>
        </w:rPr>
      </w:pPr>
    </w:p>
    <w:p w14:paraId="6D1F9B4B" w14:textId="77777777" w:rsidR="004D1FA2" w:rsidRPr="004D1FA2" w:rsidRDefault="004D1FA2" w:rsidP="00465BBC">
      <w:pPr>
        <w:rPr>
          <w:rFonts w:ascii="Helvetica" w:hAnsi="Helvetica" w:cs="Helvetica"/>
          <w:u w:val="single"/>
        </w:rPr>
      </w:pPr>
    </w:p>
    <w:p w14:paraId="668EF88F" w14:textId="5173EAF2" w:rsidR="00465BBC" w:rsidRPr="00F7363F" w:rsidRDefault="009C6E19" w:rsidP="00465BBC">
      <w:pPr>
        <w:rPr>
          <w:rFonts w:ascii="Helvetica" w:hAnsi="Helvetica" w:cs="Helvetica"/>
          <w:u w:val="single"/>
        </w:rPr>
      </w:pPr>
      <w:r w:rsidRPr="00F7363F">
        <w:rPr>
          <w:rFonts w:ascii="Helvetica" w:hAnsi="Helvetica" w:cs="Helvetica"/>
          <w:u w:val="single"/>
        </w:rPr>
        <w:t>Information till kravställaren</w:t>
      </w:r>
      <w:r w:rsidR="00452E07" w:rsidRPr="00F7363F">
        <w:rPr>
          <w:rFonts w:ascii="Helvetica" w:hAnsi="Helvetica" w:cs="Helvetica"/>
          <w:u w:val="single"/>
        </w:rPr>
        <w:t xml:space="preserve">: </w:t>
      </w:r>
    </w:p>
    <w:p w14:paraId="08E49DED" w14:textId="6C7EBCA1" w:rsidR="005D776D" w:rsidRPr="008B4E76" w:rsidRDefault="00D00E91" w:rsidP="005D776D">
      <w:pPr>
        <w:pStyle w:val="Ingetavstnd"/>
        <w:rPr>
          <w:rFonts w:ascii="Helvetica" w:hAnsi="Helvetica" w:cs="Helvetica"/>
        </w:rPr>
      </w:pPr>
      <w:r w:rsidRPr="008B4E76">
        <w:rPr>
          <w:rFonts w:ascii="Helvetica" w:hAnsi="Helvetica" w:cs="Helvetica"/>
        </w:rPr>
        <w:t>Denna modul avser IT-utrustning för kontorsbruk</w:t>
      </w:r>
      <w:r w:rsidR="00995325" w:rsidRPr="008B4E76">
        <w:rPr>
          <w:rFonts w:ascii="Helvetica" w:hAnsi="Helvetica" w:cs="Helvetica"/>
        </w:rPr>
        <w:t>, d</w:t>
      </w:r>
      <w:r w:rsidR="003E5AF6" w:rsidRPr="008B4E76">
        <w:rPr>
          <w:rFonts w:ascii="Helvetica" w:hAnsi="Helvetica" w:cs="Helvetica"/>
        </w:rPr>
        <w:t>vs. inte för militärt användning.</w:t>
      </w:r>
      <w:r w:rsidR="00995325" w:rsidRPr="008B4E76">
        <w:rPr>
          <w:rFonts w:ascii="Helvetica" w:hAnsi="Helvetica" w:cs="Helvetica"/>
        </w:rPr>
        <w:t xml:space="preserve"> </w:t>
      </w:r>
      <w:r w:rsidR="001F535E" w:rsidRPr="008B4E76">
        <w:rPr>
          <w:rFonts w:ascii="Helvetica" w:hAnsi="Helvetica" w:cs="Helvetica"/>
        </w:rPr>
        <w:t>IT-utrustning har stor</w:t>
      </w:r>
      <w:r w:rsidR="003E5AF6" w:rsidRPr="008B4E76">
        <w:rPr>
          <w:rFonts w:ascii="Helvetica" w:hAnsi="Helvetica" w:cs="Helvetica"/>
        </w:rPr>
        <w:t xml:space="preserve"> miljöpåverkan under </w:t>
      </w:r>
      <w:r w:rsidR="00EB3ACC" w:rsidRPr="008B4E76">
        <w:rPr>
          <w:rFonts w:ascii="Helvetica" w:hAnsi="Helvetica" w:cs="Helvetica"/>
        </w:rPr>
        <w:t>både produktionsfas</w:t>
      </w:r>
      <w:r w:rsidR="00A672F6" w:rsidRPr="008B4E76">
        <w:rPr>
          <w:rFonts w:ascii="Helvetica" w:hAnsi="Helvetica" w:cs="Helvetica"/>
        </w:rPr>
        <w:t xml:space="preserve"> och </w:t>
      </w:r>
      <w:r w:rsidR="00FE5329" w:rsidRPr="008B4E76">
        <w:rPr>
          <w:rFonts w:ascii="Helvetica" w:hAnsi="Helvetica" w:cs="Helvetica"/>
        </w:rPr>
        <w:t>användningsfas genom den mängd energi som förbrukas</w:t>
      </w:r>
      <w:r w:rsidR="00EB3ACC" w:rsidRPr="008B4E76">
        <w:rPr>
          <w:rFonts w:ascii="Helvetica" w:hAnsi="Helvetica" w:cs="Helvetica"/>
        </w:rPr>
        <w:t xml:space="preserve"> vid tillverkning och användning</w:t>
      </w:r>
      <w:r w:rsidR="00A672F6" w:rsidRPr="008B4E76">
        <w:rPr>
          <w:rFonts w:ascii="Helvetica" w:hAnsi="Helvetica" w:cs="Helvetica"/>
        </w:rPr>
        <w:t>.</w:t>
      </w:r>
      <w:r w:rsidR="001F535E" w:rsidRPr="008B4E76">
        <w:rPr>
          <w:rFonts w:ascii="Helvetica" w:hAnsi="Helvetica" w:cs="Helvetica"/>
        </w:rPr>
        <w:t xml:space="preserve"> P</w:t>
      </w:r>
      <w:r w:rsidR="003E5AF6" w:rsidRPr="008B4E76">
        <w:rPr>
          <w:rFonts w:ascii="Helvetica" w:hAnsi="Helvetica" w:cs="Helvetica"/>
        </w:rPr>
        <w:t>arametr</w:t>
      </w:r>
      <w:r w:rsidR="00D862EA" w:rsidRPr="008B4E76">
        <w:rPr>
          <w:rFonts w:ascii="Helvetica" w:hAnsi="Helvetica" w:cs="Helvetica"/>
        </w:rPr>
        <w:t>ar</w:t>
      </w:r>
      <w:r w:rsidR="003E5AF6" w:rsidRPr="008B4E76">
        <w:rPr>
          <w:rFonts w:ascii="Helvetica" w:hAnsi="Helvetica" w:cs="Helvetica"/>
        </w:rPr>
        <w:t xml:space="preserve"> som minskar belastningen på miljön är därför att produkterna </w:t>
      </w:r>
      <w:r w:rsidR="00FE5329" w:rsidRPr="008B4E76">
        <w:rPr>
          <w:rFonts w:ascii="Helvetica" w:hAnsi="Helvetica" w:cs="Helvetica"/>
        </w:rPr>
        <w:t xml:space="preserve">har en låg energiförbrukning och </w:t>
      </w:r>
      <w:r w:rsidR="00A672F6" w:rsidRPr="008B4E76">
        <w:rPr>
          <w:rFonts w:ascii="Helvetica" w:hAnsi="Helvetica" w:cs="Helvetica"/>
        </w:rPr>
        <w:t xml:space="preserve">att de </w:t>
      </w:r>
      <w:r w:rsidR="00D862EA" w:rsidRPr="008B4E76">
        <w:rPr>
          <w:rFonts w:ascii="Helvetica" w:hAnsi="Helvetica" w:cs="Helvetica"/>
        </w:rPr>
        <w:t xml:space="preserve">kan </w:t>
      </w:r>
      <w:r w:rsidR="003E5AF6" w:rsidRPr="008B4E76">
        <w:rPr>
          <w:rFonts w:ascii="Helvetica" w:hAnsi="Helvetica" w:cs="Helvetica"/>
        </w:rPr>
        <w:t>använd</w:t>
      </w:r>
      <w:r w:rsidR="00D862EA" w:rsidRPr="008B4E76">
        <w:rPr>
          <w:rFonts w:ascii="Helvetica" w:hAnsi="Helvetica" w:cs="Helvetica"/>
        </w:rPr>
        <w:t>a</w:t>
      </w:r>
      <w:r w:rsidR="003E5AF6" w:rsidRPr="008B4E76">
        <w:rPr>
          <w:rFonts w:ascii="Helvetica" w:hAnsi="Helvetica" w:cs="Helvetica"/>
        </w:rPr>
        <w:t>s under en lång tid</w:t>
      </w:r>
      <w:r w:rsidR="00A672F6" w:rsidRPr="008B4E76">
        <w:rPr>
          <w:rFonts w:ascii="Helvetica" w:hAnsi="Helvetica" w:cs="Helvetica"/>
        </w:rPr>
        <w:t xml:space="preserve"> innan utbyte sker</w:t>
      </w:r>
      <w:r w:rsidR="00FE5329" w:rsidRPr="008B4E76">
        <w:rPr>
          <w:rFonts w:ascii="Helvetica" w:hAnsi="Helvetica" w:cs="Helvetica"/>
        </w:rPr>
        <w:t>.</w:t>
      </w:r>
      <w:r w:rsidR="003E5AF6" w:rsidRPr="008B4E76">
        <w:rPr>
          <w:rFonts w:ascii="Helvetica" w:hAnsi="Helvetica" w:cs="Helvetica"/>
        </w:rPr>
        <w:t xml:space="preserve"> </w:t>
      </w:r>
      <w:r w:rsidR="005D776D" w:rsidRPr="008B4E76">
        <w:rPr>
          <w:rFonts w:ascii="Helvetica" w:hAnsi="Helvetica" w:cs="Helvetica"/>
        </w:rPr>
        <w:t xml:space="preserve">Bland annat föreskriver SFS 2014:480 att när myndigheter ska anskaffa </w:t>
      </w:r>
      <w:r w:rsidR="007F67C3" w:rsidRPr="007F67C3">
        <w:rPr>
          <w:rFonts w:ascii="Helvetica" w:hAnsi="Helvetica" w:cs="Helvetica"/>
        </w:rPr>
        <w:t>energieffektiva</w:t>
      </w:r>
      <w:r w:rsidR="005D776D" w:rsidRPr="008B4E76">
        <w:rPr>
          <w:rFonts w:ascii="Helvetica" w:hAnsi="Helvetica" w:cs="Helvetica"/>
        </w:rPr>
        <w:t xml:space="preserve"> varor, tjänster och byggnader så ska </w:t>
      </w:r>
      <w:r w:rsidR="003F76BF">
        <w:rPr>
          <w:rFonts w:ascii="Helvetica" w:hAnsi="Helvetica" w:cs="Helvetica"/>
        </w:rPr>
        <w:t>dessa</w:t>
      </w:r>
      <w:r w:rsidR="003F76BF" w:rsidRPr="003F76BF">
        <w:rPr>
          <w:rFonts w:ascii="Helvetica" w:hAnsi="Helvetica" w:cs="Helvetica"/>
        </w:rPr>
        <w:t xml:space="preserve"> uppfylla kriteriet för den högsta energieffektivitetsklassen</w:t>
      </w:r>
      <w:r w:rsidR="003F76BF" w:rsidRPr="008B4E76">
        <w:rPr>
          <w:rFonts w:ascii="Helvetica" w:hAnsi="Helvetica" w:cs="Helvetica"/>
        </w:rPr>
        <w:t xml:space="preserve"> </w:t>
      </w:r>
      <w:r w:rsidR="005D776D" w:rsidRPr="008B4E76">
        <w:rPr>
          <w:rFonts w:ascii="Helvetica" w:hAnsi="Helvetica" w:cs="Helvetica"/>
        </w:rPr>
        <w:t>(§</w:t>
      </w:r>
      <w:r w:rsidR="008B45B8">
        <w:rPr>
          <w:rFonts w:ascii="Helvetica" w:hAnsi="Helvetica" w:cs="Helvetica"/>
        </w:rPr>
        <w:t>3</w:t>
      </w:r>
      <w:r w:rsidR="005D776D" w:rsidRPr="008B4E76">
        <w:rPr>
          <w:rFonts w:ascii="Helvetica" w:hAnsi="Helvetica" w:cs="Helvetica"/>
        </w:rPr>
        <w:t xml:space="preserve">). </w:t>
      </w:r>
    </w:p>
    <w:p w14:paraId="4C53F51F" w14:textId="77777777" w:rsidR="005D776D" w:rsidRPr="008B4E76" w:rsidRDefault="005D776D" w:rsidP="005D776D">
      <w:pPr>
        <w:pStyle w:val="Ingetavstnd"/>
        <w:rPr>
          <w:rFonts w:ascii="Helvetica" w:hAnsi="Helvetica" w:cs="Helvetica"/>
        </w:rPr>
      </w:pPr>
    </w:p>
    <w:p w14:paraId="2C2A90C5" w14:textId="7BB518CC" w:rsidR="005D776D" w:rsidRPr="008B4E76" w:rsidRDefault="001F535E" w:rsidP="00F30377">
      <w:pPr>
        <w:pStyle w:val="Default"/>
        <w:rPr>
          <w:rFonts w:ascii="Helvetica" w:hAnsi="Helvetica" w:cs="Helvetica"/>
          <w:sz w:val="22"/>
          <w:szCs w:val="22"/>
        </w:rPr>
      </w:pPr>
      <w:r w:rsidRPr="008B4E76">
        <w:rPr>
          <w:rFonts w:ascii="Helvetica" w:hAnsi="Helvetica" w:cs="Helvetica"/>
          <w:sz w:val="22"/>
          <w:szCs w:val="22"/>
        </w:rPr>
        <w:t xml:space="preserve">EU och USA har </w:t>
      </w:r>
      <w:r w:rsidR="00787AD9">
        <w:rPr>
          <w:rFonts w:ascii="Helvetica" w:hAnsi="Helvetica" w:cs="Helvetica"/>
          <w:sz w:val="22"/>
          <w:szCs w:val="22"/>
        </w:rPr>
        <w:t xml:space="preserve">tidigare </w:t>
      </w:r>
      <w:r w:rsidRPr="008B4E76">
        <w:rPr>
          <w:rFonts w:ascii="Helvetica" w:hAnsi="Helvetica" w:cs="Helvetica"/>
          <w:sz w:val="22"/>
          <w:szCs w:val="22"/>
        </w:rPr>
        <w:t xml:space="preserve">haft ett samarbete gällande märkning av </w:t>
      </w:r>
      <w:r w:rsidR="005D776D" w:rsidRPr="008B4E76">
        <w:rPr>
          <w:rFonts w:ascii="Helvetica" w:hAnsi="Helvetica" w:cs="Helvetica"/>
          <w:sz w:val="22"/>
          <w:szCs w:val="22"/>
        </w:rPr>
        <w:t xml:space="preserve">vissa varugrupper </w:t>
      </w:r>
      <w:r w:rsidRPr="008B4E76">
        <w:rPr>
          <w:rFonts w:ascii="Helvetica" w:hAnsi="Helvetica" w:cs="Helvetica"/>
          <w:sz w:val="22"/>
          <w:szCs w:val="22"/>
        </w:rPr>
        <w:t>med Energy Star</w:t>
      </w:r>
      <w:r w:rsidR="005D776D" w:rsidRPr="008B4E76">
        <w:rPr>
          <w:rFonts w:ascii="Helvetica" w:hAnsi="Helvetica" w:cs="Helvetica"/>
          <w:sz w:val="22"/>
          <w:szCs w:val="22"/>
        </w:rPr>
        <w:t xml:space="preserve"> och leddes av </w:t>
      </w:r>
      <w:r w:rsidRPr="008B4E76">
        <w:rPr>
          <w:rFonts w:ascii="Helvetica" w:hAnsi="Helvetica" w:cs="Helvetica"/>
          <w:sz w:val="22"/>
          <w:szCs w:val="22"/>
        </w:rPr>
        <w:t>amerikanska EPA</w:t>
      </w:r>
      <w:r w:rsidRPr="008B4E76">
        <w:rPr>
          <w:rStyle w:val="Fotnotsreferens"/>
          <w:rFonts w:ascii="Helvetica" w:hAnsi="Helvetica" w:cs="Helvetica"/>
          <w:sz w:val="22"/>
          <w:szCs w:val="22"/>
        </w:rPr>
        <w:footnoteReference w:id="1"/>
      </w:r>
      <w:r w:rsidRPr="008B4E76">
        <w:rPr>
          <w:rFonts w:ascii="Helvetica" w:hAnsi="Helvetica" w:cs="Helvetica"/>
          <w:sz w:val="22"/>
          <w:szCs w:val="22"/>
        </w:rPr>
        <w:t xml:space="preserve">. Detta avtal sades upp </w:t>
      </w:r>
      <w:r w:rsidR="005D776D" w:rsidRPr="008B4E76">
        <w:rPr>
          <w:rFonts w:ascii="Helvetica" w:hAnsi="Helvetica" w:cs="Helvetica"/>
          <w:sz w:val="22"/>
          <w:szCs w:val="22"/>
        </w:rPr>
        <w:t>20 februari 2018. Europeiska Kommissionen rekommendera</w:t>
      </w:r>
      <w:r w:rsidR="00BF5EF8">
        <w:rPr>
          <w:rFonts w:ascii="Helvetica" w:hAnsi="Helvetica" w:cs="Helvetica"/>
          <w:sz w:val="22"/>
          <w:szCs w:val="22"/>
        </w:rPr>
        <w:t>r</w:t>
      </w:r>
      <w:r w:rsidR="005D776D" w:rsidRPr="008B4E76">
        <w:rPr>
          <w:rFonts w:ascii="Helvetica" w:hAnsi="Helvetica" w:cs="Helvetica"/>
          <w:sz w:val="22"/>
          <w:szCs w:val="22"/>
        </w:rPr>
        <w:t xml:space="preserve"> </w:t>
      </w:r>
      <w:r w:rsidRPr="008B4E76">
        <w:rPr>
          <w:rFonts w:ascii="Helvetica" w:hAnsi="Helvetica" w:cs="Helvetica"/>
          <w:sz w:val="22"/>
          <w:szCs w:val="22"/>
        </w:rPr>
        <w:t xml:space="preserve">inte </w:t>
      </w:r>
      <w:r w:rsidR="005D776D" w:rsidRPr="008B4E76">
        <w:rPr>
          <w:rFonts w:ascii="Helvetica" w:hAnsi="Helvetica" w:cs="Helvetica"/>
          <w:sz w:val="22"/>
          <w:szCs w:val="22"/>
        </w:rPr>
        <w:t>att Energy Star används</w:t>
      </w:r>
      <w:r w:rsidRPr="008B4E76">
        <w:rPr>
          <w:rFonts w:ascii="Helvetica" w:hAnsi="Helvetica" w:cs="Helvetica"/>
          <w:sz w:val="22"/>
          <w:szCs w:val="22"/>
        </w:rPr>
        <w:t xml:space="preserve"> som kri</w:t>
      </w:r>
      <w:r w:rsidR="005D776D" w:rsidRPr="008B4E76">
        <w:rPr>
          <w:rFonts w:ascii="Helvetica" w:hAnsi="Helvetica" w:cs="Helvetica"/>
          <w:sz w:val="22"/>
          <w:szCs w:val="22"/>
        </w:rPr>
        <w:t xml:space="preserve">terium vid framtida upphandling (se </w:t>
      </w:r>
      <w:hyperlink r:id="rId24" w:history="1">
        <w:r w:rsidR="005D776D" w:rsidRPr="008B4E76">
          <w:rPr>
            <w:rStyle w:val="Hyperlnk"/>
            <w:rFonts w:ascii="Helvetica" w:hAnsi="Helvetica" w:cs="Helvetica"/>
            <w:sz w:val="22"/>
            <w:szCs w:val="22"/>
          </w:rPr>
          <w:t>https://ec.europa.eu/energy/en/energy-star</w:t>
        </w:r>
      </w:hyperlink>
      <w:r w:rsidR="005D776D" w:rsidRPr="008B4E76">
        <w:rPr>
          <w:rFonts w:ascii="Helvetica" w:hAnsi="Helvetica" w:cs="Helvetica"/>
          <w:sz w:val="22"/>
          <w:szCs w:val="22"/>
        </w:rPr>
        <w:t xml:space="preserve">). </w:t>
      </w:r>
      <w:r w:rsidRPr="008B4E76">
        <w:rPr>
          <w:rFonts w:ascii="Helvetica" w:hAnsi="Helvetica" w:cs="Helvetica"/>
          <w:sz w:val="22"/>
          <w:szCs w:val="22"/>
        </w:rPr>
        <w:t xml:space="preserve"> </w:t>
      </w:r>
    </w:p>
    <w:p w14:paraId="71FF2DF5" w14:textId="77777777" w:rsidR="005D776D" w:rsidRPr="008B4E76" w:rsidRDefault="005D776D" w:rsidP="00F30377">
      <w:pPr>
        <w:pStyle w:val="Default"/>
        <w:rPr>
          <w:rFonts w:ascii="Helvetica" w:hAnsi="Helvetica" w:cs="Helvetica"/>
          <w:sz w:val="22"/>
          <w:szCs w:val="22"/>
        </w:rPr>
      </w:pPr>
    </w:p>
    <w:p w14:paraId="70E18D89" w14:textId="3386A759" w:rsidR="00F30377" w:rsidRPr="008B4E76" w:rsidRDefault="00D962C8" w:rsidP="00F30377">
      <w:pPr>
        <w:pStyle w:val="Default"/>
        <w:rPr>
          <w:sz w:val="22"/>
          <w:szCs w:val="22"/>
        </w:rPr>
      </w:pPr>
      <w:r>
        <w:rPr>
          <w:rFonts w:ascii="Helvetica" w:hAnsi="Helvetica" w:cs="Helvetica"/>
          <w:sz w:val="22"/>
          <w:szCs w:val="22"/>
        </w:rPr>
        <w:t xml:space="preserve">Angående datorer och datorservrar </w:t>
      </w:r>
      <w:r w:rsidR="00DD5E5E" w:rsidRPr="00D962C8">
        <w:rPr>
          <w:rFonts w:ascii="Helvetica" w:hAnsi="Helvetica" w:cs="Helvetica"/>
          <w:sz w:val="22"/>
          <w:szCs w:val="22"/>
        </w:rPr>
        <w:t>gäller rådande EU direktiv 617/2013 om energieffektivitet och energisparfunktioner på ekodesign för datorer och datorservrar samt EU direktivet 2012/27 om energieffektivitet.</w:t>
      </w:r>
    </w:p>
    <w:p w14:paraId="7D667D6D" w14:textId="3003CCA6" w:rsidR="00806A67" w:rsidRPr="008B4E76" w:rsidRDefault="00806A67" w:rsidP="00545358">
      <w:pPr>
        <w:pStyle w:val="Ingetavstnd"/>
        <w:rPr>
          <w:rFonts w:ascii="Helvetica" w:hAnsi="Helvetica" w:cs="Helvetica"/>
        </w:rPr>
      </w:pPr>
    </w:p>
    <w:p w14:paraId="1CCEC044" w14:textId="67541ADF" w:rsidR="00806A67" w:rsidRPr="00E85A87" w:rsidRDefault="00153569" w:rsidP="00545358">
      <w:pPr>
        <w:pStyle w:val="Ingetavstnd"/>
        <w:rPr>
          <w:rFonts w:ascii="Helvetica" w:hAnsi="Helvetica" w:cs="Helvetica"/>
          <w:color w:val="000000"/>
        </w:rPr>
      </w:pPr>
      <w:r w:rsidRPr="00AD17EE">
        <w:rPr>
          <w:rFonts w:ascii="Helvetica" w:hAnsi="Helvetica" w:cs="Helvetica"/>
          <w:color w:val="000000"/>
        </w:rPr>
        <w:t>IT utr</w:t>
      </w:r>
      <w:r w:rsidR="00860FDB" w:rsidRPr="00AD17EE">
        <w:rPr>
          <w:rFonts w:ascii="Helvetica" w:hAnsi="Helvetica" w:cs="Helvetica"/>
          <w:color w:val="000000"/>
        </w:rPr>
        <w:t>us</w:t>
      </w:r>
      <w:r w:rsidRPr="00AD17EE">
        <w:rPr>
          <w:rFonts w:ascii="Helvetica" w:hAnsi="Helvetica" w:cs="Helvetica"/>
          <w:color w:val="000000"/>
        </w:rPr>
        <w:t>tn</w:t>
      </w:r>
      <w:r w:rsidR="00860FDB" w:rsidRPr="00AD17EE">
        <w:rPr>
          <w:rFonts w:ascii="Helvetica" w:hAnsi="Helvetica" w:cs="Helvetica"/>
          <w:color w:val="000000"/>
        </w:rPr>
        <w:t>ing kännetecknas av långa komplexa</w:t>
      </w:r>
      <w:r w:rsidRPr="00AD17EE">
        <w:rPr>
          <w:rFonts w:ascii="Helvetica" w:hAnsi="Helvetica" w:cs="Helvetica"/>
          <w:color w:val="000000"/>
        </w:rPr>
        <w:t xml:space="preserve"> </w:t>
      </w:r>
      <w:r w:rsidR="00860FDB" w:rsidRPr="00AD17EE">
        <w:rPr>
          <w:rFonts w:ascii="Helvetica" w:hAnsi="Helvetica" w:cs="Helvetica"/>
          <w:color w:val="000000"/>
        </w:rPr>
        <w:t>leverantörskedjor</w:t>
      </w:r>
      <w:r w:rsidRPr="00AD17EE">
        <w:rPr>
          <w:rFonts w:ascii="Helvetica" w:hAnsi="Helvetica" w:cs="Helvetica"/>
          <w:color w:val="000000"/>
        </w:rPr>
        <w:t xml:space="preserve"> där det finns stor risk för undermåliga arbetsvillkor,</w:t>
      </w:r>
      <w:r w:rsidR="005E602C">
        <w:rPr>
          <w:rFonts w:ascii="Helvetica" w:hAnsi="Helvetica" w:cs="Helvetica"/>
          <w:color w:val="000000"/>
        </w:rPr>
        <w:t xml:space="preserve"> det ska genomföras en </w:t>
      </w:r>
      <w:r w:rsidR="00152F8E">
        <w:rPr>
          <w:rFonts w:ascii="Helvetica" w:hAnsi="Helvetica" w:cs="Helvetica"/>
          <w:color w:val="000000"/>
        </w:rPr>
        <w:t>behövlighets</w:t>
      </w:r>
      <w:r w:rsidR="005E602C">
        <w:rPr>
          <w:rFonts w:ascii="Helvetica" w:hAnsi="Helvetica" w:cs="Helvetica"/>
          <w:color w:val="000000"/>
        </w:rPr>
        <w:t>bedömning gällande</w:t>
      </w:r>
      <w:r w:rsidRPr="00AD17EE">
        <w:rPr>
          <w:rFonts w:ascii="Helvetica" w:hAnsi="Helvetica" w:cs="Helvetica"/>
          <w:color w:val="000000"/>
        </w:rPr>
        <w:t xml:space="preserve"> krav på </w:t>
      </w:r>
      <w:r w:rsidR="00860FDB" w:rsidRPr="00AD17EE">
        <w:rPr>
          <w:rFonts w:ascii="Helvetica" w:hAnsi="Helvetica" w:cs="Helvetica"/>
          <w:color w:val="000000"/>
        </w:rPr>
        <w:t>arbetsvillkor</w:t>
      </w:r>
      <w:r w:rsidRPr="00E85A87">
        <w:rPr>
          <w:rFonts w:ascii="Helvetica" w:hAnsi="Helvetica" w:cs="Helvetica"/>
          <w:color w:val="000000"/>
        </w:rPr>
        <w:t>.</w:t>
      </w:r>
    </w:p>
    <w:p w14:paraId="3E218628" w14:textId="7C5FA405" w:rsidR="007F7212" w:rsidRPr="00F62810" w:rsidRDefault="007F7212" w:rsidP="007F7212">
      <w:pPr>
        <w:pStyle w:val="Default"/>
        <w:rPr>
          <w:rFonts w:ascii="Helvetica" w:hAnsi="Helvetica" w:cs="Helvetica"/>
        </w:rPr>
      </w:pPr>
    </w:p>
    <w:p w14:paraId="2609E7CA" w14:textId="5250E929" w:rsidR="00E85A87" w:rsidRDefault="00E85A87" w:rsidP="00153569">
      <w:pPr>
        <w:rPr>
          <w:rFonts w:ascii="Helvetica" w:hAnsi="Helvetica" w:cs="Helvetica"/>
          <w:color w:val="000000"/>
        </w:rPr>
      </w:pPr>
      <w:r>
        <w:rPr>
          <w:rFonts w:ascii="Helvetica" w:hAnsi="Helvetica" w:cs="Helvetica"/>
          <w:color w:val="000000"/>
        </w:rPr>
        <w:t>Gällande k</w:t>
      </w:r>
      <w:r w:rsidRPr="00E85A87">
        <w:rPr>
          <w:rFonts w:ascii="Helvetica" w:hAnsi="Helvetica" w:cs="Helvetica"/>
          <w:color w:val="000000"/>
        </w:rPr>
        <w:t xml:space="preserve">ravställning för </w:t>
      </w:r>
      <w:r>
        <w:rPr>
          <w:rFonts w:ascii="Helvetica" w:hAnsi="Helvetica" w:cs="Helvetica"/>
          <w:color w:val="000000"/>
        </w:rPr>
        <w:t xml:space="preserve">resurseffektivitet och </w:t>
      </w:r>
      <w:r w:rsidRPr="00E85A87">
        <w:rPr>
          <w:rFonts w:ascii="Helvetica" w:hAnsi="Helvetica" w:cs="Helvetica"/>
          <w:color w:val="000000"/>
        </w:rPr>
        <w:t>cir</w:t>
      </w:r>
      <w:r>
        <w:rPr>
          <w:rFonts w:ascii="Helvetica" w:hAnsi="Helvetica" w:cs="Helvetica"/>
          <w:color w:val="000000"/>
        </w:rPr>
        <w:t>k</w:t>
      </w:r>
      <w:r w:rsidRPr="00E85A87">
        <w:rPr>
          <w:rFonts w:ascii="Helvetica" w:hAnsi="Helvetica" w:cs="Helvetica"/>
          <w:color w:val="000000"/>
        </w:rPr>
        <w:t>ul</w:t>
      </w:r>
      <w:r w:rsidR="00153569" w:rsidRPr="00E85A87">
        <w:rPr>
          <w:rFonts w:ascii="Helvetica" w:hAnsi="Helvetica" w:cs="Helvetica"/>
          <w:color w:val="000000"/>
        </w:rPr>
        <w:t>ä</w:t>
      </w:r>
      <w:r w:rsidRPr="00E85A87">
        <w:rPr>
          <w:rFonts w:ascii="Helvetica" w:hAnsi="Helvetica" w:cs="Helvetica"/>
          <w:color w:val="000000"/>
        </w:rPr>
        <w:t>r ekonomi</w:t>
      </w:r>
      <w:r>
        <w:rPr>
          <w:rFonts w:ascii="Helvetica" w:hAnsi="Helvetica" w:cs="Helvetica"/>
          <w:color w:val="000000"/>
        </w:rPr>
        <w:t>, s</w:t>
      </w:r>
      <w:r w:rsidR="00153569" w:rsidRPr="00E85A87">
        <w:rPr>
          <w:rFonts w:ascii="Helvetica" w:hAnsi="Helvetica" w:cs="Helvetica"/>
          <w:color w:val="000000"/>
        </w:rPr>
        <w:t>e länkar</w:t>
      </w:r>
      <w:r>
        <w:rPr>
          <w:rFonts w:ascii="Helvetica" w:hAnsi="Helvetica" w:cs="Helvetica"/>
          <w:color w:val="000000"/>
        </w:rPr>
        <w:t xml:space="preserve"> till S</w:t>
      </w:r>
      <w:r w:rsidRPr="00C072C4">
        <w:rPr>
          <w:rFonts w:ascii="Helvetica" w:hAnsi="Helvetica" w:cs="Helvetica"/>
          <w:color w:val="000000"/>
        </w:rPr>
        <w:t>vanen</w:t>
      </w:r>
      <w:r>
        <w:rPr>
          <w:rFonts w:ascii="Helvetica" w:hAnsi="Helvetica" w:cs="Helvetica"/>
          <w:color w:val="000000"/>
        </w:rPr>
        <w:t>s</w:t>
      </w:r>
      <w:r w:rsidRPr="00C072C4">
        <w:rPr>
          <w:rFonts w:ascii="Helvetica" w:hAnsi="Helvetica" w:cs="Helvetica"/>
          <w:color w:val="000000"/>
        </w:rPr>
        <w:t xml:space="preserve"> och Blue </w:t>
      </w:r>
      <w:r>
        <w:rPr>
          <w:rFonts w:ascii="Helvetica" w:hAnsi="Helvetica" w:cs="Helvetica"/>
          <w:color w:val="000000"/>
        </w:rPr>
        <w:t>A</w:t>
      </w:r>
      <w:r w:rsidRPr="00E85A87">
        <w:rPr>
          <w:rFonts w:ascii="Helvetica" w:hAnsi="Helvetica" w:cs="Helvetica"/>
          <w:color w:val="000000"/>
        </w:rPr>
        <w:t>ngel</w:t>
      </w:r>
      <w:r>
        <w:rPr>
          <w:rFonts w:ascii="Helvetica" w:hAnsi="Helvetica" w:cs="Helvetica"/>
          <w:color w:val="000000"/>
        </w:rPr>
        <w:t>s</w:t>
      </w:r>
      <w:r w:rsidRPr="00E85A87">
        <w:rPr>
          <w:rFonts w:ascii="Helvetica" w:hAnsi="Helvetica" w:cs="Helvetica"/>
          <w:color w:val="000000"/>
        </w:rPr>
        <w:t xml:space="preserve"> </w:t>
      </w:r>
      <w:r>
        <w:rPr>
          <w:rFonts w:ascii="Helvetica" w:hAnsi="Helvetica" w:cs="Helvetica"/>
          <w:color w:val="000000"/>
        </w:rPr>
        <w:t>kriteriedokument:</w:t>
      </w:r>
    </w:p>
    <w:p w14:paraId="008FACA9" w14:textId="001BCD01" w:rsidR="00E85A87" w:rsidRDefault="00E85A87" w:rsidP="00153569">
      <w:pPr>
        <w:rPr>
          <w:rFonts w:ascii="Helvetica" w:hAnsi="Helvetica" w:cs="Helvetica"/>
          <w:color w:val="000000"/>
        </w:rPr>
      </w:pPr>
      <w:r>
        <w:rPr>
          <w:rFonts w:ascii="Helvetica" w:hAnsi="Helvetica" w:cs="Helvetica"/>
          <w:color w:val="000000"/>
        </w:rPr>
        <w:t xml:space="preserve">Svanen </w:t>
      </w:r>
      <w:r w:rsidR="002F55B3">
        <w:rPr>
          <w:rFonts w:ascii="Helvetica" w:hAnsi="Helvetica" w:cs="Helvetica"/>
          <w:color w:val="000000"/>
        </w:rPr>
        <w:t xml:space="preserve">miljömärkning </w:t>
      </w:r>
      <w:r>
        <w:rPr>
          <w:rFonts w:ascii="Helvetica" w:hAnsi="Helvetica" w:cs="Helvetica"/>
          <w:color w:val="000000"/>
        </w:rPr>
        <w:t>(se avsnitt 1.3)</w:t>
      </w:r>
      <w:r w:rsidR="002F55B3">
        <w:rPr>
          <w:rFonts w:ascii="Helvetica" w:hAnsi="Helvetica" w:cs="Helvetica"/>
          <w:color w:val="000000"/>
        </w:rPr>
        <w:t>:</w:t>
      </w:r>
      <w:r>
        <w:rPr>
          <w:rFonts w:ascii="Helvetica" w:hAnsi="Helvetica" w:cs="Helvetica"/>
          <w:color w:val="000000"/>
        </w:rPr>
        <w:t xml:space="preserve"> </w:t>
      </w:r>
      <w:hyperlink r:id="rId25" w:history="1">
        <w:r w:rsidR="00F7766A" w:rsidRPr="003651EA">
          <w:rPr>
            <w:rStyle w:val="Hyperlnk"/>
            <w:rFonts w:ascii="Helvetica" w:hAnsi="Helvetica" w:cs="Helvetica"/>
          </w:rPr>
          <w:t>https://www.svanen.se/contentassets/532f8260bcc54e5f95aee1b5d0502431/kriteriedokument_048_datorer-048_svenska.pdf</w:t>
        </w:r>
      </w:hyperlink>
    </w:p>
    <w:p w14:paraId="36BADB2A" w14:textId="4B60E562" w:rsidR="00AD17EE" w:rsidRDefault="00E85A87" w:rsidP="00153569">
      <w:pPr>
        <w:rPr>
          <w:rFonts w:ascii="Helvetica" w:hAnsi="Helvetica" w:cs="Helvetica"/>
          <w:color w:val="000000"/>
        </w:rPr>
      </w:pPr>
      <w:r w:rsidRPr="00C072C4">
        <w:rPr>
          <w:rFonts w:ascii="Helvetica" w:hAnsi="Helvetica" w:cs="Helvetica"/>
          <w:color w:val="000000"/>
        </w:rPr>
        <w:t xml:space="preserve">Blue </w:t>
      </w:r>
      <w:r>
        <w:rPr>
          <w:rFonts w:ascii="Helvetica" w:hAnsi="Helvetica" w:cs="Helvetica"/>
          <w:color w:val="000000"/>
        </w:rPr>
        <w:t>A</w:t>
      </w:r>
      <w:r w:rsidRPr="00E85A87">
        <w:rPr>
          <w:rFonts w:ascii="Helvetica" w:hAnsi="Helvetica" w:cs="Helvetica"/>
          <w:color w:val="000000"/>
        </w:rPr>
        <w:t>ngel</w:t>
      </w:r>
      <w:r>
        <w:rPr>
          <w:rFonts w:ascii="Helvetica" w:hAnsi="Helvetica" w:cs="Helvetica"/>
          <w:color w:val="000000"/>
        </w:rPr>
        <w:t>s (se avsnitt 3):</w:t>
      </w:r>
      <w:r w:rsidRPr="00E85A87">
        <w:rPr>
          <w:rFonts w:ascii="Helvetica" w:hAnsi="Helvetica" w:cs="Helvetica"/>
          <w:color w:val="000000"/>
        </w:rPr>
        <w:t xml:space="preserve"> </w:t>
      </w:r>
      <w:hyperlink r:id="rId26" w:history="1">
        <w:r w:rsidRPr="00E85A87">
          <w:rPr>
            <w:rStyle w:val="Hyperlnk"/>
            <w:rFonts w:ascii="Helvetica" w:hAnsi="Helvetica" w:cs="Helvetica"/>
          </w:rPr>
          <w:t>https://produktinfo.blauer-engel.de/uploads/criteriafile/en/DE-UZ%20205-201701-en%20Criteria.pdf</w:t>
        </w:r>
      </w:hyperlink>
      <w:r>
        <w:rPr>
          <w:rFonts w:ascii="Helvetica" w:hAnsi="Helvetica" w:cs="Helvetica"/>
          <w:color w:val="000000"/>
        </w:rPr>
        <w:t xml:space="preserve"> </w:t>
      </w:r>
    </w:p>
    <w:p w14:paraId="5F4CBD5C" w14:textId="1E096DAE" w:rsidR="007A5D45" w:rsidRDefault="007A5D45" w:rsidP="00153569">
      <w:pPr>
        <w:rPr>
          <w:rFonts w:ascii="Helvetica" w:hAnsi="Helvetica" w:cs="Helvetica"/>
          <w:color w:val="000000"/>
        </w:rPr>
      </w:pPr>
    </w:p>
    <w:p w14:paraId="1C185FB8" w14:textId="77777777" w:rsidR="007A5D45" w:rsidRDefault="007A5D45" w:rsidP="007A5D45">
      <w:pPr>
        <w:tabs>
          <w:tab w:val="left" w:pos="2920"/>
        </w:tabs>
        <w:spacing w:line="240" w:lineRule="auto"/>
        <w:rPr>
          <w:rFonts w:ascii="Helvetica" w:hAnsi="Helvetica" w:cs="Helvetica"/>
          <w:color w:val="212529"/>
        </w:rPr>
      </w:pPr>
      <w:r w:rsidRPr="004C6AE7">
        <w:rPr>
          <w:rFonts w:ascii="Helvetica" w:hAnsi="Helvetica" w:cs="Helvetica"/>
          <w:color w:val="212529"/>
        </w:rPr>
        <w:t>Konfliktmineraler definieras som guld, tantal, tenn och volfram. Dessa används ofta för att tillverka modern teknik. Anledningen till att dessa har definierats som konfliktmineral av EU är för att utvinningen oftast sker i konfliktdrabbade områden eller under svåra arbetsförhållanden.</w:t>
      </w:r>
      <w:r>
        <w:rPr>
          <w:rFonts w:ascii="Helvetica" w:hAnsi="Helvetica" w:cs="Helvetica"/>
          <w:color w:val="212529"/>
        </w:rPr>
        <w:t xml:space="preserve"> För mer information: </w:t>
      </w:r>
      <w:hyperlink r:id="rId27" w:history="1">
        <w:r w:rsidRPr="00D03306">
          <w:rPr>
            <w:rStyle w:val="Hyperlnk"/>
            <w:rFonts w:ascii="Helvetica" w:hAnsi="Helvetica" w:cs="Helvetica"/>
          </w:rPr>
          <w:t>https://www.sgu.se/mineralnaring/konfliktmineral/</w:t>
        </w:r>
      </w:hyperlink>
    </w:p>
    <w:p w14:paraId="6AC17E54" w14:textId="77777777" w:rsidR="007A5D45" w:rsidRPr="00E85A87" w:rsidRDefault="007A5D45" w:rsidP="00153569">
      <w:pPr>
        <w:rPr>
          <w:rFonts w:ascii="Helvetica" w:hAnsi="Helvetica" w:cs="Helvetica"/>
          <w:color w:val="000000"/>
        </w:rPr>
      </w:pPr>
    </w:p>
    <w:p w14:paraId="57D7B5B7" w14:textId="77777777" w:rsidR="00153569" w:rsidRPr="00F62810" w:rsidRDefault="00153569" w:rsidP="007F7212">
      <w:pPr>
        <w:pStyle w:val="Default"/>
        <w:rPr>
          <w:rFonts w:ascii="Helvetica" w:hAnsi="Helvetica" w:cs="Helvetica"/>
        </w:rPr>
      </w:pPr>
    </w:p>
    <w:p w14:paraId="08C543B1" w14:textId="4CB8ADC7" w:rsidR="00445BC4" w:rsidRPr="00F7363F" w:rsidRDefault="00445BC4" w:rsidP="00D00E91">
      <w:pPr>
        <w:spacing w:line="240" w:lineRule="auto"/>
        <w:rPr>
          <w:rFonts w:ascii="Helvetica" w:hAnsi="Helvetica" w:cs="Helvetica"/>
          <w:u w:val="single"/>
        </w:rPr>
      </w:pPr>
      <w:r w:rsidRPr="00F7363F">
        <w:rPr>
          <w:rFonts w:ascii="Helvetica" w:hAnsi="Helvetica" w:cs="Helvetica"/>
          <w:u w:val="single"/>
        </w:rPr>
        <w:t>Relevanta lagar:</w:t>
      </w:r>
    </w:p>
    <w:p w14:paraId="2DCC235E" w14:textId="13B6810C" w:rsidR="002955EB" w:rsidRDefault="003C616B" w:rsidP="00464076">
      <w:pPr>
        <w:pStyle w:val="Liststycke"/>
        <w:numPr>
          <w:ilvl w:val="0"/>
          <w:numId w:val="2"/>
        </w:numPr>
        <w:spacing w:line="240" w:lineRule="auto"/>
        <w:rPr>
          <w:rFonts w:ascii="Helvetica" w:hAnsi="Helvetica" w:cs="Helvetica"/>
        </w:rPr>
      </w:pPr>
      <w:r w:rsidRPr="00464076">
        <w:rPr>
          <w:rFonts w:ascii="Helvetica" w:hAnsi="Helvetica" w:cs="Helvetica"/>
        </w:rPr>
        <w:t xml:space="preserve">EU direktivet 617/2013 </w:t>
      </w:r>
      <w:r w:rsidR="000F0348">
        <w:rPr>
          <w:rFonts w:ascii="Helvetica" w:hAnsi="Helvetica" w:cs="Helvetica"/>
        </w:rPr>
        <w:t>vad gäller</w:t>
      </w:r>
      <w:r w:rsidRPr="00464076">
        <w:rPr>
          <w:rFonts w:ascii="Helvetica" w:hAnsi="Helvetica" w:cs="Helvetica"/>
        </w:rPr>
        <w:t xml:space="preserve"> krav på ekodesign för datorer och datorservrar</w:t>
      </w:r>
      <w:r w:rsidR="002955EB">
        <w:rPr>
          <w:rFonts w:ascii="Helvetica" w:hAnsi="Helvetica" w:cs="Helvetica"/>
        </w:rPr>
        <w:t>.</w:t>
      </w:r>
    </w:p>
    <w:p w14:paraId="62F3B328" w14:textId="6F412F55" w:rsidR="003C616B" w:rsidRDefault="003C616B" w:rsidP="00464076">
      <w:pPr>
        <w:pStyle w:val="Liststycke"/>
        <w:numPr>
          <w:ilvl w:val="0"/>
          <w:numId w:val="2"/>
        </w:numPr>
        <w:spacing w:line="240" w:lineRule="auto"/>
        <w:rPr>
          <w:rFonts w:ascii="Helvetica" w:hAnsi="Helvetica" w:cs="Helvetica"/>
        </w:rPr>
      </w:pPr>
      <w:r w:rsidRPr="00464076">
        <w:rPr>
          <w:rFonts w:ascii="Helvetica" w:hAnsi="Helvetica" w:cs="Helvetica"/>
        </w:rPr>
        <w:t xml:space="preserve">EU direktivet 2009/125 </w:t>
      </w:r>
      <w:r w:rsidRPr="00F7363F">
        <w:rPr>
          <w:rFonts w:ascii="Helvetica" w:hAnsi="Helvetica" w:cs="Helvetica"/>
        </w:rPr>
        <w:t>om upprättande av en ram för att fastställa krav på ekodesign för energirelaterade produkter</w:t>
      </w:r>
      <w:r w:rsidR="002955EB">
        <w:rPr>
          <w:rFonts w:ascii="Helvetica" w:hAnsi="Helvetica" w:cs="Helvetica"/>
        </w:rPr>
        <w:t>.</w:t>
      </w:r>
    </w:p>
    <w:p w14:paraId="32C1C272" w14:textId="2F9CFA14" w:rsidR="000F0348" w:rsidRDefault="000F0348" w:rsidP="00464076">
      <w:pPr>
        <w:pStyle w:val="Liststycke"/>
        <w:numPr>
          <w:ilvl w:val="0"/>
          <w:numId w:val="2"/>
        </w:numPr>
        <w:spacing w:line="240" w:lineRule="auto"/>
        <w:rPr>
          <w:rFonts w:ascii="Helvetica" w:hAnsi="Helvetica" w:cs="Helvetica"/>
        </w:rPr>
      </w:pPr>
      <w:r w:rsidRPr="00464076">
        <w:rPr>
          <w:rFonts w:ascii="Helvetica" w:hAnsi="Helvetica" w:cs="Helvetica"/>
        </w:rPr>
        <w:t xml:space="preserve">EU direktivet </w:t>
      </w:r>
      <w:r w:rsidRPr="000F0348">
        <w:rPr>
          <w:rFonts w:ascii="Helvetica" w:hAnsi="Helvetica" w:cs="Helvetica"/>
        </w:rPr>
        <w:t>2010/30 om märkning och standardiserad produktinformation som anger energirelaterade produkters användning av energi och andra resurser.</w:t>
      </w:r>
    </w:p>
    <w:p w14:paraId="2C9431C5" w14:textId="77777777" w:rsidR="007D6D69" w:rsidRDefault="00E71185" w:rsidP="003C616B">
      <w:pPr>
        <w:pStyle w:val="Liststycke"/>
        <w:numPr>
          <w:ilvl w:val="0"/>
          <w:numId w:val="2"/>
        </w:numPr>
        <w:spacing w:line="240" w:lineRule="auto"/>
        <w:rPr>
          <w:rFonts w:ascii="Helvetica" w:hAnsi="Helvetica" w:cs="Helvetica"/>
        </w:rPr>
      </w:pPr>
      <w:r w:rsidRPr="00464076">
        <w:rPr>
          <w:rFonts w:ascii="Helvetica" w:hAnsi="Helvetica" w:cs="Helvetica"/>
        </w:rPr>
        <w:t>EU direktivet 2012/27 om energieffektivitet.</w:t>
      </w:r>
    </w:p>
    <w:p w14:paraId="48481126" w14:textId="35C39E14" w:rsidR="003C616B" w:rsidRDefault="003C616B" w:rsidP="003C616B">
      <w:pPr>
        <w:pStyle w:val="Liststycke"/>
        <w:numPr>
          <w:ilvl w:val="0"/>
          <w:numId w:val="2"/>
        </w:numPr>
        <w:spacing w:line="240" w:lineRule="auto"/>
        <w:rPr>
          <w:rFonts w:ascii="Helvetica" w:hAnsi="Helvetica" w:cs="Helvetica"/>
        </w:rPr>
      </w:pPr>
      <w:r w:rsidRPr="003C616B">
        <w:rPr>
          <w:rFonts w:ascii="Helvetica" w:hAnsi="Helvetica" w:cs="Helvetica"/>
        </w:rPr>
        <w:t>EU direktivet 2018/2001 om främjande av användningen av energi från förnybara energikällor.</w:t>
      </w:r>
    </w:p>
    <w:p w14:paraId="4ED82D84" w14:textId="108D1579" w:rsidR="00BB42EA" w:rsidRPr="00F7363F" w:rsidRDefault="00445BC4" w:rsidP="00A740A9">
      <w:pPr>
        <w:pStyle w:val="Liststycke"/>
        <w:numPr>
          <w:ilvl w:val="0"/>
          <w:numId w:val="2"/>
        </w:numPr>
        <w:spacing w:line="240" w:lineRule="auto"/>
        <w:rPr>
          <w:rFonts w:ascii="Helvetica" w:hAnsi="Helvetica" w:cs="Helvetica"/>
        </w:rPr>
      </w:pPr>
      <w:r w:rsidRPr="00F7363F">
        <w:rPr>
          <w:rFonts w:ascii="Helvetica" w:hAnsi="Helvetica" w:cs="Helvetica"/>
        </w:rPr>
        <w:t>Förordning (</w:t>
      </w:r>
      <w:r w:rsidR="006B5ACF" w:rsidRPr="00F7363F">
        <w:rPr>
          <w:rFonts w:ascii="Helvetica" w:hAnsi="Helvetica" w:cs="Helvetica"/>
        </w:rPr>
        <w:t xml:space="preserve">EG) nr </w:t>
      </w:r>
      <w:r w:rsidRPr="00F7363F">
        <w:rPr>
          <w:rFonts w:ascii="Helvetica" w:hAnsi="Helvetica" w:cs="Helvetica"/>
        </w:rPr>
        <w:t>1907/2006 (REACH) om registrering, utvärdering, godkännande och begränsning av kemikalier.</w:t>
      </w:r>
    </w:p>
    <w:p w14:paraId="45981F6C" w14:textId="05CF2E3A" w:rsidR="003A2FBB" w:rsidRPr="00F7363F" w:rsidRDefault="003A2FBB" w:rsidP="003A2FBB">
      <w:pPr>
        <w:pStyle w:val="Liststycke"/>
        <w:numPr>
          <w:ilvl w:val="0"/>
          <w:numId w:val="2"/>
        </w:numPr>
        <w:spacing w:line="240" w:lineRule="auto"/>
        <w:rPr>
          <w:rFonts w:ascii="Helvetica" w:hAnsi="Helvetica" w:cs="Helvetica"/>
        </w:rPr>
      </w:pPr>
      <w:r w:rsidRPr="00F7363F">
        <w:rPr>
          <w:rFonts w:ascii="Helvetica" w:hAnsi="Helvetica" w:cs="Helvetica"/>
          <w:bCs/>
        </w:rPr>
        <w:t>Förordning (SFS 2012:861) om farliga ämnen i elektrisk och elektronisk utrustning.</w:t>
      </w:r>
    </w:p>
    <w:p w14:paraId="566AFBE9" w14:textId="7E1DE29E" w:rsidR="003A2FBB" w:rsidRDefault="003A2FBB" w:rsidP="00F62810">
      <w:pPr>
        <w:pStyle w:val="Liststycke"/>
        <w:numPr>
          <w:ilvl w:val="0"/>
          <w:numId w:val="2"/>
        </w:numPr>
        <w:spacing w:line="240" w:lineRule="auto"/>
        <w:rPr>
          <w:rFonts w:ascii="Helvetica" w:hAnsi="Helvetica" w:cs="Helvetica"/>
        </w:rPr>
      </w:pPr>
      <w:r w:rsidRPr="00F7363F">
        <w:rPr>
          <w:rFonts w:ascii="Helvetica" w:hAnsi="Helvetica" w:cs="Helvetica"/>
        </w:rPr>
        <w:t>Förordning (SFS 2014:1075) om producentansvar för elutrustning</w:t>
      </w:r>
      <w:r w:rsidR="00F62810">
        <w:rPr>
          <w:rFonts w:ascii="Helvetica" w:hAnsi="Helvetica" w:cs="Helvetica"/>
        </w:rPr>
        <w:t xml:space="preserve"> som baseras på direktiv </w:t>
      </w:r>
      <w:r w:rsidR="00F62810" w:rsidRPr="008B4E76">
        <w:rPr>
          <w:rFonts w:ascii="Helvetica" w:hAnsi="Helvetica" w:cs="Helvetica"/>
        </w:rPr>
        <w:t>2012/27/EU</w:t>
      </w:r>
      <w:r w:rsidR="00F62810">
        <w:rPr>
          <w:rFonts w:ascii="Helvetica" w:hAnsi="Helvetica" w:cs="Helvetica"/>
        </w:rPr>
        <w:t>.</w:t>
      </w:r>
    </w:p>
    <w:p w14:paraId="2DA4E6D1" w14:textId="78476C36" w:rsidR="003C616B" w:rsidRDefault="003C616B" w:rsidP="003C616B">
      <w:pPr>
        <w:pStyle w:val="Liststycke"/>
        <w:numPr>
          <w:ilvl w:val="0"/>
          <w:numId w:val="2"/>
        </w:numPr>
        <w:spacing w:line="240" w:lineRule="auto"/>
        <w:rPr>
          <w:rFonts w:ascii="Helvetica" w:hAnsi="Helvetica" w:cs="Helvetica"/>
        </w:rPr>
      </w:pPr>
      <w:r w:rsidRPr="00F7363F">
        <w:rPr>
          <w:rFonts w:ascii="Helvetica" w:hAnsi="Helvetica" w:cs="Helvetica"/>
        </w:rPr>
        <w:t>Förordning (</w:t>
      </w:r>
      <w:r w:rsidR="002955EB">
        <w:rPr>
          <w:rFonts w:ascii="Helvetica" w:hAnsi="Helvetica" w:cs="Helvetica"/>
        </w:rPr>
        <w:t xml:space="preserve">SFS </w:t>
      </w:r>
      <w:r w:rsidRPr="00F7363F">
        <w:rPr>
          <w:rFonts w:ascii="Helvetica" w:hAnsi="Helvetica" w:cs="Helvetica"/>
        </w:rPr>
        <w:t>2014:480) om myndigheters inköp av energieffektiva varor, tjänster och byggnader</w:t>
      </w:r>
      <w:r w:rsidR="002955EB">
        <w:rPr>
          <w:rFonts w:ascii="Helvetica" w:hAnsi="Helvetica" w:cs="Helvetica"/>
        </w:rPr>
        <w:t>.</w:t>
      </w:r>
    </w:p>
    <w:p w14:paraId="670F53AB" w14:textId="7412C200" w:rsidR="00E71185" w:rsidRDefault="00E71185" w:rsidP="003C616B">
      <w:pPr>
        <w:pStyle w:val="Liststycke"/>
        <w:numPr>
          <w:ilvl w:val="0"/>
          <w:numId w:val="2"/>
        </w:numPr>
        <w:spacing w:line="240" w:lineRule="auto"/>
        <w:rPr>
          <w:rFonts w:ascii="Helvetica" w:hAnsi="Helvetica" w:cs="Helvetica"/>
        </w:rPr>
      </w:pPr>
      <w:r w:rsidRPr="007011A2">
        <w:rPr>
          <w:rFonts w:ascii="Helvetica" w:hAnsi="Helvetica" w:cs="Helvetica"/>
        </w:rPr>
        <w:t xml:space="preserve">Förordning </w:t>
      </w:r>
      <w:r>
        <w:rPr>
          <w:rFonts w:ascii="Helvetica" w:hAnsi="Helvetica" w:cs="Helvetica"/>
        </w:rPr>
        <w:t>(</w:t>
      </w:r>
      <w:r w:rsidRPr="007011A2">
        <w:rPr>
          <w:rFonts w:ascii="Helvetica" w:hAnsi="Helvetica" w:cs="Helvetica"/>
        </w:rPr>
        <w:t>SFS 2018:1567</w:t>
      </w:r>
      <w:r>
        <w:rPr>
          <w:rFonts w:ascii="Helvetica" w:hAnsi="Helvetica" w:cs="Helvetica"/>
        </w:rPr>
        <w:t>)</w:t>
      </w:r>
      <w:r w:rsidRPr="007011A2">
        <w:rPr>
          <w:rFonts w:ascii="Helvetica" w:hAnsi="Helvetica" w:cs="Helvetica"/>
        </w:rPr>
        <w:t xml:space="preserve"> om ändring i förordningen (2014:480) om myndigheters inköp av energieffektiva varor, tjänster och byggnader</w:t>
      </w:r>
      <w:r>
        <w:rPr>
          <w:rFonts w:ascii="Helvetica" w:hAnsi="Helvetica" w:cs="Helvetica"/>
        </w:rPr>
        <w:t>.</w:t>
      </w:r>
    </w:p>
    <w:p w14:paraId="16F1035D" w14:textId="2556D98F" w:rsidR="00464076" w:rsidRPr="00464076" w:rsidRDefault="00464076" w:rsidP="00464076">
      <w:pPr>
        <w:pStyle w:val="Liststycke"/>
        <w:numPr>
          <w:ilvl w:val="0"/>
          <w:numId w:val="2"/>
        </w:numPr>
        <w:spacing w:line="240" w:lineRule="auto"/>
        <w:rPr>
          <w:rFonts w:ascii="Helvetica" w:hAnsi="Helvetica" w:cs="Helvetica"/>
        </w:rPr>
      </w:pPr>
      <w:r w:rsidRPr="00464076">
        <w:rPr>
          <w:rFonts w:ascii="Helvetica" w:hAnsi="Helvetica" w:cs="Helvetica"/>
        </w:rPr>
        <w:t>KIFS 2017:7 om kemiska produkter och biotekniska organismer</w:t>
      </w:r>
      <w:r w:rsidR="002955EB">
        <w:rPr>
          <w:rFonts w:ascii="Helvetica" w:hAnsi="Helvetica" w:cs="Helvetica"/>
        </w:rPr>
        <w:t>.</w:t>
      </w:r>
    </w:p>
    <w:p w14:paraId="4DD21D12" w14:textId="3757747B" w:rsidR="00464076" w:rsidRDefault="00464076" w:rsidP="003A2FBB">
      <w:pPr>
        <w:pStyle w:val="Liststycke"/>
        <w:numPr>
          <w:ilvl w:val="0"/>
          <w:numId w:val="2"/>
        </w:numPr>
        <w:spacing w:line="240" w:lineRule="auto"/>
        <w:rPr>
          <w:rFonts w:ascii="Helvetica" w:hAnsi="Helvetica" w:cs="Helvetica"/>
        </w:rPr>
      </w:pPr>
      <w:r>
        <w:rPr>
          <w:rFonts w:ascii="Helvetica" w:hAnsi="Helvetica" w:cs="Helvetica"/>
        </w:rPr>
        <w:t xml:space="preserve">NFS 2018:11 om </w:t>
      </w:r>
      <w:r w:rsidRPr="00F7363F">
        <w:rPr>
          <w:rFonts w:ascii="Helvetica" w:hAnsi="Helvetica" w:cs="Helvetica"/>
        </w:rPr>
        <w:t>yrkesmässig</w:t>
      </w:r>
      <w:r>
        <w:rPr>
          <w:rFonts w:ascii="Helvetica" w:hAnsi="Helvetica" w:cs="Helvetica"/>
        </w:rPr>
        <w:t xml:space="preserve"> lagring och behandling av el-avfall som omfattas av producentansvar.</w:t>
      </w:r>
    </w:p>
    <w:p w14:paraId="311C5632" w14:textId="04570C92" w:rsidR="00B26AFA" w:rsidRDefault="00B26AFA" w:rsidP="00B26AFA">
      <w:pPr>
        <w:pStyle w:val="Liststycke"/>
        <w:numPr>
          <w:ilvl w:val="0"/>
          <w:numId w:val="2"/>
        </w:numPr>
        <w:spacing w:line="240" w:lineRule="auto"/>
        <w:rPr>
          <w:rFonts w:ascii="Helvetica" w:hAnsi="Helvetica" w:cs="Helvetica"/>
        </w:rPr>
      </w:pPr>
      <w:r w:rsidRPr="00B26AFA">
        <w:rPr>
          <w:rFonts w:ascii="Helvetica" w:hAnsi="Helvetica" w:cs="Helvetica"/>
        </w:rPr>
        <w:t>RoHS-direktivet (2011/65/EU)</w:t>
      </w:r>
    </w:p>
    <w:p w14:paraId="397802A4" w14:textId="77777777" w:rsidR="002B594A" w:rsidRDefault="002B594A" w:rsidP="002B594A">
      <w:pPr>
        <w:pStyle w:val="Liststycke"/>
        <w:numPr>
          <w:ilvl w:val="0"/>
          <w:numId w:val="2"/>
        </w:numPr>
        <w:spacing w:line="240" w:lineRule="auto"/>
        <w:rPr>
          <w:rFonts w:ascii="Helvetica" w:hAnsi="Helvetica" w:cs="Helvetica"/>
        </w:rPr>
      </w:pPr>
      <w:r w:rsidRPr="00BB4C5D">
        <w:rPr>
          <w:rFonts w:ascii="Helvetica" w:hAnsi="Helvetica" w:cs="Helvetica"/>
        </w:rPr>
        <w:t>EU:s konfliktmineralförordning</w:t>
      </w:r>
      <w:r>
        <w:rPr>
          <w:rFonts w:ascii="Helvetica" w:hAnsi="Helvetica" w:cs="Helvetica"/>
        </w:rPr>
        <w:t xml:space="preserve"> </w:t>
      </w:r>
      <w:r w:rsidRPr="00DA5DD2">
        <w:rPr>
          <w:rFonts w:ascii="Arial" w:hAnsi="Arial" w:cs="Arial"/>
          <w:color w:val="000000"/>
          <w:shd w:val="clear" w:color="auto" w:fill="FFFFFF"/>
        </w:rPr>
        <w:t>(EU) 2017/821</w:t>
      </w:r>
      <w:r>
        <w:rPr>
          <w:rFonts w:ascii="Arial" w:hAnsi="Arial" w:cs="Arial"/>
          <w:color w:val="000000"/>
          <w:shd w:val="clear" w:color="auto" w:fill="FFFFFF"/>
        </w:rPr>
        <w:t xml:space="preserve">, </w:t>
      </w:r>
      <w:r w:rsidRPr="00DA5DD2">
        <w:rPr>
          <w:rFonts w:ascii="Arial" w:hAnsi="Arial" w:cs="Arial"/>
          <w:color w:val="000000"/>
          <w:shd w:val="clear" w:color="auto" w:fill="FFFFFF"/>
        </w:rPr>
        <w:t xml:space="preserve">om fastställande av skyldigheter avseende </w:t>
      </w:r>
      <w:r>
        <w:rPr>
          <w:rFonts w:ascii="Arial" w:hAnsi="Arial" w:cs="Arial"/>
          <w:color w:val="000000"/>
          <w:shd w:val="clear" w:color="auto" w:fill="FFFFFF"/>
        </w:rPr>
        <w:t xml:space="preserve">tillbörlig </w:t>
      </w:r>
      <w:r w:rsidRPr="00DA5DD2">
        <w:rPr>
          <w:rFonts w:ascii="Arial" w:hAnsi="Arial" w:cs="Arial"/>
          <w:color w:val="000000"/>
          <w:shd w:val="clear" w:color="auto" w:fill="FFFFFF"/>
        </w:rPr>
        <w:t>aktsamhet i leveranskedjan för unionsimportörer av tenn, tantal och volfram, malmer av dessa metaller, samt guld med ursprung i konfliktdrab</w:t>
      </w:r>
      <w:r>
        <w:rPr>
          <w:rFonts w:ascii="Arial" w:hAnsi="Arial" w:cs="Arial"/>
          <w:color w:val="000000"/>
          <w:shd w:val="clear" w:color="auto" w:fill="FFFFFF"/>
        </w:rPr>
        <w:t>bade områden och högriskområden,</w:t>
      </w:r>
      <w:r>
        <w:rPr>
          <w:rFonts w:ascii="Helvetica" w:hAnsi="Helvetica" w:cs="Helvetica"/>
        </w:rPr>
        <w:t xml:space="preserve"> ska börja tillämpas från den 1 januari 2021.</w:t>
      </w:r>
    </w:p>
    <w:p w14:paraId="4C0A2E9C" w14:textId="77777777" w:rsidR="002B594A" w:rsidRPr="00AA0C76" w:rsidRDefault="002B594A" w:rsidP="00CB4AC0">
      <w:pPr>
        <w:pStyle w:val="Liststycke"/>
        <w:numPr>
          <w:ilvl w:val="0"/>
          <w:numId w:val="2"/>
        </w:numPr>
        <w:shd w:val="clear" w:color="auto" w:fill="FFFFFF"/>
        <w:spacing w:after="0" w:line="240" w:lineRule="auto"/>
        <w:ind w:left="1077" w:hanging="357"/>
        <w:contextualSpacing w:val="0"/>
        <w:rPr>
          <w:rFonts w:ascii="Helvetica" w:hAnsi="Helvetica" w:cs="Helvetica"/>
        </w:rPr>
      </w:pPr>
      <w:r w:rsidRPr="00AA0C76">
        <w:rPr>
          <w:rFonts w:ascii="Helvetica" w:hAnsi="Helvetica" w:cs="Helvetica"/>
        </w:rPr>
        <w:t xml:space="preserve">OECD (Organisation for Economic Co-operation and Development) har skapat riktlinjer </w:t>
      </w:r>
      <w:r>
        <w:rPr>
          <w:rFonts w:ascii="Helvetica" w:hAnsi="Helvetica" w:cs="Helvetica"/>
        </w:rPr>
        <w:t xml:space="preserve">för konfliktmineraler </w:t>
      </w:r>
      <w:r w:rsidRPr="00AA0C76">
        <w:rPr>
          <w:rFonts w:ascii="Helvetica" w:hAnsi="Helvetica" w:cs="Helvetica"/>
        </w:rPr>
        <w:t>som kallas ''Due Diligence Guidance for Responsible Supply Chains of Minerals from Conflict-Affected and High-Risk Areas</w:t>
      </w:r>
      <w:r w:rsidRPr="00F636D2">
        <w:rPr>
          <w:rFonts w:ascii="Helvetica" w:hAnsi="Helvetica" w:cs="Helvetica"/>
        </w:rPr>
        <w:t xml:space="preserve"> </w:t>
      </w:r>
      <w:r w:rsidRPr="00AA0C76">
        <w:rPr>
          <w:rFonts w:ascii="Helvetica" w:hAnsi="Helvetica" w:cs="Helvetica"/>
        </w:rPr>
        <w:t xml:space="preserve">'', </w:t>
      </w:r>
      <w:r>
        <w:rPr>
          <w:rFonts w:ascii="Helvetica" w:hAnsi="Helvetica" w:cs="Helvetica"/>
        </w:rPr>
        <w:t>vilket utgör</w:t>
      </w:r>
      <w:r w:rsidRPr="00AA0C76">
        <w:rPr>
          <w:rFonts w:ascii="Helvetica" w:hAnsi="Helvetica" w:cs="Helvetica"/>
        </w:rPr>
        <w:t xml:space="preserve"> grunden för EU:s konfliktmineralförordning.</w:t>
      </w:r>
    </w:p>
    <w:p w14:paraId="1A89F490" w14:textId="523D09FC" w:rsidR="002B594A" w:rsidRPr="00CB4AC0" w:rsidRDefault="002B594A" w:rsidP="002B594A">
      <w:pPr>
        <w:pStyle w:val="Liststycke"/>
        <w:numPr>
          <w:ilvl w:val="0"/>
          <w:numId w:val="2"/>
        </w:numPr>
        <w:spacing w:line="240" w:lineRule="auto"/>
        <w:rPr>
          <w:rFonts w:ascii="Helvetica" w:hAnsi="Helvetica" w:cs="Helvetica"/>
        </w:rPr>
      </w:pPr>
      <w:r w:rsidRPr="00DA5DD2">
        <w:rPr>
          <w:rFonts w:ascii="Helvetica" w:hAnsi="Helvetica" w:cs="Helvetica"/>
        </w:rPr>
        <w:t xml:space="preserve">Förordning (2020:1187) med kompletterande bestämmelser till EU:s konfliktmineralförordning. </w:t>
      </w:r>
      <w:r w:rsidRPr="00CB4AC0">
        <w:rPr>
          <w:rFonts w:ascii="Helvetica" w:hAnsi="Helvetica" w:cs="Helvetica"/>
        </w:rPr>
        <w:t>Denna förordning kompletterar Europaparlamentets och rådets förordning (EU) 2017/821.</w:t>
      </w:r>
    </w:p>
    <w:p w14:paraId="5B23C1B1" w14:textId="77777777" w:rsidR="00CB4AC0" w:rsidRPr="00B132D8" w:rsidRDefault="00CB4AC0" w:rsidP="00CB4AC0">
      <w:pPr>
        <w:pStyle w:val="Liststycke"/>
        <w:numPr>
          <w:ilvl w:val="0"/>
          <w:numId w:val="2"/>
        </w:numPr>
        <w:spacing w:line="240" w:lineRule="auto"/>
        <w:rPr>
          <w:rFonts w:ascii="Helvetica" w:hAnsi="Helvetica" w:cs="Helvetica"/>
        </w:rPr>
      </w:pPr>
      <w:r w:rsidRPr="00B132D8">
        <w:rPr>
          <w:rFonts w:ascii="Helvetica" w:hAnsi="Helvetica" w:cs="Helvetica"/>
        </w:rPr>
        <w:t>Avfallsförordning (2020:614) Denna förordning innehåller bestämmelser om avfall, avfallets hantering och avfallsförebyggande åtgärder.</w:t>
      </w:r>
    </w:p>
    <w:p w14:paraId="0AB4F4E6" w14:textId="77777777" w:rsidR="00CB4AC0" w:rsidRPr="00CB4AC0" w:rsidRDefault="00CB4AC0" w:rsidP="00CB4AC0">
      <w:pPr>
        <w:spacing w:line="240" w:lineRule="auto"/>
        <w:ind w:left="720"/>
        <w:rPr>
          <w:rFonts w:ascii="Helvetica" w:hAnsi="Helvetica" w:cs="Helvetica"/>
        </w:rPr>
      </w:pPr>
    </w:p>
    <w:p w14:paraId="3786A33E" w14:textId="63243463" w:rsidR="00D51F07" w:rsidRPr="00F7363F" w:rsidRDefault="00D51F07" w:rsidP="008B4E76">
      <w:pPr>
        <w:pStyle w:val="CM4"/>
        <w:spacing w:before="60" w:after="60"/>
        <w:rPr>
          <w:rFonts w:ascii="Helvetica" w:hAnsi="Helvetica" w:cs="Helvetica"/>
          <w:sz w:val="22"/>
          <w:szCs w:val="22"/>
          <w:u w:val="single"/>
        </w:rPr>
      </w:pPr>
      <w:r w:rsidRPr="00F7363F">
        <w:rPr>
          <w:rFonts w:ascii="Helvetica" w:hAnsi="Helvetica" w:cs="Helvetica"/>
          <w:sz w:val="22"/>
          <w:szCs w:val="22"/>
          <w:u w:val="single"/>
        </w:rPr>
        <w:t xml:space="preserve">Miljökrav </w:t>
      </w:r>
    </w:p>
    <w:p w14:paraId="43316421" w14:textId="53913058" w:rsidR="00D51F07" w:rsidRPr="00D51F07" w:rsidRDefault="00D51F07" w:rsidP="00D51F07">
      <w:pPr>
        <w:pStyle w:val="Liststycke"/>
        <w:numPr>
          <w:ilvl w:val="0"/>
          <w:numId w:val="2"/>
        </w:numPr>
        <w:rPr>
          <w:rFonts w:ascii="Helvetica" w:hAnsi="Helvetica" w:cs="Helvetica"/>
          <w:u w:val="single"/>
        </w:rPr>
      </w:pPr>
      <w:r w:rsidRPr="00D51F07">
        <w:rPr>
          <w:rStyle w:val="SidhuvudChar"/>
          <w:rFonts w:ascii="Helvetica" w:hAnsi="Helvetica" w:cs="Helvetica"/>
          <w:iCs/>
          <w:sz w:val="22"/>
          <w:szCs w:val="22"/>
        </w:rPr>
        <w:t xml:space="preserve">För intern styrning inom kemiområdet, se </w:t>
      </w:r>
      <w:r w:rsidR="00EB2B65" w:rsidRPr="00EB2B65">
        <w:rPr>
          <w:rStyle w:val="SidhuvudChar"/>
          <w:rFonts w:ascii="Helvetica" w:hAnsi="Helvetica" w:cs="Helvetica"/>
          <w:iCs/>
          <w:sz w:val="22"/>
          <w:szCs w:val="22"/>
        </w:rPr>
        <w:t>TjF Kemi - kemiska produkter och kemiska ämnen i varor.</w:t>
      </w:r>
    </w:p>
    <w:p w14:paraId="58DB2153" w14:textId="164AFAB9" w:rsidR="00D51F07" w:rsidRDefault="00D51F07" w:rsidP="00D51F07">
      <w:pPr>
        <w:pStyle w:val="Liststycke"/>
        <w:ind w:left="1080"/>
        <w:rPr>
          <w:rFonts w:ascii="Helvetica" w:hAnsi="Helvetica" w:cs="Helvetica"/>
          <w:u w:val="single"/>
        </w:rPr>
      </w:pPr>
    </w:p>
    <w:p w14:paraId="558136E4" w14:textId="77777777" w:rsidR="00D51F07" w:rsidRPr="00D51F07" w:rsidRDefault="00D51F07" w:rsidP="00D51F07">
      <w:pPr>
        <w:pStyle w:val="Liststycke"/>
        <w:ind w:left="1080"/>
        <w:rPr>
          <w:rFonts w:ascii="Helvetica" w:hAnsi="Helvetica" w:cs="Helvetica"/>
          <w:u w:val="single"/>
        </w:rPr>
      </w:pPr>
    </w:p>
    <w:p w14:paraId="699A5719" w14:textId="77777777" w:rsidR="00D51F07" w:rsidRPr="00D51F07" w:rsidRDefault="00D51F07" w:rsidP="00D51F07">
      <w:pPr>
        <w:pStyle w:val="Liststycke"/>
        <w:numPr>
          <w:ilvl w:val="0"/>
          <w:numId w:val="2"/>
        </w:numPr>
        <w:rPr>
          <w:rFonts w:ascii="Helvetica" w:hAnsi="Helvetica" w:cs="Helvetica"/>
          <w:u w:val="single"/>
        </w:rPr>
      </w:pPr>
      <w:r w:rsidRPr="00D51F07">
        <w:rPr>
          <w:rFonts w:ascii="Helvetica" w:hAnsi="Helvetica" w:cs="Helvetica"/>
          <w:u w:val="single"/>
        </w:rPr>
        <w:t>Andra relevanta miljökravsmoduler:</w:t>
      </w:r>
    </w:p>
    <w:p w14:paraId="610C5423" w14:textId="77777777" w:rsidR="00D51F07" w:rsidRPr="00D51F07" w:rsidRDefault="00D51F07" w:rsidP="00AC2CB4">
      <w:pPr>
        <w:pStyle w:val="Liststycke"/>
        <w:ind w:left="1080"/>
        <w:rPr>
          <w:rFonts w:ascii="Helvetica" w:hAnsi="Helvetica" w:cs="Helvetica"/>
        </w:rPr>
      </w:pPr>
      <w:r w:rsidRPr="00D51F07">
        <w:rPr>
          <w:rFonts w:ascii="Helvetica" w:hAnsi="Helvetica" w:cs="Helvetica"/>
        </w:rPr>
        <w:t>- Se kablage</w:t>
      </w:r>
    </w:p>
    <w:p w14:paraId="3104BECC" w14:textId="33B8EC2C" w:rsidR="00D51F07" w:rsidRDefault="00D51F07" w:rsidP="00AC2CB4">
      <w:pPr>
        <w:pStyle w:val="Liststycke"/>
        <w:ind w:left="1080"/>
        <w:rPr>
          <w:rFonts w:ascii="Helvetica" w:hAnsi="Helvetica" w:cs="Helvetica"/>
        </w:rPr>
      </w:pPr>
      <w:r w:rsidRPr="00D51F07">
        <w:rPr>
          <w:rFonts w:ascii="Helvetica" w:hAnsi="Helvetica" w:cs="Helvetica"/>
        </w:rPr>
        <w:t>- Se elektronik</w:t>
      </w:r>
    </w:p>
    <w:p w14:paraId="58492E92" w14:textId="25C9D646" w:rsidR="00AC2CB4" w:rsidRPr="00D51F07" w:rsidRDefault="00AC2CB4" w:rsidP="00AC2CB4">
      <w:pPr>
        <w:pStyle w:val="Liststycke"/>
        <w:ind w:left="1080"/>
        <w:rPr>
          <w:rFonts w:ascii="Helvetica" w:hAnsi="Helvetica" w:cs="Helvetica"/>
        </w:rPr>
      </w:pPr>
      <w:r>
        <w:rPr>
          <w:rFonts w:ascii="Helvetica" w:hAnsi="Helvetica" w:cs="Helvetica"/>
        </w:rPr>
        <w:t>- Se batterier</w:t>
      </w:r>
    </w:p>
    <w:p w14:paraId="081E262A" w14:textId="77777777" w:rsidR="00FC18D4" w:rsidRPr="00F7363F" w:rsidRDefault="00FC18D4" w:rsidP="00FC18D4">
      <w:pPr>
        <w:pStyle w:val="Liststycke"/>
        <w:spacing w:line="240" w:lineRule="auto"/>
        <w:ind w:left="1080"/>
        <w:rPr>
          <w:rFonts w:ascii="Helvetica" w:hAnsi="Helvetica" w:cs="Helvetica"/>
          <w:color w:val="FF0000"/>
        </w:rPr>
      </w:pPr>
    </w:p>
    <w:p w14:paraId="23FB08D3" w14:textId="63362295" w:rsidR="00464076" w:rsidRDefault="00464076">
      <w:pPr>
        <w:rPr>
          <w:rFonts w:ascii="Helvetica" w:hAnsi="Helvetica" w:cs="Helvetica"/>
          <w:u w:val="single"/>
        </w:rPr>
      </w:pPr>
      <w:r>
        <w:rPr>
          <w:rFonts w:ascii="Helvetica" w:hAnsi="Helvetica" w:cs="Helvetica"/>
          <w:u w:val="single"/>
        </w:rPr>
        <w:br w:type="page"/>
      </w:r>
    </w:p>
    <w:p w14:paraId="1E992ED6" w14:textId="68910C15" w:rsidR="003F09B9" w:rsidRPr="00AC2CB4" w:rsidRDefault="00206C04" w:rsidP="00AC2CB4">
      <w:pPr>
        <w:rPr>
          <w:rFonts w:ascii="Helvetica" w:hAnsi="Helvetica" w:cs="Helvetica"/>
          <w:u w:val="single"/>
        </w:rPr>
      </w:pPr>
      <w:r w:rsidRPr="00F7363F">
        <w:rPr>
          <w:rFonts w:ascii="Helvetica" w:hAnsi="Helvetica" w:cs="Helvetica"/>
          <w:u w:val="single"/>
        </w:rPr>
        <w:lastRenderedPageBreak/>
        <w:t xml:space="preserve">Berörda nationella miljömål </w:t>
      </w:r>
    </w:p>
    <w:p w14:paraId="68CD1B92" w14:textId="2AB45A6D" w:rsidR="00E7650F" w:rsidRDefault="00E7650F" w:rsidP="00AC2CB4">
      <w:pPr>
        <w:pStyle w:val="Default"/>
      </w:pPr>
      <w:r>
        <w:rPr>
          <w:noProof/>
          <w:lang w:eastAsia="sv-SE"/>
        </w:rPr>
        <w:drawing>
          <wp:inline distT="0" distB="0" distL="0" distR="0" wp14:anchorId="758FECC3" wp14:editId="1440C033">
            <wp:extent cx="6822440" cy="273110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882649" cy="2755205"/>
                    </a:xfrm>
                    <a:prstGeom prst="rect">
                      <a:avLst/>
                    </a:prstGeom>
                  </pic:spPr>
                </pic:pic>
              </a:graphicData>
            </a:graphic>
          </wp:inline>
        </w:drawing>
      </w:r>
    </w:p>
    <w:p w14:paraId="63FDCFAD" w14:textId="77777777" w:rsidR="00A426D8" w:rsidRPr="00AC2CB4" w:rsidRDefault="00A426D8" w:rsidP="00AC2CB4">
      <w:pPr>
        <w:pStyle w:val="Default"/>
      </w:pPr>
    </w:p>
    <w:p w14:paraId="62FEB892" w14:textId="247258AE" w:rsidR="00E320EE" w:rsidRPr="00F7363F" w:rsidRDefault="00E320EE" w:rsidP="002609E4">
      <w:pPr>
        <w:rPr>
          <w:rFonts w:ascii="Helvetica" w:hAnsi="Helvetica" w:cs="Helvetica"/>
          <w:u w:val="single"/>
        </w:rPr>
      </w:pPr>
      <w:r w:rsidRPr="00F7363F">
        <w:rPr>
          <w:rFonts w:ascii="Helvetica" w:hAnsi="Helvetica" w:cs="Helvetica"/>
          <w:u w:val="single"/>
        </w:rPr>
        <w:t xml:space="preserve">Berörda globala hållbarhetsmål </w:t>
      </w:r>
    </w:p>
    <w:p w14:paraId="49BC3D39" w14:textId="7707B3EA" w:rsidR="00904306" w:rsidRPr="00E320EE" w:rsidRDefault="00904306" w:rsidP="00D51F07">
      <w:pPr>
        <w:rPr>
          <w:rFonts w:ascii="Helvetica" w:hAnsi="Helvetica" w:cs="Helvetica"/>
          <w:i/>
        </w:rPr>
      </w:pPr>
      <w:r>
        <w:rPr>
          <w:noProof/>
          <w:lang w:eastAsia="sv-SE"/>
        </w:rPr>
        <w:lastRenderedPageBreak/>
        <w:drawing>
          <wp:inline distT="0" distB="0" distL="0" distR="0" wp14:anchorId="0639F889" wp14:editId="262D1611">
            <wp:extent cx="5382491" cy="2722839"/>
            <wp:effectExtent l="0" t="0" r="0" b="190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24835" cy="2744260"/>
                    </a:xfrm>
                    <a:prstGeom prst="rect">
                      <a:avLst/>
                    </a:prstGeom>
                  </pic:spPr>
                </pic:pic>
              </a:graphicData>
            </a:graphic>
          </wp:inline>
        </w:drawing>
      </w:r>
    </w:p>
    <w:sectPr w:rsidR="00904306" w:rsidRPr="00E320EE" w:rsidSect="00E7072D">
      <w:headerReference w:type="even" r:id="rId30"/>
      <w:headerReference w:type="default" r:id="rId31"/>
      <w:footerReference w:type="even" r:id="rId32"/>
      <w:footerReference w:type="default" r:id="rId33"/>
      <w:headerReference w:type="first" r:id="rId34"/>
      <w:footerReference w:type="first" r:id="rId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B0BCB" w14:textId="77777777" w:rsidR="00C24345" w:rsidRDefault="00C24345" w:rsidP="0020065B">
      <w:pPr>
        <w:spacing w:after="0" w:line="240" w:lineRule="auto"/>
      </w:pPr>
      <w:r>
        <w:separator/>
      </w:r>
    </w:p>
  </w:endnote>
  <w:endnote w:type="continuationSeparator" w:id="0">
    <w:p w14:paraId="7F90621A" w14:textId="77777777" w:rsidR="00C24345" w:rsidRDefault="00C24345" w:rsidP="0020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3E8FE" w14:textId="77777777" w:rsidR="00F33ED8" w:rsidRDefault="00F33ED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0762" w14:textId="0CA3BBB7" w:rsidR="00C24345" w:rsidRPr="00E364DC" w:rsidRDefault="00C24345">
    <w:pPr>
      <w:pStyle w:val="Sidfot"/>
      <w:rPr>
        <w:rFonts w:ascii="Helvetica" w:hAnsi="Helvetica" w:cs="Helvetica"/>
      </w:rPr>
    </w:pPr>
    <w:r w:rsidRPr="00E364DC">
      <w:rPr>
        <w:rFonts w:ascii="Helvetica" w:hAnsi="Helvetica" w:cs="Helvetica"/>
      </w:rPr>
      <w:t xml:space="preserve">Version </w:t>
    </w:r>
    <w:r>
      <w:rPr>
        <w:rFonts w:ascii="Helvetica" w:hAnsi="Helvetica" w:cs="Helvetica"/>
      </w:rPr>
      <w:t xml:space="preserve">8, </w:t>
    </w:r>
    <w:r w:rsidR="006A5074">
      <w:rPr>
        <w:rFonts w:ascii="Helvetica" w:hAnsi="Helvetica" w:cs="Helvetica"/>
      </w:rPr>
      <w:t xml:space="preserve">februari </w:t>
    </w:r>
    <w:r>
      <w:rPr>
        <w:rFonts w:ascii="Helvetica" w:hAnsi="Helvetica" w:cs="Helvetica"/>
      </w:rPr>
      <w:t>2021</w:t>
    </w:r>
  </w:p>
  <w:p w14:paraId="6B469DDE" w14:textId="77777777" w:rsidR="00C24345" w:rsidRDefault="00C2434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B7C09" w14:textId="77777777" w:rsidR="00F33ED8" w:rsidRDefault="00F33E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E91EF" w14:textId="77777777" w:rsidR="00C24345" w:rsidRDefault="00C24345" w:rsidP="0020065B">
      <w:pPr>
        <w:spacing w:after="0" w:line="240" w:lineRule="auto"/>
      </w:pPr>
      <w:r>
        <w:separator/>
      </w:r>
    </w:p>
  </w:footnote>
  <w:footnote w:type="continuationSeparator" w:id="0">
    <w:p w14:paraId="629D5533" w14:textId="77777777" w:rsidR="00C24345" w:rsidRDefault="00C24345" w:rsidP="0020065B">
      <w:pPr>
        <w:spacing w:after="0" w:line="240" w:lineRule="auto"/>
      </w:pPr>
      <w:r>
        <w:continuationSeparator/>
      </w:r>
    </w:p>
  </w:footnote>
  <w:footnote w:id="1">
    <w:p w14:paraId="6EC21DFB" w14:textId="51652E31" w:rsidR="00C24345" w:rsidRPr="005E602C" w:rsidRDefault="00C24345">
      <w:pPr>
        <w:pStyle w:val="Fotnotstext"/>
        <w:rPr>
          <w:rFonts w:ascii="Helvetica" w:hAnsi="Helvetica" w:cs="Helvetica"/>
          <w:sz w:val="16"/>
          <w:szCs w:val="16"/>
        </w:rPr>
      </w:pPr>
      <w:r>
        <w:rPr>
          <w:rStyle w:val="Fotnotsreferens"/>
          <w:rFonts w:ascii="Helvetica" w:hAnsi="Helvetica" w:cs="Helvetica"/>
          <w:sz w:val="16"/>
          <w:szCs w:val="16"/>
        </w:rPr>
        <w:t>1</w:t>
      </w:r>
      <w:r w:rsidRPr="008B4E76">
        <w:rPr>
          <w:rFonts w:ascii="Helvetica" w:hAnsi="Helvetica" w:cs="Helvetica"/>
          <w:sz w:val="16"/>
          <w:szCs w:val="16"/>
        </w:rPr>
        <w:t xml:space="preserve"> </w:t>
      </w:r>
      <w:r w:rsidRPr="005E602C">
        <w:rPr>
          <w:rFonts w:ascii="Helvetica" w:hAnsi="Helvetica" w:cs="Helvetica"/>
          <w:sz w:val="16"/>
          <w:szCs w:val="16"/>
        </w:rPr>
        <w:t>EPA – Environmental Protection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EAAE5" w14:textId="55B53379" w:rsidR="00F33ED8" w:rsidRDefault="00C124B7">
    <w:pPr>
      <w:pStyle w:val="Sidhuvud"/>
    </w:pPr>
    <w:r>
      <w:rPr>
        <w:noProof/>
      </w:rPr>
      <w:pict w14:anchorId="1016C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9641" o:spid="_x0000_s2050" type="#_x0000_t136" style="position:absolute;margin-left:0;margin-top:0;width:698.25pt;height:39.5pt;rotation:315;z-index:-251655168;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0ECF4" w14:textId="1421DE9C" w:rsidR="00F33ED8" w:rsidRDefault="00C124B7">
    <w:pPr>
      <w:pStyle w:val="Sidhuvud"/>
    </w:pPr>
    <w:r>
      <w:rPr>
        <w:noProof/>
      </w:rPr>
      <w:pict w14:anchorId="7080B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9642" o:spid="_x0000_s2051" type="#_x0000_t136" style="position:absolute;margin-left:0;margin-top:0;width:698.25pt;height:39.5pt;rotation:315;z-index:-251653120;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18A4E" w14:textId="063B5657" w:rsidR="00F33ED8" w:rsidRDefault="00C124B7">
    <w:pPr>
      <w:pStyle w:val="Sidhuvud"/>
    </w:pPr>
    <w:r>
      <w:rPr>
        <w:noProof/>
      </w:rPr>
      <w:pict w14:anchorId="2473B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9640" o:spid="_x0000_s2049" type="#_x0000_t136" style="position:absolute;margin-left:0;margin-top:0;width:698.25pt;height:39.5pt;rotation:315;z-index:-251657216;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326F"/>
    <w:multiLevelType w:val="hybridMultilevel"/>
    <w:tmpl w:val="E112322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2D0362"/>
    <w:multiLevelType w:val="hybridMultilevel"/>
    <w:tmpl w:val="FE9E8036"/>
    <w:lvl w:ilvl="0" w:tplc="8A8C7E44">
      <w:numFmt w:val="bullet"/>
      <w:lvlText w:val="-"/>
      <w:lvlJc w:val="left"/>
      <w:pPr>
        <w:ind w:left="720" w:hanging="360"/>
      </w:pPr>
      <w:rPr>
        <w:rFonts w:ascii="Calibri" w:eastAsiaTheme="minorHAns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2352E"/>
    <w:multiLevelType w:val="hybridMultilevel"/>
    <w:tmpl w:val="B5004CD6"/>
    <w:lvl w:ilvl="0" w:tplc="49D03886">
      <w:start w:val="1"/>
      <w:numFmt w:val="bullet"/>
      <w:lvlText w:val="-"/>
      <w:lvlJc w:val="left"/>
      <w:pPr>
        <w:ind w:left="720" w:hanging="360"/>
      </w:pPr>
      <w:rPr>
        <w:rFonts w:ascii="Helvetica" w:eastAsiaTheme="majorEastAsia" w:hAnsi="Helvetica" w:cs="Helvetic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0F53BDF"/>
    <w:multiLevelType w:val="hybridMultilevel"/>
    <w:tmpl w:val="A8229D32"/>
    <w:lvl w:ilvl="0" w:tplc="3EB2939E">
      <w:start w:val="3"/>
      <w:numFmt w:val="bullet"/>
      <w:lvlText w:val="-"/>
      <w:lvlJc w:val="left"/>
      <w:pPr>
        <w:ind w:left="720" w:hanging="360"/>
      </w:pPr>
      <w:rPr>
        <w:rFonts w:ascii="Helvetica" w:eastAsiaTheme="majorEastAsia" w:hAnsi="Helvetica" w:cs="Helvetica"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7933EB"/>
    <w:multiLevelType w:val="hybridMultilevel"/>
    <w:tmpl w:val="FE6CF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C04596"/>
    <w:multiLevelType w:val="hybridMultilevel"/>
    <w:tmpl w:val="BA1436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6F09A8"/>
    <w:multiLevelType w:val="multilevel"/>
    <w:tmpl w:val="53E2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36634"/>
    <w:multiLevelType w:val="hybridMultilevel"/>
    <w:tmpl w:val="3A763B0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ED71845"/>
    <w:multiLevelType w:val="hybridMultilevel"/>
    <w:tmpl w:val="683C40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494392"/>
    <w:multiLevelType w:val="hybridMultilevel"/>
    <w:tmpl w:val="EAFA0972"/>
    <w:lvl w:ilvl="0" w:tplc="49D03886">
      <w:start w:val="1"/>
      <w:numFmt w:val="bullet"/>
      <w:lvlText w:val="-"/>
      <w:lvlJc w:val="left"/>
      <w:pPr>
        <w:ind w:left="720" w:hanging="360"/>
      </w:pPr>
      <w:rPr>
        <w:rFonts w:ascii="Helvetica" w:eastAsiaTheme="majorEastAsia" w:hAnsi="Helvetica" w:cs="Helvetic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43A5F0A"/>
    <w:multiLevelType w:val="hybridMultilevel"/>
    <w:tmpl w:val="78B651D4"/>
    <w:lvl w:ilvl="0" w:tplc="49D03886">
      <w:start w:val="1"/>
      <w:numFmt w:val="bullet"/>
      <w:lvlText w:val="-"/>
      <w:lvlJc w:val="left"/>
      <w:pPr>
        <w:ind w:left="720" w:hanging="360"/>
      </w:pPr>
      <w:rPr>
        <w:rFonts w:ascii="Helvetica" w:eastAsiaTheme="majorEastAsia" w:hAnsi="Helvetica" w:cs="Helvetic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4634B23"/>
    <w:multiLevelType w:val="hybridMultilevel"/>
    <w:tmpl w:val="8B1AE61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6056FE6"/>
    <w:multiLevelType w:val="multilevel"/>
    <w:tmpl w:val="3124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8593B"/>
    <w:multiLevelType w:val="hybridMultilevel"/>
    <w:tmpl w:val="C998570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A944B5F"/>
    <w:multiLevelType w:val="hybridMultilevel"/>
    <w:tmpl w:val="7862A222"/>
    <w:lvl w:ilvl="0" w:tplc="49D03886">
      <w:start w:val="1"/>
      <w:numFmt w:val="bullet"/>
      <w:lvlText w:val="-"/>
      <w:lvlJc w:val="left"/>
      <w:pPr>
        <w:ind w:left="720" w:hanging="360"/>
      </w:pPr>
      <w:rPr>
        <w:rFonts w:ascii="Helvetica" w:eastAsiaTheme="majorEastAsia" w:hAnsi="Helvetica" w:cs="Helvetic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B955898"/>
    <w:multiLevelType w:val="hybridMultilevel"/>
    <w:tmpl w:val="0B6C9836"/>
    <w:lvl w:ilvl="0" w:tplc="49D03886">
      <w:start w:val="1"/>
      <w:numFmt w:val="bullet"/>
      <w:lvlText w:val="-"/>
      <w:lvlJc w:val="left"/>
      <w:pPr>
        <w:ind w:left="720" w:hanging="360"/>
      </w:pPr>
      <w:rPr>
        <w:rFonts w:ascii="Helvetica" w:eastAsiaTheme="majorEastAsia" w:hAnsi="Helvetica" w:cs="Helvetic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C33BB9"/>
    <w:multiLevelType w:val="hybridMultilevel"/>
    <w:tmpl w:val="E91A3A3C"/>
    <w:lvl w:ilvl="0" w:tplc="EE84F9B2">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82E1CFB"/>
    <w:multiLevelType w:val="hybridMultilevel"/>
    <w:tmpl w:val="F0B62CA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59B54AEF"/>
    <w:multiLevelType w:val="hybridMultilevel"/>
    <w:tmpl w:val="0616C960"/>
    <w:lvl w:ilvl="0" w:tplc="49D03886">
      <w:start w:val="1"/>
      <w:numFmt w:val="bullet"/>
      <w:lvlText w:val="-"/>
      <w:lvlJc w:val="left"/>
      <w:pPr>
        <w:ind w:left="720" w:hanging="360"/>
      </w:pPr>
      <w:rPr>
        <w:rFonts w:ascii="Helvetica" w:eastAsiaTheme="majorEastAsia" w:hAnsi="Helvetica" w:cs="Helvetic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A024000"/>
    <w:multiLevelType w:val="hybridMultilevel"/>
    <w:tmpl w:val="D390CB8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BDD0206"/>
    <w:multiLevelType w:val="hybridMultilevel"/>
    <w:tmpl w:val="A9F6DE88"/>
    <w:lvl w:ilvl="0" w:tplc="49D03886">
      <w:start w:val="1"/>
      <w:numFmt w:val="bullet"/>
      <w:lvlText w:val="-"/>
      <w:lvlJc w:val="left"/>
      <w:pPr>
        <w:ind w:left="720" w:hanging="360"/>
      </w:pPr>
      <w:rPr>
        <w:rFonts w:ascii="Helvetica" w:eastAsiaTheme="majorEastAsia" w:hAnsi="Helvetica" w:cs="Helvetic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D641CFD"/>
    <w:multiLevelType w:val="hybridMultilevel"/>
    <w:tmpl w:val="D390CB8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236703D"/>
    <w:multiLevelType w:val="hybridMultilevel"/>
    <w:tmpl w:val="3E1AE84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66A81126"/>
    <w:multiLevelType w:val="hybridMultilevel"/>
    <w:tmpl w:val="45346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9287ABF"/>
    <w:multiLevelType w:val="hybridMultilevel"/>
    <w:tmpl w:val="D11A86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D2F6671"/>
    <w:multiLevelType w:val="hybridMultilevel"/>
    <w:tmpl w:val="D390CB8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7E43EAF"/>
    <w:multiLevelType w:val="hybridMultilevel"/>
    <w:tmpl w:val="875ECAB6"/>
    <w:lvl w:ilvl="0" w:tplc="49D03886">
      <w:start w:val="1"/>
      <w:numFmt w:val="bullet"/>
      <w:lvlText w:val="-"/>
      <w:lvlJc w:val="left"/>
      <w:pPr>
        <w:ind w:left="720" w:hanging="360"/>
      </w:pPr>
      <w:rPr>
        <w:rFonts w:ascii="Helvetica" w:eastAsiaTheme="majorEastAsi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92B27C0"/>
    <w:multiLevelType w:val="hybridMultilevel"/>
    <w:tmpl w:val="5AB44928"/>
    <w:lvl w:ilvl="0" w:tplc="49D03886">
      <w:start w:val="1"/>
      <w:numFmt w:val="bullet"/>
      <w:lvlText w:val="-"/>
      <w:lvlJc w:val="left"/>
      <w:pPr>
        <w:ind w:left="720" w:hanging="360"/>
      </w:pPr>
      <w:rPr>
        <w:rFonts w:ascii="Helvetica" w:eastAsiaTheme="majorEastAsia" w:hAnsi="Helvetica" w:cs="Helvetic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C396CE3"/>
    <w:multiLevelType w:val="hybridMultilevel"/>
    <w:tmpl w:val="D390CB8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7"/>
  </w:num>
  <w:num w:numId="3">
    <w:abstractNumId w:val="23"/>
  </w:num>
  <w:num w:numId="4">
    <w:abstractNumId w:val="26"/>
  </w:num>
  <w:num w:numId="5">
    <w:abstractNumId w:val="5"/>
  </w:num>
  <w:num w:numId="6">
    <w:abstractNumId w:val="8"/>
  </w:num>
  <w:num w:numId="7">
    <w:abstractNumId w:val="1"/>
  </w:num>
  <w:num w:numId="8">
    <w:abstractNumId w:val="22"/>
  </w:num>
  <w:num w:numId="9">
    <w:abstractNumId w:val="3"/>
  </w:num>
  <w:num w:numId="10">
    <w:abstractNumId w:val="0"/>
  </w:num>
  <w:num w:numId="11">
    <w:abstractNumId w:val="13"/>
  </w:num>
  <w:num w:numId="12">
    <w:abstractNumId w:val="11"/>
  </w:num>
  <w:num w:numId="13">
    <w:abstractNumId w:val="21"/>
  </w:num>
  <w:num w:numId="14">
    <w:abstractNumId w:val="28"/>
  </w:num>
  <w:num w:numId="15">
    <w:abstractNumId w:val="7"/>
  </w:num>
  <w:num w:numId="16">
    <w:abstractNumId w:val="19"/>
  </w:num>
  <w:num w:numId="17">
    <w:abstractNumId w:val="25"/>
  </w:num>
  <w:num w:numId="18">
    <w:abstractNumId w:val="9"/>
  </w:num>
  <w:num w:numId="19">
    <w:abstractNumId w:val="15"/>
  </w:num>
  <w:num w:numId="20">
    <w:abstractNumId w:val="20"/>
  </w:num>
  <w:num w:numId="21">
    <w:abstractNumId w:val="14"/>
  </w:num>
  <w:num w:numId="22">
    <w:abstractNumId w:val="27"/>
  </w:num>
  <w:num w:numId="23">
    <w:abstractNumId w:val="18"/>
  </w:num>
  <w:num w:numId="24">
    <w:abstractNumId w:val="2"/>
  </w:num>
  <w:num w:numId="25">
    <w:abstractNumId w:val="10"/>
  </w:num>
  <w:num w:numId="26">
    <w:abstractNumId w:val="6"/>
  </w:num>
  <w:num w:numId="27">
    <w:abstractNumId w:val="12"/>
  </w:num>
  <w:num w:numId="28">
    <w:abstractNumId w:val="16"/>
  </w:num>
  <w:num w:numId="2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lS9Tw8ixHAMIXcqQG9M+FxXcsXOV+ED96zgz8Lc7upmP6p5y+P6KurLrT6qOrOvsUiwD835Z9L7eYkleQ1J7nQ==" w:salt="VdiLufF52bW+eyFCJeP9jQ=="/>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94"/>
    <w:rsid w:val="00000639"/>
    <w:rsid w:val="00000848"/>
    <w:rsid w:val="00000906"/>
    <w:rsid w:val="0000249D"/>
    <w:rsid w:val="000027D6"/>
    <w:rsid w:val="000054E4"/>
    <w:rsid w:val="00005E41"/>
    <w:rsid w:val="00007177"/>
    <w:rsid w:val="00011537"/>
    <w:rsid w:val="000143E0"/>
    <w:rsid w:val="0001443C"/>
    <w:rsid w:val="0001640E"/>
    <w:rsid w:val="00016D8A"/>
    <w:rsid w:val="0002095B"/>
    <w:rsid w:val="00021780"/>
    <w:rsid w:val="0002426A"/>
    <w:rsid w:val="00030384"/>
    <w:rsid w:val="000329F5"/>
    <w:rsid w:val="0003636B"/>
    <w:rsid w:val="00041796"/>
    <w:rsid w:val="00043884"/>
    <w:rsid w:val="00046946"/>
    <w:rsid w:val="00054696"/>
    <w:rsid w:val="00055002"/>
    <w:rsid w:val="00060057"/>
    <w:rsid w:val="00064727"/>
    <w:rsid w:val="00064CFD"/>
    <w:rsid w:val="00067F95"/>
    <w:rsid w:val="00071207"/>
    <w:rsid w:val="00071928"/>
    <w:rsid w:val="00071CA5"/>
    <w:rsid w:val="00073219"/>
    <w:rsid w:val="00073537"/>
    <w:rsid w:val="00080E4D"/>
    <w:rsid w:val="0008476B"/>
    <w:rsid w:val="00086347"/>
    <w:rsid w:val="00087D99"/>
    <w:rsid w:val="00090C83"/>
    <w:rsid w:val="0009123B"/>
    <w:rsid w:val="00096B5E"/>
    <w:rsid w:val="000A4B29"/>
    <w:rsid w:val="000A7EBC"/>
    <w:rsid w:val="000B3706"/>
    <w:rsid w:val="000B5335"/>
    <w:rsid w:val="000B7EEB"/>
    <w:rsid w:val="000C1C8E"/>
    <w:rsid w:val="000C35D8"/>
    <w:rsid w:val="000C3DEC"/>
    <w:rsid w:val="000C420E"/>
    <w:rsid w:val="000C7D5C"/>
    <w:rsid w:val="000D5008"/>
    <w:rsid w:val="000E1618"/>
    <w:rsid w:val="000E3500"/>
    <w:rsid w:val="000F0348"/>
    <w:rsid w:val="000F2753"/>
    <w:rsid w:val="000F2BD1"/>
    <w:rsid w:val="000F67B5"/>
    <w:rsid w:val="00103314"/>
    <w:rsid w:val="001125E7"/>
    <w:rsid w:val="00112606"/>
    <w:rsid w:val="00114016"/>
    <w:rsid w:val="00115815"/>
    <w:rsid w:val="00116252"/>
    <w:rsid w:val="001162A7"/>
    <w:rsid w:val="00122FED"/>
    <w:rsid w:val="001265D5"/>
    <w:rsid w:val="001318D9"/>
    <w:rsid w:val="00135B3B"/>
    <w:rsid w:val="001401EE"/>
    <w:rsid w:val="001417FF"/>
    <w:rsid w:val="001418E6"/>
    <w:rsid w:val="00151A49"/>
    <w:rsid w:val="00152F8E"/>
    <w:rsid w:val="00153569"/>
    <w:rsid w:val="00155337"/>
    <w:rsid w:val="00161FEB"/>
    <w:rsid w:val="00165409"/>
    <w:rsid w:val="00170A5A"/>
    <w:rsid w:val="00172855"/>
    <w:rsid w:val="00180CC6"/>
    <w:rsid w:val="00183717"/>
    <w:rsid w:val="00184A94"/>
    <w:rsid w:val="00186F76"/>
    <w:rsid w:val="001909BF"/>
    <w:rsid w:val="001912B6"/>
    <w:rsid w:val="00191AB5"/>
    <w:rsid w:val="0019225B"/>
    <w:rsid w:val="00192738"/>
    <w:rsid w:val="0019349E"/>
    <w:rsid w:val="00193751"/>
    <w:rsid w:val="001974FA"/>
    <w:rsid w:val="001A44A5"/>
    <w:rsid w:val="001A4983"/>
    <w:rsid w:val="001A6DB8"/>
    <w:rsid w:val="001B057D"/>
    <w:rsid w:val="001B4E0C"/>
    <w:rsid w:val="001B6D2B"/>
    <w:rsid w:val="001B7098"/>
    <w:rsid w:val="001B7B35"/>
    <w:rsid w:val="001C2AB3"/>
    <w:rsid w:val="001C4755"/>
    <w:rsid w:val="001C6869"/>
    <w:rsid w:val="001D205C"/>
    <w:rsid w:val="001D588D"/>
    <w:rsid w:val="001E06C8"/>
    <w:rsid w:val="001E0A9B"/>
    <w:rsid w:val="001E0BF9"/>
    <w:rsid w:val="001E2F19"/>
    <w:rsid w:val="001E434A"/>
    <w:rsid w:val="001E5407"/>
    <w:rsid w:val="001F0694"/>
    <w:rsid w:val="001F44E5"/>
    <w:rsid w:val="001F535E"/>
    <w:rsid w:val="001F5574"/>
    <w:rsid w:val="001F6795"/>
    <w:rsid w:val="0020065B"/>
    <w:rsid w:val="00200CA6"/>
    <w:rsid w:val="0020233F"/>
    <w:rsid w:val="002028A9"/>
    <w:rsid w:val="002032B6"/>
    <w:rsid w:val="00203C5E"/>
    <w:rsid w:val="0020562D"/>
    <w:rsid w:val="00205D21"/>
    <w:rsid w:val="00205E0B"/>
    <w:rsid w:val="00206C04"/>
    <w:rsid w:val="0021105E"/>
    <w:rsid w:val="00211A33"/>
    <w:rsid w:val="002127F1"/>
    <w:rsid w:val="00214DEF"/>
    <w:rsid w:val="0021615B"/>
    <w:rsid w:val="00216724"/>
    <w:rsid w:val="00217122"/>
    <w:rsid w:val="0022157B"/>
    <w:rsid w:val="00221DF8"/>
    <w:rsid w:val="00230291"/>
    <w:rsid w:val="00231964"/>
    <w:rsid w:val="00232B7E"/>
    <w:rsid w:val="00233B26"/>
    <w:rsid w:val="0023750B"/>
    <w:rsid w:val="002415BD"/>
    <w:rsid w:val="002447A0"/>
    <w:rsid w:val="00246144"/>
    <w:rsid w:val="002465D7"/>
    <w:rsid w:val="00250B91"/>
    <w:rsid w:val="00253FEC"/>
    <w:rsid w:val="00255CA7"/>
    <w:rsid w:val="002562DF"/>
    <w:rsid w:val="00260227"/>
    <w:rsid w:val="002609E4"/>
    <w:rsid w:val="0026503B"/>
    <w:rsid w:val="002671FE"/>
    <w:rsid w:val="00267D60"/>
    <w:rsid w:val="002702C5"/>
    <w:rsid w:val="0027067B"/>
    <w:rsid w:val="0027337A"/>
    <w:rsid w:val="00273852"/>
    <w:rsid w:val="00274EB9"/>
    <w:rsid w:val="00281486"/>
    <w:rsid w:val="00282806"/>
    <w:rsid w:val="002843F3"/>
    <w:rsid w:val="00285C4B"/>
    <w:rsid w:val="002916AF"/>
    <w:rsid w:val="00293DAD"/>
    <w:rsid w:val="0029519D"/>
    <w:rsid w:val="002955EB"/>
    <w:rsid w:val="002A39BE"/>
    <w:rsid w:val="002A3A24"/>
    <w:rsid w:val="002A5D68"/>
    <w:rsid w:val="002B3960"/>
    <w:rsid w:val="002B594A"/>
    <w:rsid w:val="002B6CE1"/>
    <w:rsid w:val="002B7289"/>
    <w:rsid w:val="002D1FFA"/>
    <w:rsid w:val="002D25EE"/>
    <w:rsid w:val="002D4D28"/>
    <w:rsid w:val="002D5613"/>
    <w:rsid w:val="002D6BF3"/>
    <w:rsid w:val="002D7094"/>
    <w:rsid w:val="002D7A49"/>
    <w:rsid w:val="002E24A2"/>
    <w:rsid w:val="002E4773"/>
    <w:rsid w:val="002F1CB3"/>
    <w:rsid w:val="002F3DE4"/>
    <w:rsid w:val="002F48A0"/>
    <w:rsid w:val="002F55B3"/>
    <w:rsid w:val="0033072C"/>
    <w:rsid w:val="00330C85"/>
    <w:rsid w:val="00333658"/>
    <w:rsid w:val="00337D92"/>
    <w:rsid w:val="003415FF"/>
    <w:rsid w:val="00342AA2"/>
    <w:rsid w:val="00343A6B"/>
    <w:rsid w:val="00344768"/>
    <w:rsid w:val="0035237E"/>
    <w:rsid w:val="0035332C"/>
    <w:rsid w:val="00356BB5"/>
    <w:rsid w:val="00362471"/>
    <w:rsid w:val="00362C75"/>
    <w:rsid w:val="00367E8E"/>
    <w:rsid w:val="00372C35"/>
    <w:rsid w:val="00376CD6"/>
    <w:rsid w:val="00380237"/>
    <w:rsid w:val="003834C4"/>
    <w:rsid w:val="003852EB"/>
    <w:rsid w:val="00386F14"/>
    <w:rsid w:val="0039144B"/>
    <w:rsid w:val="003A05CA"/>
    <w:rsid w:val="003A1027"/>
    <w:rsid w:val="003A2FBB"/>
    <w:rsid w:val="003A31E9"/>
    <w:rsid w:val="003B0292"/>
    <w:rsid w:val="003B15BE"/>
    <w:rsid w:val="003B2012"/>
    <w:rsid w:val="003B29E7"/>
    <w:rsid w:val="003B39B9"/>
    <w:rsid w:val="003C0E01"/>
    <w:rsid w:val="003C131A"/>
    <w:rsid w:val="003C1942"/>
    <w:rsid w:val="003C4CC6"/>
    <w:rsid w:val="003C52AA"/>
    <w:rsid w:val="003C5488"/>
    <w:rsid w:val="003C616B"/>
    <w:rsid w:val="003C7E18"/>
    <w:rsid w:val="003D4729"/>
    <w:rsid w:val="003D6F2F"/>
    <w:rsid w:val="003E18F7"/>
    <w:rsid w:val="003E26E9"/>
    <w:rsid w:val="003E3D83"/>
    <w:rsid w:val="003E4CDD"/>
    <w:rsid w:val="003E5AF6"/>
    <w:rsid w:val="003F09B9"/>
    <w:rsid w:val="003F354C"/>
    <w:rsid w:val="003F483D"/>
    <w:rsid w:val="003F6EE0"/>
    <w:rsid w:val="003F76BF"/>
    <w:rsid w:val="00400C3F"/>
    <w:rsid w:val="0040199A"/>
    <w:rsid w:val="00403C5F"/>
    <w:rsid w:val="00404FCB"/>
    <w:rsid w:val="00405DC8"/>
    <w:rsid w:val="0041148B"/>
    <w:rsid w:val="0041329C"/>
    <w:rsid w:val="00417FC7"/>
    <w:rsid w:val="004308E3"/>
    <w:rsid w:val="0043348A"/>
    <w:rsid w:val="004348E8"/>
    <w:rsid w:val="00445B8E"/>
    <w:rsid w:val="00445BC4"/>
    <w:rsid w:val="00451DE6"/>
    <w:rsid w:val="004520F1"/>
    <w:rsid w:val="00452E07"/>
    <w:rsid w:val="00454175"/>
    <w:rsid w:val="004556CD"/>
    <w:rsid w:val="00457B5A"/>
    <w:rsid w:val="00460513"/>
    <w:rsid w:val="004637F6"/>
    <w:rsid w:val="00464076"/>
    <w:rsid w:val="004658E1"/>
    <w:rsid w:val="00465BBC"/>
    <w:rsid w:val="00466DCC"/>
    <w:rsid w:val="00466FCB"/>
    <w:rsid w:val="00472E30"/>
    <w:rsid w:val="00473389"/>
    <w:rsid w:val="004749CD"/>
    <w:rsid w:val="00476D08"/>
    <w:rsid w:val="00477918"/>
    <w:rsid w:val="0048091B"/>
    <w:rsid w:val="004830C8"/>
    <w:rsid w:val="00487689"/>
    <w:rsid w:val="00492E44"/>
    <w:rsid w:val="004934B2"/>
    <w:rsid w:val="004960D1"/>
    <w:rsid w:val="004964BF"/>
    <w:rsid w:val="00496C33"/>
    <w:rsid w:val="00497F12"/>
    <w:rsid w:val="004A224D"/>
    <w:rsid w:val="004A3BC9"/>
    <w:rsid w:val="004B01EA"/>
    <w:rsid w:val="004B185E"/>
    <w:rsid w:val="004B3B12"/>
    <w:rsid w:val="004B3DAC"/>
    <w:rsid w:val="004B3E53"/>
    <w:rsid w:val="004B4AC7"/>
    <w:rsid w:val="004B4CC1"/>
    <w:rsid w:val="004C0578"/>
    <w:rsid w:val="004C0C92"/>
    <w:rsid w:val="004C1261"/>
    <w:rsid w:val="004C4949"/>
    <w:rsid w:val="004C5EE8"/>
    <w:rsid w:val="004C746A"/>
    <w:rsid w:val="004D1FA2"/>
    <w:rsid w:val="004D47E9"/>
    <w:rsid w:val="004D74A1"/>
    <w:rsid w:val="004E23B6"/>
    <w:rsid w:val="004E3D2C"/>
    <w:rsid w:val="004E44A1"/>
    <w:rsid w:val="004F07FF"/>
    <w:rsid w:val="004F4567"/>
    <w:rsid w:val="004F5E07"/>
    <w:rsid w:val="004F6BFA"/>
    <w:rsid w:val="00501875"/>
    <w:rsid w:val="005029B2"/>
    <w:rsid w:val="00502A84"/>
    <w:rsid w:val="0050625C"/>
    <w:rsid w:val="00510569"/>
    <w:rsid w:val="00521F43"/>
    <w:rsid w:val="00524858"/>
    <w:rsid w:val="00536925"/>
    <w:rsid w:val="00537B3C"/>
    <w:rsid w:val="00537C56"/>
    <w:rsid w:val="00544A19"/>
    <w:rsid w:val="00545358"/>
    <w:rsid w:val="0055676A"/>
    <w:rsid w:val="0056076D"/>
    <w:rsid w:val="005627BD"/>
    <w:rsid w:val="005639ED"/>
    <w:rsid w:val="00563E80"/>
    <w:rsid w:val="005650A6"/>
    <w:rsid w:val="00571855"/>
    <w:rsid w:val="00573B08"/>
    <w:rsid w:val="00576F29"/>
    <w:rsid w:val="005829FE"/>
    <w:rsid w:val="005852A5"/>
    <w:rsid w:val="005860D2"/>
    <w:rsid w:val="00587AF9"/>
    <w:rsid w:val="00590249"/>
    <w:rsid w:val="00595CFD"/>
    <w:rsid w:val="005974C8"/>
    <w:rsid w:val="005A1AEF"/>
    <w:rsid w:val="005A3BD5"/>
    <w:rsid w:val="005A609C"/>
    <w:rsid w:val="005B17B1"/>
    <w:rsid w:val="005B3223"/>
    <w:rsid w:val="005B47F9"/>
    <w:rsid w:val="005B57A4"/>
    <w:rsid w:val="005B67D4"/>
    <w:rsid w:val="005C0BF9"/>
    <w:rsid w:val="005D0006"/>
    <w:rsid w:val="005D01C9"/>
    <w:rsid w:val="005D11E7"/>
    <w:rsid w:val="005D707F"/>
    <w:rsid w:val="005D730A"/>
    <w:rsid w:val="005D7479"/>
    <w:rsid w:val="005D776D"/>
    <w:rsid w:val="005D7E7A"/>
    <w:rsid w:val="005E0D2F"/>
    <w:rsid w:val="005E1AC1"/>
    <w:rsid w:val="005E2BAF"/>
    <w:rsid w:val="005E602C"/>
    <w:rsid w:val="005E7DE0"/>
    <w:rsid w:val="005F3C56"/>
    <w:rsid w:val="005F3DD6"/>
    <w:rsid w:val="005F3E86"/>
    <w:rsid w:val="005F47FD"/>
    <w:rsid w:val="005F58C5"/>
    <w:rsid w:val="005F646A"/>
    <w:rsid w:val="005F7D71"/>
    <w:rsid w:val="00600437"/>
    <w:rsid w:val="00600FC7"/>
    <w:rsid w:val="006021F0"/>
    <w:rsid w:val="006033BA"/>
    <w:rsid w:val="0060719D"/>
    <w:rsid w:val="00611F88"/>
    <w:rsid w:val="00617509"/>
    <w:rsid w:val="00621A10"/>
    <w:rsid w:val="0062631F"/>
    <w:rsid w:val="00626AC6"/>
    <w:rsid w:val="006308F6"/>
    <w:rsid w:val="00631345"/>
    <w:rsid w:val="00631811"/>
    <w:rsid w:val="00642799"/>
    <w:rsid w:val="00643523"/>
    <w:rsid w:val="00643819"/>
    <w:rsid w:val="006446CF"/>
    <w:rsid w:val="00645224"/>
    <w:rsid w:val="00651E44"/>
    <w:rsid w:val="00653588"/>
    <w:rsid w:val="006606EB"/>
    <w:rsid w:val="00660732"/>
    <w:rsid w:val="006615F5"/>
    <w:rsid w:val="00663B9E"/>
    <w:rsid w:val="00664212"/>
    <w:rsid w:val="00664577"/>
    <w:rsid w:val="00666068"/>
    <w:rsid w:val="006679E1"/>
    <w:rsid w:val="006705A2"/>
    <w:rsid w:val="00673D3C"/>
    <w:rsid w:val="00675A37"/>
    <w:rsid w:val="006770C5"/>
    <w:rsid w:val="006777F7"/>
    <w:rsid w:val="00677FE9"/>
    <w:rsid w:val="006803AD"/>
    <w:rsid w:val="00683F83"/>
    <w:rsid w:val="00685C8F"/>
    <w:rsid w:val="006930CA"/>
    <w:rsid w:val="006A0D66"/>
    <w:rsid w:val="006A15FC"/>
    <w:rsid w:val="006A5074"/>
    <w:rsid w:val="006B5ACF"/>
    <w:rsid w:val="006B6DA4"/>
    <w:rsid w:val="006B7F02"/>
    <w:rsid w:val="006D0B6D"/>
    <w:rsid w:val="006D0E1A"/>
    <w:rsid w:val="006D5058"/>
    <w:rsid w:val="006D5CCE"/>
    <w:rsid w:val="006E494C"/>
    <w:rsid w:val="006E559D"/>
    <w:rsid w:val="006E6DEE"/>
    <w:rsid w:val="006F1D73"/>
    <w:rsid w:val="006F2D56"/>
    <w:rsid w:val="006F2F96"/>
    <w:rsid w:val="006F3F68"/>
    <w:rsid w:val="006F472F"/>
    <w:rsid w:val="006F66A7"/>
    <w:rsid w:val="007001B2"/>
    <w:rsid w:val="007011A2"/>
    <w:rsid w:val="00701EE6"/>
    <w:rsid w:val="00702E37"/>
    <w:rsid w:val="007030EB"/>
    <w:rsid w:val="0070613A"/>
    <w:rsid w:val="00707F42"/>
    <w:rsid w:val="00710372"/>
    <w:rsid w:val="0071347C"/>
    <w:rsid w:val="0071429B"/>
    <w:rsid w:val="00722DD1"/>
    <w:rsid w:val="00723DAE"/>
    <w:rsid w:val="00730236"/>
    <w:rsid w:val="0073199D"/>
    <w:rsid w:val="00732197"/>
    <w:rsid w:val="00732545"/>
    <w:rsid w:val="00744C1B"/>
    <w:rsid w:val="007457CA"/>
    <w:rsid w:val="00752566"/>
    <w:rsid w:val="00756863"/>
    <w:rsid w:val="007621E2"/>
    <w:rsid w:val="0076455D"/>
    <w:rsid w:val="00767FE6"/>
    <w:rsid w:val="00771296"/>
    <w:rsid w:val="0077258D"/>
    <w:rsid w:val="007765AD"/>
    <w:rsid w:val="00781179"/>
    <w:rsid w:val="00781EA2"/>
    <w:rsid w:val="00783278"/>
    <w:rsid w:val="007833F2"/>
    <w:rsid w:val="0078420E"/>
    <w:rsid w:val="00784765"/>
    <w:rsid w:val="00784CEF"/>
    <w:rsid w:val="00785043"/>
    <w:rsid w:val="00787AD9"/>
    <w:rsid w:val="007907EE"/>
    <w:rsid w:val="00791D97"/>
    <w:rsid w:val="0079257F"/>
    <w:rsid w:val="007928A7"/>
    <w:rsid w:val="007928F2"/>
    <w:rsid w:val="00795590"/>
    <w:rsid w:val="007960B1"/>
    <w:rsid w:val="00797D20"/>
    <w:rsid w:val="007A05DA"/>
    <w:rsid w:val="007A4655"/>
    <w:rsid w:val="007A5D45"/>
    <w:rsid w:val="007A609C"/>
    <w:rsid w:val="007B2B47"/>
    <w:rsid w:val="007B42B6"/>
    <w:rsid w:val="007B6CD4"/>
    <w:rsid w:val="007B7045"/>
    <w:rsid w:val="007B7754"/>
    <w:rsid w:val="007C2458"/>
    <w:rsid w:val="007C5440"/>
    <w:rsid w:val="007C5B45"/>
    <w:rsid w:val="007D6836"/>
    <w:rsid w:val="007D6D69"/>
    <w:rsid w:val="007E146A"/>
    <w:rsid w:val="007E4B61"/>
    <w:rsid w:val="007E533F"/>
    <w:rsid w:val="007E6E97"/>
    <w:rsid w:val="007F083C"/>
    <w:rsid w:val="007F3CF9"/>
    <w:rsid w:val="007F49C6"/>
    <w:rsid w:val="007F67C3"/>
    <w:rsid w:val="007F6F16"/>
    <w:rsid w:val="007F7212"/>
    <w:rsid w:val="00804A22"/>
    <w:rsid w:val="00806A67"/>
    <w:rsid w:val="00815C12"/>
    <w:rsid w:val="00817869"/>
    <w:rsid w:val="00821AF7"/>
    <w:rsid w:val="008248B9"/>
    <w:rsid w:val="00826C5E"/>
    <w:rsid w:val="00827841"/>
    <w:rsid w:val="00827C78"/>
    <w:rsid w:val="00827F98"/>
    <w:rsid w:val="0083012C"/>
    <w:rsid w:val="008369A3"/>
    <w:rsid w:val="0084005E"/>
    <w:rsid w:val="00842696"/>
    <w:rsid w:val="00852623"/>
    <w:rsid w:val="00853F6E"/>
    <w:rsid w:val="00857079"/>
    <w:rsid w:val="00860FDB"/>
    <w:rsid w:val="008617D0"/>
    <w:rsid w:val="008620F9"/>
    <w:rsid w:val="00871C94"/>
    <w:rsid w:val="0087544C"/>
    <w:rsid w:val="008755B8"/>
    <w:rsid w:val="00881770"/>
    <w:rsid w:val="008830D0"/>
    <w:rsid w:val="008835AD"/>
    <w:rsid w:val="00887449"/>
    <w:rsid w:val="00890151"/>
    <w:rsid w:val="00890158"/>
    <w:rsid w:val="00890A71"/>
    <w:rsid w:val="00891DC6"/>
    <w:rsid w:val="0089684D"/>
    <w:rsid w:val="008A2DF1"/>
    <w:rsid w:val="008A4080"/>
    <w:rsid w:val="008B45B8"/>
    <w:rsid w:val="008B4E76"/>
    <w:rsid w:val="008B5386"/>
    <w:rsid w:val="008B7BB3"/>
    <w:rsid w:val="008C2984"/>
    <w:rsid w:val="008C444D"/>
    <w:rsid w:val="008C5B67"/>
    <w:rsid w:val="008D00E3"/>
    <w:rsid w:val="008D1243"/>
    <w:rsid w:val="008D3923"/>
    <w:rsid w:val="008D3D63"/>
    <w:rsid w:val="008D4C13"/>
    <w:rsid w:val="008D55BE"/>
    <w:rsid w:val="008E2232"/>
    <w:rsid w:val="008E3CA7"/>
    <w:rsid w:val="008F130A"/>
    <w:rsid w:val="008F39A9"/>
    <w:rsid w:val="008F7FCC"/>
    <w:rsid w:val="009001E3"/>
    <w:rsid w:val="009010B2"/>
    <w:rsid w:val="0090179E"/>
    <w:rsid w:val="00901D66"/>
    <w:rsid w:val="00902904"/>
    <w:rsid w:val="00902D6A"/>
    <w:rsid w:val="009035C2"/>
    <w:rsid w:val="00904306"/>
    <w:rsid w:val="0090687F"/>
    <w:rsid w:val="00910AA2"/>
    <w:rsid w:val="00922AF1"/>
    <w:rsid w:val="009235DB"/>
    <w:rsid w:val="00926708"/>
    <w:rsid w:val="00930391"/>
    <w:rsid w:val="00931664"/>
    <w:rsid w:val="00932D38"/>
    <w:rsid w:val="009358AA"/>
    <w:rsid w:val="009368AC"/>
    <w:rsid w:val="0093726C"/>
    <w:rsid w:val="009411C1"/>
    <w:rsid w:val="0094179B"/>
    <w:rsid w:val="009419A8"/>
    <w:rsid w:val="00943B36"/>
    <w:rsid w:val="0094456A"/>
    <w:rsid w:val="00946638"/>
    <w:rsid w:val="009475B6"/>
    <w:rsid w:val="00950649"/>
    <w:rsid w:val="00950D6E"/>
    <w:rsid w:val="00952774"/>
    <w:rsid w:val="00953EFF"/>
    <w:rsid w:val="00955193"/>
    <w:rsid w:val="009553A8"/>
    <w:rsid w:val="009615BB"/>
    <w:rsid w:val="009619D1"/>
    <w:rsid w:val="00962A17"/>
    <w:rsid w:val="0096472D"/>
    <w:rsid w:val="00964B4F"/>
    <w:rsid w:val="0096560D"/>
    <w:rsid w:val="00977EF0"/>
    <w:rsid w:val="00981161"/>
    <w:rsid w:val="00981514"/>
    <w:rsid w:val="00983CD2"/>
    <w:rsid w:val="00984921"/>
    <w:rsid w:val="009858E9"/>
    <w:rsid w:val="00990EE9"/>
    <w:rsid w:val="0099402F"/>
    <w:rsid w:val="00995325"/>
    <w:rsid w:val="009955BD"/>
    <w:rsid w:val="00995D21"/>
    <w:rsid w:val="00996764"/>
    <w:rsid w:val="009A21D4"/>
    <w:rsid w:val="009A3921"/>
    <w:rsid w:val="009B0994"/>
    <w:rsid w:val="009B0F49"/>
    <w:rsid w:val="009B2AE7"/>
    <w:rsid w:val="009B2C73"/>
    <w:rsid w:val="009B581B"/>
    <w:rsid w:val="009B6494"/>
    <w:rsid w:val="009C0A3A"/>
    <w:rsid w:val="009C10F8"/>
    <w:rsid w:val="009C6E19"/>
    <w:rsid w:val="009C76C7"/>
    <w:rsid w:val="009D2368"/>
    <w:rsid w:val="009D53B4"/>
    <w:rsid w:val="009E1EB9"/>
    <w:rsid w:val="009E66F3"/>
    <w:rsid w:val="009F0941"/>
    <w:rsid w:val="009F30A5"/>
    <w:rsid w:val="009F38E8"/>
    <w:rsid w:val="009F3B84"/>
    <w:rsid w:val="00A0645D"/>
    <w:rsid w:val="00A06625"/>
    <w:rsid w:val="00A07CF6"/>
    <w:rsid w:val="00A104D8"/>
    <w:rsid w:val="00A14C1D"/>
    <w:rsid w:val="00A14CBB"/>
    <w:rsid w:val="00A16C6C"/>
    <w:rsid w:val="00A17120"/>
    <w:rsid w:val="00A17AD7"/>
    <w:rsid w:val="00A2100E"/>
    <w:rsid w:val="00A214E2"/>
    <w:rsid w:val="00A21DF4"/>
    <w:rsid w:val="00A21F18"/>
    <w:rsid w:val="00A2344A"/>
    <w:rsid w:val="00A36E42"/>
    <w:rsid w:val="00A4200C"/>
    <w:rsid w:val="00A426D8"/>
    <w:rsid w:val="00A46BC4"/>
    <w:rsid w:val="00A477CC"/>
    <w:rsid w:val="00A47B30"/>
    <w:rsid w:val="00A542CD"/>
    <w:rsid w:val="00A56507"/>
    <w:rsid w:val="00A621B3"/>
    <w:rsid w:val="00A647B6"/>
    <w:rsid w:val="00A672F6"/>
    <w:rsid w:val="00A70A10"/>
    <w:rsid w:val="00A740A9"/>
    <w:rsid w:val="00A74E60"/>
    <w:rsid w:val="00A77A26"/>
    <w:rsid w:val="00A8005A"/>
    <w:rsid w:val="00A804DD"/>
    <w:rsid w:val="00A9083A"/>
    <w:rsid w:val="00A91413"/>
    <w:rsid w:val="00A961DA"/>
    <w:rsid w:val="00A96D97"/>
    <w:rsid w:val="00A9700F"/>
    <w:rsid w:val="00AA20F1"/>
    <w:rsid w:val="00AA3B35"/>
    <w:rsid w:val="00AA46B1"/>
    <w:rsid w:val="00AA4E20"/>
    <w:rsid w:val="00AA554E"/>
    <w:rsid w:val="00AB1D4D"/>
    <w:rsid w:val="00AB309D"/>
    <w:rsid w:val="00AB357A"/>
    <w:rsid w:val="00AB3916"/>
    <w:rsid w:val="00AB3B6F"/>
    <w:rsid w:val="00AB4BD7"/>
    <w:rsid w:val="00AB4EEE"/>
    <w:rsid w:val="00AC2CB4"/>
    <w:rsid w:val="00AC47B6"/>
    <w:rsid w:val="00AC4DC5"/>
    <w:rsid w:val="00AC5ECC"/>
    <w:rsid w:val="00AD02C5"/>
    <w:rsid w:val="00AD17EE"/>
    <w:rsid w:val="00AD265D"/>
    <w:rsid w:val="00AD595F"/>
    <w:rsid w:val="00AE0B59"/>
    <w:rsid w:val="00AE0E22"/>
    <w:rsid w:val="00AE37E7"/>
    <w:rsid w:val="00AE56EF"/>
    <w:rsid w:val="00AE779D"/>
    <w:rsid w:val="00AF0E9B"/>
    <w:rsid w:val="00AF1423"/>
    <w:rsid w:val="00AF250E"/>
    <w:rsid w:val="00AF2D1B"/>
    <w:rsid w:val="00AF7BEB"/>
    <w:rsid w:val="00B010A5"/>
    <w:rsid w:val="00B075DA"/>
    <w:rsid w:val="00B15AD5"/>
    <w:rsid w:val="00B169AF"/>
    <w:rsid w:val="00B16E8F"/>
    <w:rsid w:val="00B22A3F"/>
    <w:rsid w:val="00B2654B"/>
    <w:rsid w:val="00B26A9C"/>
    <w:rsid w:val="00B26AFA"/>
    <w:rsid w:val="00B26B15"/>
    <w:rsid w:val="00B27217"/>
    <w:rsid w:val="00B34AD0"/>
    <w:rsid w:val="00B368A4"/>
    <w:rsid w:val="00B45E92"/>
    <w:rsid w:val="00B50A7C"/>
    <w:rsid w:val="00B52109"/>
    <w:rsid w:val="00B537F0"/>
    <w:rsid w:val="00B66B68"/>
    <w:rsid w:val="00B70238"/>
    <w:rsid w:val="00B71AA9"/>
    <w:rsid w:val="00B77067"/>
    <w:rsid w:val="00B81AA7"/>
    <w:rsid w:val="00B846E8"/>
    <w:rsid w:val="00B85CFF"/>
    <w:rsid w:val="00B8659D"/>
    <w:rsid w:val="00B934DD"/>
    <w:rsid w:val="00BA012B"/>
    <w:rsid w:val="00BA10EB"/>
    <w:rsid w:val="00BA1D32"/>
    <w:rsid w:val="00BA2FF6"/>
    <w:rsid w:val="00BB0581"/>
    <w:rsid w:val="00BB3972"/>
    <w:rsid w:val="00BB42EA"/>
    <w:rsid w:val="00BC159C"/>
    <w:rsid w:val="00BC1A88"/>
    <w:rsid w:val="00BC6D7B"/>
    <w:rsid w:val="00BD065A"/>
    <w:rsid w:val="00BD0CD9"/>
    <w:rsid w:val="00BD3A1E"/>
    <w:rsid w:val="00BD42AF"/>
    <w:rsid w:val="00BD5D3C"/>
    <w:rsid w:val="00BD653E"/>
    <w:rsid w:val="00BE34CB"/>
    <w:rsid w:val="00BF2B7B"/>
    <w:rsid w:val="00BF3034"/>
    <w:rsid w:val="00BF4903"/>
    <w:rsid w:val="00BF4C75"/>
    <w:rsid w:val="00BF5EF8"/>
    <w:rsid w:val="00C02D46"/>
    <w:rsid w:val="00C054ED"/>
    <w:rsid w:val="00C104F2"/>
    <w:rsid w:val="00C1157A"/>
    <w:rsid w:val="00C124B7"/>
    <w:rsid w:val="00C16915"/>
    <w:rsid w:val="00C17032"/>
    <w:rsid w:val="00C214CD"/>
    <w:rsid w:val="00C24065"/>
    <w:rsid w:val="00C24345"/>
    <w:rsid w:val="00C3018A"/>
    <w:rsid w:val="00C3352B"/>
    <w:rsid w:val="00C33CB3"/>
    <w:rsid w:val="00C37B56"/>
    <w:rsid w:val="00C46EFE"/>
    <w:rsid w:val="00C53801"/>
    <w:rsid w:val="00C53D59"/>
    <w:rsid w:val="00C56C66"/>
    <w:rsid w:val="00C6090E"/>
    <w:rsid w:val="00C61040"/>
    <w:rsid w:val="00C6545E"/>
    <w:rsid w:val="00C67856"/>
    <w:rsid w:val="00C71B48"/>
    <w:rsid w:val="00C72BCB"/>
    <w:rsid w:val="00C74352"/>
    <w:rsid w:val="00C76B11"/>
    <w:rsid w:val="00C77444"/>
    <w:rsid w:val="00C77DDF"/>
    <w:rsid w:val="00C80049"/>
    <w:rsid w:val="00C8475B"/>
    <w:rsid w:val="00C84A58"/>
    <w:rsid w:val="00C86357"/>
    <w:rsid w:val="00C86B71"/>
    <w:rsid w:val="00C87C8A"/>
    <w:rsid w:val="00C87ECA"/>
    <w:rsid w:val="00C907B7"/>
    <w:rsid w:val="00C908BE"/>
    <w:rsid w:val="00C92159"/>
    <w:rsid w:val="00C92623"/>
    <w:rsid w:val="00C9284C"/>
    <w:rsid w:val="00CA21EC"/>
    <w:rsid w:val="00CA37A6"/>
    <w:rsid w:val="00CA4208"/>
    <w:rsid w:val="00CA4C4D"/>
    <w:rsid w:val="00CA5633"/>
    <w:rsid w:val="00CB2D0C"/>
    <w:rsid w:val="00CB4AC0"/>
    <w:rsid w:val="00CB6EE3"/>
    <w:rsid w:val="00CB7E4C"/>
    <w:rsid w:val="00CC022D"/>
    <w:rsid w:val="00CC5F18"/>
    <w:rsid w:val="00CC72CB"/>
    <w:rsid w:val="00CD0A63"/>
    <w:rsid w:val="00CD2100"/>
    <w:rsid w:val="00CD777B"/>
    <w:rsid w:val="00CE201C"/>
    <w:rsid w:val="00CE38C6"/>
    <w:rsid w:val="00CE39D9"/>
    <w:rsid w:val="00CE3BDD"/>
    <w:rsid w:val="00CE6E40"/>
    <w:rsid w:val="00CF0EA5"/>
    <w:rsid w:val="00CF1912"/>
    <w:rsid w:val="00CF343D"/>
    <w:rsid w:val="00CF3BDC"/>
    <w:rsid w:val="00CF4342"/>
    <w:rsid w:val="00D00E91"/>
    <w:rsid w:val="00D01559"/>
    <w:rsid w:val="00D0723B"/>
    <w:rsid w:val="00D12EA7"/>
    <w:rsid w:val="00D137AB"/>
    <w:rsid w:val="00D23D77"/>
    <w:rsid w:val="00D24D13"/>
    <w:rsid w:val="00D264D9"/>
    <w:rsid w:val="00D275D4"/>
    <w:rsid w:val="00D33EC9"/>
    <w:rsid w:val="00D46DC8"/>
    <w:rsid w:val="00D46EB1"/>
    <w:rsid w:val="00D47B96"/>
    <w:rsid w:val="00D51F07"/>
    <w:rsid w:val="00D5779B"/>
    <w:rsid w:val="00D63349"/>
    <w:rsid w:val="00D66B2B"/>
    <w:rsid w:val="00D71013"/>
    <w:rsid w:val="00D80446"/>
    <w:rsid w:val="00D8128F"/>
    <w:rsid w:val="00D862EA"/>
    <w:rsid w:val="00D86474"/>
    <w:rsid w:val="00D87B16"/>
    <w:rsid w:val="00D923B7"/>
    <w:rsid w:val="00D962C8"/>
    <w:rsid w:val="00DA1BAC"/>
    <w:rsid w:val="00DA2B21"/>
    <w:rsid w:val="00DA33BB"/>
    <w:rsid w:val="00DA3BA5"/>
    <w:rsid w:val="00DA6883"/>
    <w:rsid w:val="00DA7230"/>
    <w:rsid w:val="00DB4450"/>
    <w:rsid w:val="00DB4531"/>
    <w:rsid w:val="00DB4F7D"/>
    <w:rsid w:val="00DC1665"/>
    <w:rsid w:val="00DC5F1A"/>
    <w:rsid w:val="00DD1204"/>
    <w:rsid w:val="00DD5E5E"/>
    <w:rsid w:val="00DD67BE"/>
    <w:rsid w:val="00DE217E"/>
    <w:rsid w:val="00DE6E35"/>
    <w:rsid w:val="00DF0EF2"/>
    <w:rsid w:val="00DF3256"/>
    <w:rsid w:val="00DF3783"/>
    <w:rsid w:val="00DF3FF7"/>
    <w:rsid w:val="00DF6F63"/>
    <w:rsid w:val="00E0290A"/>
    <w:rsid w:val="00E048EB"/>
    <w:rsid w:val="00E06773"/>
    <w:rsid w:val="00E07950"/>
    <w:rsid w:val="00E07AA4"/>
    <w:rsid w:val="00E11072"/>
    <w:rsid w:val="00E1224A"/>
    <w:rsid w:val="00E20D93"/>
    <w:rsid w:val="00E21A04"/>
    <w:rsid w:val="00E234E1"/>
    <w:rsid w:val="00E239E4"/>
    <w:rsid w:val="00E23D97"/>
    <w:rsid w:val="00E32065"/>
    <w:rsid w:val="00E320EE"/>
    <w:rsid w:val="00E320F8"/>
    <w:rsid w:val="00E34102"/>
    <w:rsid w:val="00E35BCF"/>
    <w:rsid w:val="00E364DC"/>
    <w:rsid w:val="00E37DEA"/>
    <w:rsid w:val="00E41338"/>
    <w:rsid w:val="00E45B15"/>
    <w:rsid w:val="00E52C88"/>
    <w:rsid w:val="00E53BE3"/>
    <w:rsid w:val="00E55EC6"/>
    <w:rsid w:val="00E56B1E"/>
    <w:rsid w:val="00E56E94"/>
    <w:rsid w:val="00E60D2F"/>
    <w:rsid w:val="00E6216A"/>
    <w:rsid w:val="00E62CDE"/>
    <w:rsid w:val="00E7072D"/>
    <w:rsid w:val="00E71185"/>
    <w:rsid w:val="00E7211C"/>
    <w:rsid w:val="00E7291C"/>
    <w:rsid w:val="00E7650F"/>
    <w:rsid w:val="00E816A5"/>
    <w:rsid w:val="00E85A87"/>
    <w:rsid w:val="00E86A80"/>
    <w:rsid w:val="00E87BD3"/>
    <w:rsid w:val="00E91BA1"/>
    <w:rsid w:val="00E96298"/>
    <w:rsid w:val="00E9734A"/>
    <w:rsid w:val="00EA0F05"/>
    <w:rsid w:val="00EA2256"/>
    <w:rsid w:val="00EA2D6F"/>
    <w:rsid w:val="00EA445C"/>
    <w:rsid w:val="00EA6094"/>
    <w:rsid w:val="00EA7697"/>
    <w:rsid w:val="00EA7748"/>
    <w:rsid w:val="00EB2B65"/>
    <w:rsid w:val="00EB2EA8"/>
    <w:rsid w:val="00EB3ACC"/>
    <w:rsid w:val="00EB4E61"/>
    <w:rsid w:val="00EB604F"/>
    <w:rsid w:val="00EB648D"/>
    <w:rsid w:val="00EC15BF"/>
    <w:rsid w:val="00EC28A1"/>
    <w:rsid w:val="00EC3E7B"/>
    <w:rsid w:val="00EC5D28"/>
    <w:rsid w:val="00ED0713"/>
    <w:rsid w:val="00ED1A50"/>
    <w:rsid w:val="00ED34DD"/>
    <w:rsid w:val="00EE0389"/>
    <w:rsid w:val="00EE3D8F"/>
    <w:rsid w:val="00EE4230"/>
    <w:rsid w:val="00EE4705"/>
    <w:rsid w:val="00EE4748"/>
    <w:rsid w:val="00EE4CFF"/>
    <w:rsid w:val="00EE726E"/>
    <w:rsid w:val="00EF1370"/>
    <w:rsid w:val="00EF29F0"/>
    <w:rsid w:val="00F0130F"/>
    <w:rsid w:val="00F02002"/>
    <w:rsid w:val="00F037A4"/>
    <w:rsid w:val="00F059EA"/>
    <w:rsid w:val="00F10047"/>
    <w:rsid w:val="00F11DC5"/>
    <w:rsid w:val="00F11FC4"/>
    <w:rsid w:val="00F12516"/>
    <w:rsid w:val="00F15053"/>
    <w:rsid w:val="00F17474"/>
    <w:rsid w:val="00F27495"/>
    <w:rsid w:val="00F30377"/>
    <w:rsid w:val="00F315A5"/>
    <w:rsid w:val="00F33ED8"/>
    <w:rsid w:val="00F41056"/>
    <w:rsid w:val="00F41DCA"/>
    <w:rsid w:val="00F44696"/>
    <w:rsid w:val="00F45E3A"/>
    <w:rsid w:val="00F45E47"/>
    <w:rsid w:val="00F510B0"/>
    <w:rsid w:val="00F51DE8"/>
    <w:rsid w:val="00F556B6"/>
    <w:rsid w:val="00F5745B"/>
    <w:rsid w:val="00F62810"/>
    <w:rsid w:val="00F63FC2"/>
    <w:rsid w:val="00F64191"/>
    <w:rsid w:val="00F64E70"/>
    <w:rsid w:val="00F665B1"/>
    <w:rsid w:val="00F668BC"/>
    <w:rsid w:val="00F70400"/>
    <w:rsid w:val="00F7363F"/>
    <w:rsid w:val="00F75708"/>
    <w:rsid w:val="00F76A1B"/>
    <w:rsid w:val="00F7766A"/>
    <w:rsid w:val="00F80B0C"/>
    <w:rsid w:val="00F8117E"/>
    <w:rsid w:val="00F86630"/>
    <w:rsid w:val="00F9396B"/>
    <w:rsid w:val="00F96328"/>
    <w:rsid w:val="00FA15CD"/>
    <w:rsid w:val="00FB1CD2"/>
    <w:rsid w:val="00FB1DED"/>
    <w:rsid w:val="00FC0A97"/>
    <w:rsid w:val="00FC16DA"/>
    <w:rsid w:val="00FC18D4"/>
    <w:rsid w:val="00FC1AAB"/>
    <w:rsid w:val="00FC30B1"/>
    <w:rsid w:val="00FC4C74"/>
    <w:rsid w:val="00FC5ADC"/>
    <w:rsid w:val="00FC5BE3"/>
    <w:rsid w:val="00FD6073"/>
    <w:rsid w:val="00FE0FB1"/>
    <w:rsid w:val="00FE2796"/>
    <w:rsid w:val="00FE4D8C"/>
    <w:rsid w:val="00FE5329"/>
    <w:rsid w:val="00FE760E"/>
    <w:rsid w:val="00FF36F2"/>
    <w:rsid w:val="00FF503F"/>
    <w:rsid w:val="00FF75A9"/>
    <w:rsid w:val="00FF7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758F2F"/>
  <w15:docId w15:val="{31D582B5-73B7-4200-B009-88332819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ED"/>
  </w:style>
  <w:style w:type="paragraph" w:styleId="Rubrik1">
    <w:name w:val="heading 1"/>
    <w:basedOn w:val="Normal"/>
    <w:next w:val="Normal"/>
    <w:link w:val="Rubrik1Char"/>
    <w:uiPriority w:val="9"/>
    <w:qFormat/>
    <w:rsid w:val="006438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231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6E94"/>
    <w:pPr>
      <w:ind w:left="720"/>
      <w:contextualSpacing/>
    </w:pPr>
  </w:style>
  <w:style w:type="table" w:styleId="Tabellrutnt">
    <w:name w:val="Table Grid"/>
    <w:basedOn w:val="Normaltabell"/>
    <w:uiPriority w:val="59"/>
    <w:rsid w:val="00E5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D01559"/>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Rubrik1Char">
    <w:name w:val="Rubrik 1 Char"/>
    <w:basedOn w:val="Standardstycketeckensnitt"/>
    <w:link w:val="Rubrik1"/>
    <w:uiPriority w:val="9"/>
    <w:rsid w:val="00643819"/>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semiHidden/>
    <w:rsid w:val="00231964"/>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600437"/>
    <w:rPr>
      <w:color w:val="0563C1" w:themeColor="hyperlink"/>
      <w:u w:val="single"/>
    </w:rPr>
  </w:style>
  <w:style w:type="character" w:styleId="Kommentarsreferens">
    <w:name w:val="annotation reference"/>
    <w:basedOn w:val="Standardstycketeckensnitt"/>
    <w:uiPriority w:val="99"/>
    <w:semiHidden/>
    <w:unhideWhenUsed/>
    <w:rsid w:val="00151A49"/>
    <w:rPr>
      <w:sz w:val="16"/>
      <w:szCs w:val="16"/>
    </w:rPr>
  </w:style>
  <w:style w:type="paragraph" w:styleId="Kommentarer">
    <w:name w:val="annotation text"/>
    <w:basedOn w:val="Normal"/>
    <w:link w:val="KommentarerChar"/>
    <w:uiPriority w:val="99"/>
    <w:semiHidden/>
    <w:unhideWhenUsed/>
    <w:rsid w:val="00151A49"/>
    <w:pPr>
      <w:spacing w:line="240" w:lineRule="auto"/>
    </w:pPr>
    <w:rPr>
      <w:sz w:val="20"/>
      <w:szCs w:val="20"/>
    </w:rPr>
  </w:style>
  <w:style w:type="character" w:customStyle="1" w:styleId="KommentarerChar">
    <w:name w:val="Kommentarer Char"/>
    <w:basedOn w:val="Standardstycketeckensnitt"/>
    <w:link w:val="Kommentarer"/>
    <w:uiPriority w:val="99"/>
    <w:semiHidden/>
    <w:rsid w:val="00151A49"/>
    <w:rPr>
      <w:sz w:val="20"/>
      <w:szCs w:val="20"/>
    </w:rPr>
  </w:style>
  <w:style w:type="paragraph" w:styleId="Kommentarsmne">
    <w:name w:val="annotation subject"/>
    <w:basedOn w:val="Kommentarer"/>
    <w:next w:val="Kommentarer"/>
    <w:link w:val="KommentarsmneChar"/>
    <w:uiPriority w:val="99"/>
    <w:semiHidden/>
    <w:unhideWhenUsed/>
    <w:rsid w:val="00151A49"/>
    <w:rPr>
      <w:b/>
      <w:bCs/>
    </w:rPr>
  </w:style>
  <w:style w:type="character" w:customStyle="1" w:styleId="KommentarsmneChar">
    <w:name w:val="Kommentarsämne Char"/>
    <w:basedOn w:val="KommentarerChar"/>
    <w:link w:val="Kommentarsmne"/>
    <w:uiPriority w:val="99"/>
    <w:semiHidden/>
    <w:rsid w:val="00151A49"/>
    <w:rPr>
      <w:b/>
      <w:bCs/>
      <w:sz w:val="20"/>
      <w:szCs w:val="20"/>
    </w:rPr>
  </w:style>
  <w:style w:type="paragraph" w:styleId="Ballongtext">
    <w:name w:val="Balloon Text"/>
    <w:basedOn w:val="Normal"/>
    <w:link w:val="BallongtextChar"/>
    <w:uiPriority w:val="99"/>
    <w:semiHidden/>
    <w:unhideWhenUsed/>
    <w:rsid w:val="00151A4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A49"/>
    <w:rPr>
      <w:rFonts w:ascii="Tahoma" w:hAnsi="Tahoma" w:cs="Tahoma"/>
      <w:sz w:val="16"/>
      <w:szCs w:val="16"/>
    </w:rPr>
  </w:style>
  <w:style w:type="character" w:styleId="Betoning">
    <w:name w:val="Emphasis"/>
    <w:basedOn w:val="Standardstycketeckensnitt"/>
    <w:uiPriority w:val="20"/>
    <w:qFormat/>
    <w:rsid w:val="00DF3256"/>
    <w:rPr>
      <w:i/>
      <w:iCs/>
    </w:rPr>
  </w:style>
  <w:style w:type="paragraph" w:customStyle="1" w:styleId="Default">
    <w:name w:val="Default"/>
    <w:rsid w:val="00DA6883"/>
    <w:pPr>
      <w:autoSpaceDE w:val="0"/>
      <w:autoSpaceDN w:val="0"/>
      <w:adjustRightInd w:val="0"/>
      <w:spacing w:after="0" w:line="240" w:lineRule="auto"/>
    </w:pPr>
    <w:rPr>
      <w:rFonts w:ascii="Times New Roman" w:hAnsi="Times New Roman" w:cs="Times New Roman"/>
      <w:color w:val="000000"/>
      <w:sz w:val="24"/>
      <w:szCs w:val="24"/>
    </w:rPr>
  </w:style>
  <w:style w:type="character" w:styleId="AnvndHyperlnk">
    <w:name w:val="FollowedHyperlink"/>
    <w:basedOn w:val="Standardstycketeckensnitt"/>
    <w:uiPriority w:val="99"/>
    <w:semiHidden/>
    <w:unhideWhenUsed/>
    <w:rsid w:val="00BC1A88"/>
    <w:rPr>
      <w:color w:val="954F72" w:themeColor="followedHyperlink"/>
      <w:u w:val="single"/>
    </w:rPr>
  </w:style>
  <w:style w:type="paragraph" w:styleId="Sidhuvud">
    <w:name w:val="header"/>
    <w:basedOn w:val="Normal"/>
    <w:link w:val="SidhuvudChar"/>
    <w:uiPriority w:val="99"/>
    <w:unhideWhenUsed/>
    <w:rsid w:val="00EE4CFF"/>
    <w:pPr>
      <w:tabs>
        <w:tab w:val="center" w:pos="4536"/>
        <w:tab w:val="right" w:pos="9072"/>
      </w:tabs>
      <w:spacing w:after="0" w:line="240" w:lineRule="auto"/>
    </w:pPr>
    <w:rPr>
      <w:rFonts w:ascii="Times New Roman" w:hAnsi="Times New Roman" w:cs="Times New Roman"/>
      <w:sz w:val="24"/>
      <w:szCs w:val="24"/>
      <w:lang w:eastAsia="sv-SE"/>
    </w:rPr>
  </w:style>
  <w:style w:type="character" w:customStyle="1" w:styleId="SidhuvudChar">
    <w:name w:val="Sidhuvud Char"/>
    <w:basedOn w:val="Standardstycketeckensnitt"/>
    <w:link w:val="Sidhuvud"/>
    <w:uiPriority w:val="99"/>
    <w:rsid w:val="00EE4CFF"/>
    <w:rPr>
      <w:rFonts w:ascii="Times New Roman" w:hAnsi="Times New Roman" w:cs="Times New Roman"/>
      <w:sz w:val="24"/>
      <w:szCs w:val="24"/>
      <w:lang w:eastAsia="sv-SE"/>
    </w:rPr>
  </w:style>
  <w:style w:type="paragraph" w:styleId="Sidfot">
    <w:name w:val="footer"/>
    <w:basedOn w:val="Normal"/>
    <w:link w:val="SidfotChar"/>
    <w:uiPriority w:val="99"/>
    <w:unhideWhenUsed/>
    <w:rsid w:val="002006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0065B"/>
  </w:style>
  <w:style w:type="paragraph" w:customStyle="1" w:styleId="CM4">
    <w:name w:val="CM4"/>
    <w:basedOn w:val="Default"/>
    <w:next w:val="Default"/>
    <w:uiPriority w:val="99"/>
    <w:rsid w:val="00A70A10"/>
    <w:rPr>
      <w:color w:val="auto"/>
    </w:rPr>
  </w:style>
  <w:style w:type="paragraph" w:styleId="Revision">
    <w:name w:val="Revision"/>
    <w:hidden/>
    <w:uiPriority w:val="99"/>
    <w:semiHidden/>
    <w:rsid w:val="0002426A"/>
    <w:pPr>
      <w:spacing w:after="0" w:line="240" w:lineRule="auto"/>
    </w:pPr>
  </w:style>
  <w:style w:type="character" w:styleId="Fotnotsreferens">
    <w:name w:val="footnote reference"/>
    <w:basedOn w:val="Standardstycketeckensnitt"/>
    <w:uiPriority w:val="99"/>
    <w:unhideWhenUsed/>
    <w:rsid w:val="00BD5D3C"/>
    <w:rPr>
      <w:vertAlign w:val="superscript"/>
    </w:rPr>
  </w:style>
  <w:style w:type="paragraph" w:styleId="Fotnotstext">
    <w:name w:val="footnote text"/>
    <w:basedOn w:val="Normal"/>
    <w:link w:val="FotnotstextChar"/>
    <w:uiPriority w:val="99"/>
    <w:unhideWhenUsed/>
    <w:rsid w:val="00BD5D3C"/>
    <w:pPr>
      <w:spacing w:after="0" w:line="240" w:lineRule="auto"/>
    </w:pPr>
    <w:rPr>
      <w:rFonts w:ascii="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rsid w:val="00BD5D3C"/>
    <w:rPr>
      <w:rFonts w:ascii="Times New Roman" w:hAnsi="Times New Roman" w:cs="Times New Roman"/>
      <w:sz w:val="20"/>
      <w:szCs w:val="20"/>
      <w:lang w:eastAsia="sv-SE"/>
    </w:rPr>
  </w:style>
  <w:style w:type="paragraph" w:styleId="Brdtext">
    <w:name w:val="Body Text"/>
    <w:basedOn w:val="Normal"/>
    <w:link w:val="BrdtextChar"/>
    <w:uiPriority w:val="99"/>
    <w:unhideWhenUsed/>
    <w:rsid w:val="00BD5D3C"/>
    <w:pPr>
      <w:spacing w:after="0" w:line="240" w:lineRule="auto"/>
    </w:pPr>
    <w:rPr>
      <w:rFonts w:ascii="Arial" w:eastAsia="Calibri" w:hAnsi="Arial" w:cs="Arial"/>
    </w:rPr>
  </w:style>
  <w:style w:type="character" w:customStyle="1" w:styleId="BrdtextChar">
    <w:name w:val="Brödtext Char"/>
    <w:basedOn w:val="Standardstycketeckensnitt"/>
    <w:link w:val="Brdtext"/>
    <w:uiPriority w:val="99"/>
    <w:rsid w:val="00BD5D3C"/>
    <w:rPr>
      <w:rFonts w:ascii="Arial" w:eastAsia="Calibri" w:hAnsi="Arial" w:cs="Arial"/>
    </w:rPr>
  </w:style>
  <w:style w:type="paragraph" w:styleId="Normalwebb">
    <w:name w:val="Normal (Web)"/>
    <w:basedOn w:val="Normal"/>
    <w:uiPriority w:val="99"/>
    <w:unhideWhenUsed/>
    <w:rsid w:val="002D5613"/>
    <w:pPr>
      <w:spacing w:after="150"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87D99"/>
    <w:rPr>
      <w:b/>
      <w:bCs/>
    </w:rPr>
  </w:style>
  <w:style w:type="paragraph" w:styleId="Ingetavstnd">
    <w:name w:val="No Spacing"/>
    <w:uiPriority w:val="1"/>
    <w:qFormat/>
    <w:rsid w:val="00545358"/>
    <w:pPr>
      <w:spacing w:after="0" w:line="240" w:lineRule="auto"/>
    </w:pPr>
  </w:style>
  <w:style w:type="character" w:customStyle="1" w:styleId="Olstomnmnande1">
    <w:name w:val="Olöst omnämnande1"/>
    <w:basedOn w:val="Standardstycketeckensnitt"/>
    <w:uiPriority w:val="99"/>
    <w:semiHidden/>
    <w:unhideWhenUsed/>
    <w:rsid w:val="00902904"/>
    <w:rPr>
      <w:color w:val="808080"/>
      <w:shd w:val="clear" w:color="auto" w:fill="E6E6E6"/>
    </w:rPr>
  </w:style>
  <w:style w:type="paragraph" w:customStyle="1" w:styleId="CM1">
    <w:name w:val="CM1"/>
    <w:basedOn w:val="Default"/>
    <w:next w:val="Default"/>
    <w:uiPriority w:val="99"/>
    <w:rsid w:val="00F30377"/>
    <w:rPr>
      <w:rFonts w:ascii="EUAlbertina" w:hAnsi="EUAlbertina" w:cstheme="minorBidi"/>
      <w:color w:val="auto"/>
    </w:rPr>
  </w:style>
  <w:style w:type="paragraph" w:customStyle="1" w:styleId="CM3">
    <w:name w:val="CM3"/>
    <w:basedOn w:val="Default"/>
    <w:next w:val="Default"/>
    <w:uiPriority w:val="99"/>
    <w:rsid w:val="00F30377"/>
    <w:rPr>
      <w:rFonts w:ascii="EUAlbertina" w:hAnsi="EUAlbertina" w:cstheme="minorBidi"/>
      <w:color w:val="auto"/>
    </w:rPr>
  </w:style>
  <w:style w:type="character" w:customStyle="1" w:styleId="tlid-translation">
    <w:name w:val="tlid-translation"/>
    <w:basedOn w:val="Standardstycketeckensnitt"/>
    <w:rsid w:val="0021105E"/>
  </w:style>
  <w:style w:type="paragraph" w:styleId="HTML-frformaterad">
    <w:name w:val="HTML Preformatted"/>
    <w:basedOn w:val="Normal"/>
    <w:link w:val="HTML-frformateradChar"/>
    <w:uiPriority w:val="99"/>
    <w:unhideWhenUsed/>
    <w:rsid w:val="00E71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E71185"/>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5939">
      <w:bodyDiv w:val="1"/>
      <w:marLeft w:val="0"/>
      <w:marRight w:val="0"/>
      <w:marTop w:val="0"/>
      <w:marBottom w:val="0"/>
      <w:divBdr>
        <w:top w:val="none" w:sz="0" w:space="0" w:color="auto"/>
        <w:left w:val="none" w:sz="0" w:space="0" w:color="auto"/>
        <w:bottom w:val="none" w:sz="0" w:space="0" w:color="auto"/>
        <w:right w:val="none" w:sz="0" w:space="0" w:color="auto"/>
      </w:divBdr>
      <w:divsChild>
        <w:div w:id="1649017303">
          <w:marLeft w:val="0"/>
          <w:marRight w:val="0"/>
          <w:marTop w:val="0"/>
          <w:marBottom w:val="0"/>
          <w:divBdr>
            <w:top w:val="none" w:sz="0" w:space="0" w:color="auto"/>
            <w:left w:val="none" w:sz="0" w:space="0" w:color="auto"/>
            <w:bottom w:val="none" w:sz="0" w:space="0" w:color="auto"/>
            <w:right w:val="none" w:sz="0" w:space="0" w:color="auto"/>
          </w:divBdr>
          <w:divsChild>
            <w:div w:id="389546070">
              <w:marLeft w:val="0"/>
              <w:marRight w:val="0"/>
              <w:marTop w:val="0"/>
              <w:marBottom w:val="0"/>
              <w:divBdr>
                <w:top w:val="none" w:sz="0" w:space="0" w:color="auto"/>
                <w:left w:val="none" w:sz="0" w:space="0" w:color="auto"/>
                <w:bottom w:val="none" w:sz="0" w:space="0" w:color="auto"/>
                <w:right w:val="none" w:sz="0" w:space="0" w:color="auto"/>
              </w:divBdr>
              <w:divsChild>
                <w:div w:id="1900434422">
                  <w:marLeft w:val="225"/>
                  <w:marRight w:val="225"/>
                  <w:marTop w:val="225"/>
                  <w:marBottom w:val="225"/>
                  <w:divBdr>
                    <w:top w:val="none" w:sz="0" w:space="0" w:color="auto"/>
                    <w:left w:val="none" w:sz="0" w:space="0" w:color="auto"/>
                    <w:bottom w:val="none" w:sz="0" w:space="0" w:color="auto"/>
                    <w:right w:val="none" w:sz="0" w:space="0" w:color="auto"/>
                  </w:divBdr>
                  <w:divsChild>
                    <w:div w:id="290673910">
                      <w:marLeft w:val="0"/>
                      <w:marRight w:val="0"/>
                      <w:marTop w:val="0"/>
                      <w:marBottom w:val="0"/>
                      <w:divBdr>
                        <w:top w:val="none" w:sz="0" w:space="0" w:color="auto"/>
                        <w:left w:val="none" w:sz="0" w:space="0" w:color="auto"/>
                        <w:bottom w:val="none" w:sz="0" w:space="0" w:color="auto"/>
                        <w:right w:val="none" w:sz="0" w:space="0" w:color="auto"/>
                      </w:divBdr>
                      <w:divsChild>
                        <w:div w:id="497501513">
                          <w:marLeft w:val="0"/>
                          <w:marRight w:val="0"/>
                          <w:marTop w:val="0"/>
                          <w:marBottom w:val="0"/>
                          <w:divBdr>
                            <w:top w:val="none" w:sz="0" w:space="0" w:color="auto"/>
                            <w:left w:val="none" w:sz="0" w:space="0" w:color="auto"/>
                            <w:bottom w:val="none" w:sz="0" w:space="0" w:color="auto"/>
                            <w:right w:val="none" w:sz="0" w:space="0" w:color="auto"/>
                          </w:divBdr>
                          <w:divsChild>
                            <w:div w:id="1955207711">
                              <w:marLeft w:val="0"/>
                              <w:marRight w:val="0"/>
                              <w:marTop w:val="0"/>
                              <w:marBottom w:val="300"/>
                              <w:divBdr>
                                <w:top w:val="none" w:sz="0" w:space="0" w:color="auto"/>
                                <w:left w:val="none" w:sz="0" w:space="0" w:color="auto"/>
                                <w:bottom w:val="none" w:sz="0" w:space="0" w:color="auto"/>
                                <w:right w:val="none" w:sz="0" w:space="0" w:color="auto"/>
                              </w:divBdr>
                              <w:divsChild>
                                <w:div w:id="1475903083">
                                  <w:marLeft w:val="0"/>
                                  <w:marRight w:val="0"/>
                                  <w:marTop w:val="0"/>
                                  <w:marBottom w:val="0"/>
                                  <w:divBdr>
                                    <w:top w:val="none" w:sz="0" w:space="0" w:color="auto"/>
                                    <w:left w:val="none" w:sz="0" w:space="0" w:color="auto"/>
                                    <w:bottom w:val="none" w:sz="0" w:space="0" w:color="auto"/>
                                    <w:right w:val="none" w:sz="0" w:space="0" w:color="auto"/>
                                  </w:divBdr>
                                  <w:divsChild>
                                    <w:div w:id="1324703723">
                                      <w:marLeft w:val="0"/>
                                      <w:marRight w:val="0"/>
                                      <w:marTop w:val="0"/>
                                      <w:marBottom w:val="0"/>
                                      <w:divBdr>
                                        <w:top w:val="none" w:sz="0" w:space="0" w:color="auto"/>
                                        <w:left w:val="none" w:sz="0" w:space="0" w:color="auto"/>
                                        <w:bottom w:val="none" w:sz="0" w:space="0" w:color="auto"/>
                                        <w:right w:val="none" w:sz="0" w:space="0" w:color="auto"/>
                                      </w:divBdr>
                                      <w:divsChild>
                                        <w:div w:id="1716470527">
                                          <w:marLeft w:val="0"/>
                                          <w:marRight w:val="0"/>
                                          <w:marTop w:val="0"/>
                                          <w:marBottom w:val="300"/>
                                          <w:divBdr>
                                            <w:top w:val="none" w:sz="0" w:space="0" w:color="auto"/>
                                            <w:left w:val="none" w:sz="0" w:space="0" w:color="auto"/>
                                            <w:bottom w:val="none" w:sz="0" w:space="0" w:color="auto"/>
                                            <w:right w:val="none" w:sz="0" w:space="0" w:color="auto"/>
                                          </w:divBdr>
                                          <w:divsChild>
                                            <w:div w:id="887452609">
                                              <w:marLeft w:val="0"/>
                                              <w:marRight w:val="0"/>
                                              <w:marTop w:val="0"/>
                                              <w:marBottom w:val="0"/>
                                              <w:divBdr>
                                                <w:top w:val="none" w:sz="0" w:space="0" w:color="auto"/>
                                                <w:left w:val="none" w:sz="0" w:space="0" w:color="auto"/>
                                                <w:bottom w:val="none" w:sz="0" w:space="0" w:color="auto"/>
                                                <w:right w:val="none" w:sz="0" w:space="0" w:color="auto"/>
                                              </w:divBdr>
                                              <w:divsChild>
                                                <w:div w:id="583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155509">
      <w:bodyDiv w:val="1"/>
      <w:marLeft w:val="0"/>
      <w:marRight w:val="0"/>
      <w:marTop w:val="0"/>
      <w:marBottom w:val="0"/>
      <w:divBdr>
        <w:top w:val="none" w:sz="0" w:space="0" w:color="auto"/>
        <w:left w:val="none" w:sz="0" w:space="0" w:color="auto"/>
        <w:bottom w:val="none" w:sz="0" w:space="0" w:color="auto"/>
        <w:right w:val="none" w:sz="0" w:space="0" w:color="auto"/>
      </w:divBdr>
      <w:divsChild>
        <w:div w:id="1514220958">
          <w:marLeft w:val="0"/>
          <w:marRight w:val="0"/>
          <w:marTop w:val="0"/>
          <w:marBottom w:val="0"/>
          <w:divBdr>
            <w:top w:val="none" w:sz="0" w:space="0" w:color="auto"/>
            <w:left w:val="none" w:sz="0" w:space="0" w:color="auto"/>
            <w:bottom w:val="none" w:sz="0" w:space="0" w:color="auto"/>
            <w:right w:val="none" w:sz="0" w:space="0" w:color="auto"/>
          </w:divBdr>
          <w:divsChild>
            <w:div w:id="2018920398">
              <w:marLeft w:val="0"/>
              <w:marRight w:val="0"/>
              <w:marTop w:val="0"/>
              <w:marBottom w:val="0"/>
              <w:divBdr>
                <w:top w:val="none" w:sz="0" w:space="0" w:color="auto"/>
                <w:left w:val="none" w:sz="0" w:space="0" w:color="auto"/>
                <w:bottom w:val="none" w:sz="0" w:space="0" w:color="auto"/>
                <w:right w:val="none" w:sz="0" w:space="0" w:color="auto"/>
              </w:divBdr>
              <w:divsChild>
                <w:div w:id="522667540">
                  <w:marLeft w:val="0"/>
                  <w:marRight w:val="0"/>
                  <w:marTop w:val="0"/>
                  <w:marBottom w:val="0"/>
                  <w:divBdr>
                    <w:top w:val="none" w:sz="0" w:space="0" w:color="auto"/>
                    <w:left w:val="none" w:sz="0" w:space="0" w:color="auto"/>
                    <w:bottom w:val="none" w:sz="0" w:space="0" w:color="auto"/>
                    <w:right w:val="none" w:sz="0" w:space="0" w:color="auto"/>
                  </w:divBdr>
                  <w:divsChild>
                    <w:div w:id="1540243294">
                      <w:marLeft w:val="0"/>
                      <w:marRight w:val="0"/>
                      <w:marTop w:val="0"/>
                      <w:marBottom w:val="0"/>
                      <w:divBdr>
                        <w:top w:val="none" w:sz="0" w:space="0" w:color="auto"/>
                        <w:left w:val="none" w:sz="0" w:space="0" w:color="auto"/>
                        <w:bottom w:val="none" w:sz="0" w:space="0" w:color="auto"/>
                        <w:right w:val="none" w:sz="0" w:space="0" w:color="auto"/>
                      </w:divBdr>
                      <w:divsChild>
                        <w:div w:id="637800094">
                          <w:marLeft w:val="0"/>
                          <w:marRight w:val="0"/>
                          <w:marTop w:val="0"/>
                          <w:marBottom w:val="0"/>
                          <w:divBdr>
                            <w:top w:val="none" w:sz="0" w:space="0" w:color="auto"/>
                            <w:left w:val="none" w:sz="0" w:space="0" w:color="auto"/>
                            <w:bottom w:val="none" w:sz="0" w:space="0" w:color="auto"/>
                            <w:right w:val="none" w:sz="0" w:space="0" w:color="auto"/>
                          </w:divBdr>
                          <w:divsChild>
                            <w:div w:id="269168564">
                              <w:marLeft w:val="2700"/>
                              <w:marRight w:val="3960"/>
                              <w:marTop w:val="0"/>
                              <w:marBottom w:val="0"/>
                              <w:divBdr>
                                <w:top w:val="none" w:sz="0" w:space="0" w:color="auto"/>
                                <w:left w:val="none" w:sz="0" w:space="0" w:color="auto"/>
                                <w:bottom w:val="none" w:sz="0" w:space="0" w:color="auto"/>
                                <w:right w:val="none" w:sz="0" w:space="0" w:color="auto"/>
                              </w:divBdr>
                              <w:divsChild>
                                <w:div w:id="32000919">
                                  <w:marLeft w:val="0"/>
                                  <w:marRight w:val="0"/>
                                  <w:marTop w:val="0"/>
                                  <w:marBottom w:val="0"/>
                                  <w:divBdr>
                                    <w:top w:val="none" w:sz="0" w:space="0" w:color="auto"/>
                                    <w:left w:val="none" w:sz="0" w:space="0" w:color="auto"/>
                                    <w:bottom w:val="none" w:sz="0" w:space="0" w:color="auto"/>
                                    <w:right w:val="none" w:sz="0" w:space="0" w:color="auto"/>
                                  </w:divBdr>
                                  <w:divsChild>
                                    <w:div w:id="1155217929">
                                      <w:marLeft w:val="0"/>
                                      <w:marRight w:val="0"/>
                                      <w:marTop w:val="0"/>
                                      <w:marBottom w:val="0"/>
                                      <w:divBdr>
                                        <w:top w:val="none" w:sz="0" w:space="0" w:color="auto"/>
                                        <w:left w:val="none" w:sz="0" w:space="0" w:color="auto"/>
                                        <w:bottom w:val="none" w:sz="0" w:space="0" w:color="auto"/>
                                        <w:right w:val="none" w:sz="0" w:space="0" w:color="auto"/>
                                      </w:divBdr>
                                      <w:divsChild>
                                        <w:div w:id="427164260">
                                          <w:marLeft w:val="0"/>
                                          <w:marRight w:val="0"/>
                                          <w:marTop w:val="0"/>
                                          <w:marBottom w:val="0"/>
                                          <w:divBdr>
                                            <w:top w:val="none" w:sz="0" w:space="0" w:color="auto"/>
                                            <w:left w:val="none" w:sz="0" w:space="0" w:color="auto"/>
                                            <w:bottom w:val="none" w:sz="0" w:space="0" w:color="auto"/>
                                            <w:right w:val="none" w:sz="0" w:space="0" w:color="auto"/>
                                          </w:divBdr>
                                          <w:divsChild>
                                            <w:div w:id="462312394">
                                              <w:marLeft w:val="0"/>
                                              <w:marRight w:val="0"/>
                                              <w:marTop w:val="90"/>
                                              <w:marBottom w:val="0"/>
                                              <w:divBdr>
                                                <w:top w:val="none" w:sz="0" w:space="0" w:color="auto"/>
                                                <w:left w:val="none" w:sz="0" w:space="0" w:color="auto"/>
                                                <w:bottom w:val="none" w:sz="0" w:space="0" w:color="auto"/>
                                                <w:right w:val="none" w:sz="0" w:space="0" w:color="auto"/>
                                              </w:divBdr>
                                              <w:divsChild>
                                                <w:div w:id="1155100891">
                                                  <w:marLeft w:val="0"/>
                                                  <w:marRight w:val="0"/>
                                                  <w:marTop w:val="0"/>
                                                  <w:marBottom w:val="420"/>
                                                  <w:divBdr>
                                                    <w:top w:val="none" w:sz="0" w:space="0" w:color="auto"/>
                                                    <w:left w:val="none" w:sz="0" w:space="0" w:color="auto"/>
                                                    <w:bottom w:val="none" w:sz="0" w:space="0" w:color="auto"/>
                                                    <w:right w:val="none" w:sz="0" w:space="0" w:color="auto"/>
                                                  </w:divBdr>
                                                  <w:divsChild>
                                                    <w:div w:id="249047682">
                                                      <w:marLeft w:val="0"/>
                                                      <w:marRight w:val="0"/>
                                                      <w:marTop w:val="0"/>
                                                      <w:marBottom w:val="0"/>
                                                      <w:divBdr>
                                                        <w:top w:val="none" w:sz="0" w:space="0" w:color="auto"/>
                                                        <w:left w:val="none" w:sz="0" w:space="0" w:color="auto"/>
                                                        <w:bottom w:val="none" w:sz="0" w:space="0" w:color="auto"/>
                                                        <w:right w:val="none" w:sz="0" w:space="0" w:color="auto"/>
                                                      </w:divBdr>
                                                      <w:divsChild>
                                                        <w:div w:id="1834877098">
                                                          <w:marLeft w:val="0"/>
                                                          <w:marRight w:val="0"/>
                                                          <w:marTop w:val="0"/>
                                                          <w:marBottom w:val="0"/>
                                                          <w:divBdr>
                                                            <w:top w:val="single" w:sz="6" w:space="0" w:color="DFE1E5"/>
                                                            <w:left w:val="single" w:sz="6" w:space="0" w:color="DFE1E5"/>
                                                            <w:bottom w:val="single" w:sz="6" w:space="0" w:color="DFE1E5"/>
                                                            <w:right w:val="single" w:sz="6" w:space="0" w:color="DFE1E5"/>
                                                          </w:divBdr>
                                                          <w:divsChild>
                                                            <w:div w:id="782502041">
                                                              <w:marLeft w:val="0"/>
                                                              <w:marRight w:val="0"/>
                                                              <w:marTop w:val="0"/>
                                                              <w:marBottom w:val="0"/>
                                                              <w:divBdr>
                                                                <w:top w:val="none" w:sz="0" w:space="0" w:color="auto"/>
                                                                <w:left w:val="none" w:sz="0" w:space="0" w:color="auto"/>
                                                                <w:bottom w:val="none" w:sz="0" w:space="0" w:color="auto"/>
                                                                <w:right w:val="none" w:sz="0" w:space="0" w:color="auto"/>
                                                              </w:divBdr>
                                                              <w:divsChild>
                                                                <w:div w:id="538324289">
                                                                  <w:marLeft w:val="0"/>
                                                                  <w:marRight w:val="0"/>
                                                                  <w:marTop w:val="0"/>
                                                                  <w:marBottom w:val="0"/>
                                                                  <w:divBdr>
                                                                    <w:top w:val="none" w:sz="0" w:space="0" w:color="auto"/>
                                                                    <w:left w:val="none" w:sz="0" w:space="0" w:color="auto"/>
                                                                    <w:bottom w:val="none" w:sz="0" w:space="0" w:color="auto"/>
                                                                    <w:right w:val="none" w:sz="0" w:space="0" w:color="auto"/>
                                                                  </w:divBdr>
                                                                  <w:divsChild>
                                                                    <w:div w:id="1034500010">
                                                                      <w:marLeft w:val="0"/>
                                                                      <w:marRight w:val="0"/>
                                                                      <w:marTop w:val="0"/>
                                                                      <w:marBottom w:val="0"/>
                                                                      <w:divBdr>
                                                                        <w:top w:val="none" w:sz="0" w:space="0" w:color="auto"/>
                                                                        <w:left w:val="none" w:sz="0" w:space="0" w:color="auto"/>
                                                                        <w:bottom w:val="none" w:sz="0" w:space="0" w:color="auto"/>
                                                                        <w:right w:val="none" w:sz="0" w:space="0" w:color="auto"/>
                                                                      </w:divBdr>
                                                                      <w:divsChild>
                                                                        <w:div w:id="1864896168">
                                                                          <w:marLeft w:val="0"/>
                                                                          <w:marRight w:val="0"/>
                                                                          <w:marTop w:val="0"/>
                                                                          <w:marBottom w:val="0"/>
                                                                          <w:divBdr>
                                                                            <w:top w:val="none" w:sz="0" w:space="0" w:color="auto"/>
                                                                            <w:left w:val="none" w:sz="0" w:space="0" w:color="auto"/>
                                                                            <w:bottom w:val="none" w:sz="0" w:space="0" w:color="auto"/>
                                                                            <w:right w:val="none" w:sz="0" w:space="0" w:color="auto"/>
                                                                          </w:divBdr>
                                                                          <w:divsChild>
                                                                            <w:div w:id="923877153">
                                                                              <w:marLeft w:val="0"/>
                                                                              <w:marRight w:val="0"/>
                                                                              <w:marTop w:val="0"/>
                                                                              <w:marBottom w:val="0"/>
                                                                              <w:divBdr>
                                                                                <w:top w:val="none" w:sz="0" w:space="0" w:color="auto"/>
                                                                                <w:left w:val="none" w:sz="0" w:space="0" w:color="auto"/>
                                                                                <w:bottom w:val="none" w:sz="0" w:space="0" w:color="auto"/>
                                                                                <w:right w:val="none" w:sz="0" w:space="0" w:color="auto"/>
                                                                              </w:divBdr>
                                                                              <w:divsChild>
                                                                                <w:div w:id="124585625">
                                                                                  <w:marLeft w:val="0"/>
                                                                                  <w:marRight w:val="0"/>
                                                                                  <w:marTop w:val="0"/>
                                                                                  <w:marBottom w:val="0"/>
                                                                                  <w:divBdr>
                                                                                    <w:top w:val="none" w:sz="0" w:space="0" w:color="auto"/>
                                                                                    <w:left w:val="none" w:sz="0" w:space="0" w:color="auto"/>
                                                                                    <w:bottom w:val="none" w:sz="0" w:space="0" w:color="auto"/>
                                                                                    <w:right w:val="none" w:sz="0" w:space="0" w:color="auto"/>
                                                                                  </w:divBdr>
                                                                                  <w:divsChild>
                                                                                    <w:div w:id="4526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503609">
      <w:bodyDiv w:val="1"/>
      <w:marLeft w:val="0"/>
      <w:marRight w:val="0"/>
      <w:marTop w:val="0"/>
      <w:marBottom w:val="0"/>
      <w:divBdr>
        <w:top w:val="none" w:sz="0" w:space="0" w:color="auto"/>
        <w:left w:val="none" w:sz="0" w:space="0" w:color="auto"/>
        <w:bottom w:val="none" w:sz="0" w:space="0" w:color="auto"/>
        <w:right w:val="none" w:sz="0" w:space="0" w:color="auto"/>
      </w:divBdr>
      <w:divsChild>
        <w:div w:id="520978411">
          <w:marLeft w:val="0"/>
          <w:marRight w:val="0"/>
          <w:marTop w:val="150"/>
          <w:marBottom w:val="0"/>
          <w:divBdr>
            <w:top w:val="none" w:sz="0" w:space="0" w:color="auto"/>
            <w:left w:val="none" w:sz="0" w:space="0" w:color="auto"/>
            <w:bottom w:val="none" w:sz="0" w:space="0" w:color="auto"/>
            <w:right w:val="none" w:sz="0" w:space="0" w:color="auto"/>
          </w:divBdr>
          <w:divsChild>
            <w:div w:id="2009404224">
              <w:marLeft w:val="-225"/>
              <w:marRight w:val="-375"/>
              <w:marTop w:val="0"/>
              <w:marBottom w:val="0"/>
              <w:divBdr>
                <w:top w:val="none" w:sz="0" w:space="0" w:color="auto"/>
                <w:left w:val="none" w:sz="0" w:space="0" w:color="auto"/>
                <w:bottom w:val="none" w:sz="0" w:space="0" w:color="auto"/>
                <w:right w:val="none" w:sz="0" w:space="0" w:color="auto"/>
              </w:divBdr>
              <w:divsChild>
                <w:div w:id="1509254538">
                  <w:marLeft w:val="0"/>
                  <w:marRight w:val="0"/>
                  <w:marTop w:val="0"/>
                  <w:marBottom w:val="0"/>
                  <w:divBdr>
                    <w:top w:val="none" w:sz="0" w:space="0" w:color="auto"/>
                    <w:left w:val="none" w:sz="0" w:space="0" w:color="auto"/>
                    <w:bottom w:val="none" w:sz="0" w:space="0" w:color="auto"/>
                    <w:right w:val="none" w:sz="0" w:space="0" w:color="auto"/>
                  </w:divBdr>
                  <w:divsChild>
                    <w:div w:id="930505420">
                      <w:marLeft w:val="-225"/>
                      <w:marRight w:val="-375"/>
                      <w:marTop w:val="0"/>
                      <w:marBottom w:val="0"/>
                      <w:divBdr>
                        <w:top w:val="none" w:sz="0" w:space="0" w:color="auto"/>
                        <w:left w:val="none" w:sz="0" w:space="0" w:color="auto"/>
                        <w:bottom w:val="none" w:sz="0" w:space="0" w:color="auto"/>
                        <w:right w:val="none" w:sz="0" w:space="0" w:color="auto"/>
                      </w:divBdr>
                      <w:divsChild>
                        <w:div w:id="1684362771">
                          <w:marLeft w:val="0"/>
                          <w:marRight w:val="0"/>
                          <w:marTop w:val="0"/>
                          <w:marBottom w:val="0"/>
                          <w:divBdr>
                            <w:top w:val="none" w:sz="0" w:space="0" w:color="auto"/>
                            <w:left w:val="none" w:sz="0" w:space="0" w:color="auto"/>
                            <w:bottom w:val="none" w:sz="0" w:space="0" w:color="auto"/>
                            <w:right w:val="none" w:sz="0" w:space="0" w:color="auto"/>
                          </w:divBdr>
                          <w:divsChild>
                            <w:div w:id="69816852">
                              <w:marLeft w:val="0"/>
                              <w:marRight w:val="0"/>
                              <w:marTop w:val="0"/>
                              <w:marBottom w:val="0"/>
                              <w:divBdr>
                                <w:top w:val="none" w:sz="0" w:space="0" w:color="auto"/>
                                <w:left w:val="none" w:sz="0" w:space="0" w:color="auto"/>
                                <w:bottom w:val="none" w:sz="0" w:space="0" w:color="auto"/>
                                <w:right w:val="none" w:sz="0" w:space="0" w:color="auto"/>
                              </w:divBdr>
                              <w:divsChild>
                                <w:div w:id="440026894">
                                  <w:marLeft w:val="0"/>
                                  <w:marRight w:val="0"/>
                                  <w:marTop w:val="0"/>
                                  <w:marBottom w:val="0"/>
                                  <w:divBdr>
                                    <w:top w:val="none" w:sz="0" w:space="0" w:color="auto"/>
                                    <w:left w:val="none" w:sz="0" w:space="0" w:color="auto"/>
                                    <w:bottom w:val="none" w:sz="0" w:space="0" w:color="auto"/>
                                    <w:right w:val="none" w:sz="0" w:space="0" w:color="auto"/>
                                  </w:divBdr>
                                  <w:divsChild>
                                    <w:div w:id="1467889228">
                                      <w:marLeft w:val="0"/>
                                      <w:marRight w:val="0"/>
                                      <w:marTop w:val="0"/>
                                      <w:marBottom w:val="0"/>
                                      <w:divBdr>
                                        <w:top w:val="single" w:sz="2" w:space="0" w:color="auto"/>
                                        <w:left w:val="single" w:sz="2" w:space="0" w:color="auto"/>
                                        <w:bottom w:val="single" w:sz="2" w:space="0" w:color="auto"/>
                                        <w:right w:val="single" w:sz="2" w:space="0" w:color="auto"/>
                                      </w:divBdr>
                                      <w:divsChild>
                                        <w:div w:id="700133879">
                                          <w:marLeft w:val="0"/>
                                          <w:marRight w:val="0"/>
                                          <w:marTop w:val="0"/>
                                          <w:marBottom w:val="0"/>
                                          <w:divBdr>
                                            <w:top w:val="none" w:sz="0" w:space="0" w:color="auto"/>
                                            <w:left w:val="none" w:sz="0" w:space="0" w:color="auto"/>
                                            <w:bottom w:val="none" w:sz="0" w:space="0" w:color="auto"/>
                                            <w:right w:val="none" w:sz="0" w:space="0" w:color="auto"/>
                                          </w:divBdr>
                                          <w:divsChild>
                                            <w:div w:id="1768230447">
                                              <w:marLeft w:val="0"/>
                                              <w:marRight w:val="0"/>
                                              <w:marTop w:val="0"/>
                                              <w:marBottom w:val="0"/>
                                              <w:divBdr>
                                                <w:top w:val="none" w:sz="0" w:space="0" w:color="auto"/>
                                                <w:left w:val="none" w:sz="0" w:space="0" w:color="auto"/>
                                                <w:bottom w:val="none" w:sz="0" w:space="0" w:color="auto"/>
                                                <w:right w:val="none" w:sz="0" w:space="0" w:color="auto"/>
                                              </w:divBdr>
                                              <w:divsChild>
                                                <w:div w:id="1939630797">
                                                  <w:marLeft w:val="-225"/>
                                                  <w:marRight w:val="-375"/>
                                                  <w:marTop w:val="0"/>
                                                  <w:marBottom w:val="0"/>
                                                  <w:divBdr>
                                                    <w:top w:val="none" w:sz="0" w:space="0" w:color="auto"/>
                                                    <w:left w:val="none" w:sz="0" w:space="0" w:color="auto"/>
                                                    <w:bottom w:val="none" w:sz="0" w:space="0" w:color="auto"/>
                                                    <w:right w:val="none" w:sz="0" w:space="0" w:color="auto"/>
                                                  </w:divBdr>
                                                  <w:divsChild>
                                                    <w:div w:id="1941061049">
                                                      <w:marLeft w:val="0"/>
                                                      <w:marRight w:val="0"/>
                                                      <w:marTop w:val="0"/>
                                                      <w:marBottom w:val="0"/>
                                                      <w:divBdr>
                                                        <w:top w:val="none" w:sz="0" w:space="0" w:color="auto"/>
                                                        <w:left w:val="none" w:sz="0" w:space="0" w:color="auto"/>
                                                        <w:bottom w:val="none" w:sz="0" w:space="0" w:color="auto"/>
                                                        <w:right w:val="none" w:sz="0" w:space="0" w:color="auto"/>
                                                      </w:divBdr>
                                                      <w:divsChild>
                                                        <w:div w:id="2052727680">
                                                          <w:marLeft w:val="0"/>
                                                          <w:marRight w:val="0"/>
                                                          <w:marTop w:val="0"/>
                                                          <w:marBottom w:val="0"/>
                                                          <w:divBdr>
                                                            <w:top w:val="none" w:sz="0" w:space="0" w:color="auto"/>
                                                            <w:left w:val="none" w:sz="0" w:space="0" w:color="auto"/>
                                                            <w:bottom w:val="none" w:sz="0" w:space="0" w:color="auto"/>
                                                            <w:right w:val="none" w:sz="0" w:space="0" w:color="auto"/>
                                                          </w:divBdr>
                                                          <w:divsChild>
                                                            <w:div w:id="211498805">
                                                              <w:marLeft w:val="0"/>
                                                              <w:marRight w:val="0"/>
                                                              <w:marTop w:val="0"/>
                                                              <w:marBottom w:val="0"/>
                                                              <w:divBdr>
                                                                <w:top w:val="none" w:sz="0" w:space="0" w:color="auto"/>
                                                                <w:left w:val="none" w:sz="0" w:space="0" w:color="auto"/>
                                                                <w:bottom w:val="none" w:sz="0" w:space="0" w:color="auto"/>
                                                                <w:right w:val="none" w:sz="0" w:space="0" w:color="auto"/>
                                                              </w:divBdr>
                                                              <w:divsChild>
                                                                <w:div w:id="11512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0872500">
      <w:bodyDiv w:val="1"/>
      <w:marLeft w:val="0"/>
      <w:marRight w:val="0"/>
      <w:marTop w:val="0"/>
      <w:marBottom w:val="0"/>
      <w:divBdr>
        <w:top w:val="none" w:sz="0" w:space="0" w:color="auto"/>
        <w:left w:val="none" w:sz="0" w:space="0" w:color="auto"/>
        <w:bottom w:val="none" w:sz="0" w:space="0" w:color="auto"/>
        <w:right w:val="none" w:sz="0" w:space="0" w:color="auto"/>
      </w:divBdr>
    </w:div>
    <w:div w:id="642857583">
      <w:bodyDiv w:val="1"/>
      <w:marLeft w:val="0"/>
      <w:marRight w:val="0"/>
      <w:marTop w:val="0"/>
      <w:marBottom w:val="0"/>
      <w:divBdr>
        <w:top w:val="none" w:sz="0" w:space="0" w:color="auto"/>
        <w:left w:val="none" w:sz="0" w:space="0" w:color="auto"/>
        <w:bottom w:val="none" w:sz="0" w:space="0" w:color="auto"/>
        <w:right w:val="none" w:sz="0" w:space="0" w:color="auto"/>
      </w:divBdr>
      <w:divsChild>
        <w:div w:id="1714037857">
          <w:marLeft w:val="0"/>
          <w:marRight w:val="0"/>
          <w:marTop w:val="0"/>
          <w:marBottom w:val="0"/>
          <w:divBdr>
            <w:top w:val="none" w:sz="0" w:space="0" w:color="auto"/>
            <w:left w:val="none" w:sz="0" w:space="0" w:color="auto"/>
            <w:bottom w:val="none" w:sz="0" w:space="0" w:color="auto"/>
            <w:right w:val="none" w:sz="0" w:space="0" w:color="auto"/>
          </w:divBdr>
          <w:divsChild>
            <w:div w:id="308872458">
              <w:marLeft w:val="0"/>
              <w:marRight w:val="0"/>
              <w:marTop w:val="0"/>
              <w:marBottom w:val="0"/>
              <w:divBdr>
                <w:top w:val="none" w:sz="0" w:space="0" w:color="auto"/>
                <w:left w:val="none" w:sz="0" w:space="0" w:color="auto"/>
                <w:bottom w:val="none" w:sz="0" w:space="0" w:color="auto"/>
                <w:right w:val="none" w:sz="0" w:space="0" w:color="auto"/>
              </w:divBdr>
              <w:divsChild>
                <w:div w:id="1638993121">
                  <w:marLeft w:val="225"/>
                  <w:marRight w:val="225"/>
                  <w:marTop w:val="225"/>
                  <w:marBottom w:val="225"/>
                  <w:divBdr>
                    <w:top w:val="none" w:sz="0" w:space="0" w:color="auto"/>
                    <w:left w:val="none" w:sz="0" w:space="0" w:color="auto"/>
                    <w:bottom w:val="none" w:sz="0" w:space="0" w:color="auto"/>
                    <w:right w:val="none" w:sz="0" w:space="0" w:color="auto"/>
                  </w:divBdr>
                  <w:divsChild>
                    <w:div w:id="1904215790">
                      <w:marLeft w:val="0"/>
                      <w:marRight w:val="0"/>
                      <w:marTop w:val="0"/>
                      <w:marBottom w:val="0"/>
                      <w:divBdr>
                        <w:top w:val="none" w:sz="0" w:space="0" w:color="auto"/>
                        <w:left w:val="none" w:sz="0" w:space="0" w:color="auto"/>
                        <w:bottom w:val="none" w:sz="0" w:space="0" w:color="auto"/>
                        <w:right w:val="none" w:sz="0" w:space="0" w:color="auto"/>
                      </w:divBdr>
                      <w:divsChild>
                        <w:div w:id="901982684">
                          <w:marLeft w:val="0"/>
                          <w:marRight w:val="0"/>
                          <w:marTop w:val="0"/>
                          <w:marBottom w:val="0"/>
                          <w:divBdr>
                            <w:top w:val="none" w:sz="0" w:space="0" w:color="auto"/>
                            <w:left w:val="none" w:sz="0" w:space="0" w:color="auto"/>
                            <w:bottom w:val="none" w:sz="0" w:space="0" w:color="auto"/>
                            <w:right w:val="none" w:sz="0" w:space="0" w:color="auto"/>
                          </w:divBdr>
                          <w:divsChild>
                            <w:div w:id="665785110">
                              <w:marLeft w:val="0"/>
                              <w:marRight w:val="0"/>
                              <w:marTop w:val="0"/>
                              <w:marBottom w:val="300"/>
                              <w:divBdr>
                                <w:top w:val="none" w:sz="0" w:space="0" w:color="auto"/>
                                <w:left w:val="none" w:sz="0" w:space="0" w:color="auto"/>
                                <w:bottom w:val="none" w:sz="0" w:space="0" w:color="auto"/>
                                <w:right w:val="none" w:sz="0" w:space="0" w:color="auto"/>
                              </w:divBdr>
                              <w:divsChild>
                                <w:div w:id="1627272283">
                                  <w:marLeft w:val="0"/>
                                  <w:marRight w:val="0"/>
                                  <w:marTop w:val="0"/>
                                  <w:marBottom w:val="0"/>
                                  <w:divBdr>
                                    <w:top w:val="none" w:sz="0" w:space="0" w:color="auto"/>
                                    <w:left w:val="none" w:sz="0" w:space="0" w:color="auto"/>
                                    <w:bottom w:val="none" w:sz="0" w:space="0" w:color="auto"/>
                                    <w:right w:val="none" w:sz="0" w:space="0" w:color="auto"/>
                                  </w:divBdr>
                                  <w:divsChild>
                                    <w:div w:id="165364736">
                                      <w:marLeft w:val="0"/>
                                      <w:marRight w:val="0"/>
                                      <w:marTop w:val="0"/>
                                      <w:marBottom w:val="0"/>
                                      <w:divBdr>
                                        <w:top w:val="none" w:sz="0" w:space="0" w:color="auto"/>
                                        <w:left w:val="none" w:sz="0" w:space="0" w:color="auto"/>
                                        <w:bottom w:val="none" w:sz="0" w:space="0" w:color="auto"/>
                                        <w:right w:val="none" w:sz="0" w:space="0" w:color="auto"/>
                                      </w:divBdr>
                                      <w:divsChild>
                                        <w:div w:id="524682474">
                                          <w:marLeft w:val="0"/>
                                          <w:marRight w:val="0"/>
                                          <w:marTop w:val="0"/>
                                          <w:marBottom w:val="300"/>
                                          <w:divBdr>
                                            <w:top w:val="none" w:sz="0" w:space="0" w:color="auto"/>
                                            <w:left w:val="none" w:sz="0" w:space="0" w:color="auto"/>
                                            <w:bottom w:val="none" w:sz="0" w:space="0" w:color="auto"/>
                                            <w:right w:val="none" w:sz="0" w:space="0" w:color="auto"/>
                                          </w:divBdr>
                                          <w:divsChild>
                                            <w:div w:id="1793358017">
                                              <w:marLeft w:val="0"/>
                                              <w:marRight w:val="0"/>
                                              <w:marTop w:val="0"/>
                                              <w:marBottom w:val="0"/>
                                              <w:divBdr>
                                                <w:top w:val="none" w:sz="0" w:space="0" w:color="auto"/>
                                                <w:left w:val="none" w:sz="0" w:space="0" w:color="auto"/>
                                                <w:bottom w:val="none" w:sz="0" w:space="0" w:color="auto"/>
                                                <w:right w:val="none" w:sz="0" w:space="0" w:color="auto"/>
                                              </w:divBdr>
                                              <w:divsChild>
                                                <w:div w:id="18124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409871">
      <w:bodyDiv w:val="1"/>
      <w:marLeft w:val="0"/>
      <w:marRight w:val="0"/>
      <w:marTop w:val="0"/>
      <w:marBottom w:val="0"/>
      <w:divBdr>
        <w:top w:val="none" w:sz="0" w:space="0" w:color="auto"/>
        <w:left w:val="none" w:sz="0" w:space="0" w:color="auto"/>
        <w:bottom w:val="none" w:sz="0" w:space="0" w:color="auto"/>
        <w:right w:val="none" w:sz="0" w:space="0" w:color="auto"/>
      </w:divBdr>
      <w:divsChild>
        <w:div w:id="2034306193">
          <w:marLeft w:val="0"/>
          <w:marRight w:val="0"/>
          <w:marTop w:val="0"/>
          <w:marBottom w:val="0"/>
          <w:divBdr>
            <w:top w:val="none" w:sz="0" w:space="0" w:color="auto"/>
            <w:left w:val="none" w:sz="0" w:space="0" w:color="auto"/>
            <w:bottom w:val="none" w:sz="0" w:space="0" w:color="auto"/>
            <w:right w:val="none" w:sz="0" w:space="0" w:color="auto"/>
          </w:divBdr>
          <w:divsChild>
            <w:div w:id="1135828895">
              <w:marLeft w:val="0"/>
              <w:marRight w:val="0"/>
              <w:marTop w:val="0"/>
              <w:marBottom w:val="0"/>
              <w:divBdr>
                <w:top w:val="none" w:sz="0" w:space="0" w:color="auto"/>
                <w:left w:val="none" w:sz="0" w:space="0" w:color="auto"/>
                <w:bottom w:val="none" w:sz="0" w:space="0" w:color="auto"/>
                <w:right w:val="none" w:sz="0" w:space="0" w:color="auto"/>
              </w:divBdr>
              <w:divsChild>
                <w:div w:id="236483197">
                  <w:marLeft w:val="0"/>
                  <w:marRight w:val="0"/>
                  <w:marTop w:val="0"/>
                  <w:marBottom w:val="0"/>
                  <w:divBdr>
                    <w:top w:val="none" w:sz="0" w:space="0" w:color="auto"/>
                    <w:left w:val="none" w:sz="0" w:space="0" w:color="auto"/>
                    <w:bottom w:val="none" w:sz="0" w:space="0" w:color="auto"/>
                    <w:right w:val="none" w:sz="0" w:space="0" w:color="auto"/>
                  </w:divBdr>
                  <w:divsChild>
                    <w:div w:id="1328828869">
                      <w:marLeft w:val="0"/>
                      <w:marRight w:val="0"/>
                      <w:marTop w:val="0"/>
                      <w:marBottom w:val="0"/>
                      <w:divBdr>
                        <w:top w:val="none" w:sz="0" w:space="0" w:color="auto"/>
                        <w:left w:val="none" w:sz="0" w:space="0" w:color="auto"/>
                        <w:bottom w:val="none" w:sz="0" w:space="0" w:color="auto"/>
                        <w:right w:val="none" w:sz="0" w:space="0" w:color="auto"/>
                      </w:divBdr>
                      <w:divsChild>
                        <w:div w:id="95518544">
                          <w:marLeft w:val="0"/>
                          <w:marRight w:val="0"/>
                          <w:marTop w:val="0"/>
                          <w:marBottom w:val="0"/>
                          <w:divBdr>
                            <w:top w:val="none" w:sz="0" w:space="0" w:color="auto"/>
                            <w:left w:val="none" w:sz="0" w:space="0" w:color="auto"/>
                            <w:bottom w:val="none" w:sz="0" w:space="0" w:color="auto"/>
                            <w:right w:val="none" w:sz="0" w:space="0" w:color="auto"/>
                          </w:divBdr>
                          <w:divsChild>
                            <w:div w:id="1521436634">
                              <w:marLeft w:val="2700"/>
                              <w:marRight w:val="3960"/>
                              <w:marTop w:val="0"/>
                              <w:marBottom w:val="0"/>
                              <w:divBdr>
                                <w:top w:val="none" w:sz="0" w:space="0" w:color="auto"/>
                                <w:left w:val="none" w:sz="0" w:space="0" w:color="auto"/>
                                <w:bottom w:val="none" w:sz="0" w:space="0" w:color="auto"/>
                                <w:right w:val="none" w:sz="0" w:space="0" w:color="auto"/>
                              </w:divBdr>
                              <w:divsChild>
                                <w:div w:id="1387874111">
                                  <w:marLeft w:val="0"/>
                                  <w:marRight w:val="0"/>
                                  <w:marTop w:val="0"/>
                                  <w:marBottom w:val="0"/>
                                  <w:divBdr>
                                    <w:top w:val="none" w:sz="0" w:space="0" w:color="auto"/>
                                    <w:left w:val="none" w:sz="0" w:space="0" w:color="auto"/>
                                    <w:bottom w:val="none" w:sz="0" w:space="0" w:color="auto"/>
                                    <w:right w:val="none" w:sz="0" w:space="0" w:color="auto"/>
                                  </w:divBdr>
                                  <w:divsChild>
                                    <w:div w:id="28263631">
                                      <w:marLeft w:val="0"/>
                                      <w:marRight w:val="0"/>
                                      <w:marTop w:val="0"/>
                                      <w:marBottom w:val="0"/>
                                      <w:divBdr>
                                        <w:top w:val="none" w:sz="0" w:space="0" w:color="auto"/>
                                        <w:left w:val="none" w:sz="0" w:space="0" w:color="auto"/>
                                        <w:bottom w:val="none" w:sz="0" w:space="0" w:color="auto"/>
                                        <w:right w:val="none" w:sz="0" w:space="0" w:color="auto"/>
                                      </w:divBdr>
                                      <w:divsChild>
                                        <w:div w:id="40255693">
                                          <w:marLeft w:val="0"/>
                                          <w:marRight w:val="0"/>
                                          <w:marTop w:val="0"/>
                                          <w:marBottom w:val="0"/>
                                          <w:divBdr>
                                            <w:top w:val="none" w:sz="0" w:space="0" w:color="auto"/>
                                            <w:left w:val="none" w:sz="0" w:space="0" w:color="auto"/>
                                            <w:bottom w:val="none" w:sz="0" w:space="0" w:color="auto"/>
                                            <w:right w:val="none" w:sz="0" w:space="0" w:color="auto"/>
                                          </w:divBdr>
                                          <w:divsChild>
                                            <w:div w:id="1923758731">
                                              <w:marLeft w:val="0"/>
                                              <w:marRight w:val="0"/>
                                              <w:marTop w:val="90"/>
                                              <w:marBottom w:val="0"/>
                                              <w:divBdr>
                                                <w:top w:val="none" w:sz="0" w:space="0" w:color="auto"/>
                                                <w:left w:val="none" w:sz="0" w:space="0" w:color="auto"/>
                                                <w:bottom w:val="none" w:sz="0" w:space="0" w:color="auto"/>
                                                <w:right w:val="none" w:sz="0" w:space="0" w:color="auto"/>
                                              </w:divBdr>
                                              <w:divsChild>
                                                <w:div w:id="280042564">
                                                  <w:marLeft w:val="0"/>
                                                  <w:marRight w:val="0"/>
                                                  <w:marTop w:val="0"/>
                                                  <w:marBottom w:val="420"/>
                                                  <w:divBdr>
                                                    <w:top w:val="none" w:sz="0" w:space="0" w:color="auto"/>
                                                    <w:left w:val="none" w:sz="0" w:space="0" w:color="auto"/>
                                                    <w:bottom w:val="none" w:sz="0" w:space="0" w:color="auto"/>
                                                    <w:right w:val="none" w:sz="0" w:space="0" w:color="auto"/>
                                                  </w:divBdr>
                                                  <w:divsChild>
                                                    <w:div w:id="2100522589">
                                                      <w:marLeft w:val="0"/>
                                                      <w:marRight w:val="0"/>
                                                      <w:marTop w:val="0"/>
                                                      <w:marBottom w:val="0"/>
                                                      <w:divBdr>
                                                        <w:top w:val="none" w:sz="0" w:space="0" w:color="auto"/>
                                                        <w:left w:val="none" w:sz="0" w:space="0" w:color="auto"/>
                                                        <w:bottom w:val="none" w:sz="0" w:space="0" w:color="auto"/>
                                                        <w:right w:val="none" w:sz="0" w:space="0" w:color="auto"/>
                                                      </w:divBdr>
                                                      <w:divsChild>
                                                        <w:div w:id="291637869">
                                                          <w:marLeft w:val="0"/>
                                                          <w:marRight w:val="0"/>
                                                          <w:marTop w:val="0"/>
                                                          <w:marBottom w:val="0"/>
                                                          <w:divBdr>
                                                            <w:top w:val="single" w:sz="6" w:space="0" w:color="DFE1E5"/>
                                                            <w:left w:val="single" w:sz="6" w:space="0" w:color="DFE1E5"/>
                                                            <w:bottom w:val="single" w:sz="6" w:space="0" w:color="DFE1E5"/>
                                                            <w:right w:val="single" w:sz="6" w:space="0" w:color="DFE1E5"/>
                                                          </w:divBdr>
                                                          <w:divsChild>
                                                            <w:div w:id="344216055">
                                                              <w:marLeft w:val="0"/>
                                                              <w:marRight w:val="0"/>
                                                              <w:marTop w:val="0"/>
                                                              <w:marBottom w:val="0"/>
                                                              <w:divBdr>
                                                                <w:top w:val="none" w:sz="0" w:space="0" w:color="auto"/>
                                                                <w:left w:val="none" w:sz="0" w:space="0" w:color="auto"/>
                                                                <w:bottom w:val="none" w:sz="0" w:space="0" w:color="auto"/>
                                                                <w:right w:val="none" w:sz="0" w:space="0" w:color="auto"/>
                                                              </w:divBdr>
                                                              <w:divsChild>
                                                                <w:div w:id="1349597031">
                                                                  <w:marLeft w:val="0"/>
                                                                  <w:marRight w:val="0"/>
                                                                  <w:marTop w:val="0"/>
                                                                  <w:marBottom w:val="0"/>
                                                                  <w:divBdr>
                                                                    <w:top w:val="none" w:sz="0" w:space="0" w:color="auto"/>
                                                                    <w:left w:val="none" w:sz="0" w:space="0" w:color="auto"/>
                                                                    <w:bottom w:val="none" w:sz="0" w:space="0" w:color="auto"/>
                                                                    <w:right w:val="none" w:sz="0" w:space="0" w:color="auto"/>
                                                                  </w:divBdr>
                                                                  <w:divsChild>
                                                                    <w:div w:id="1319118456">
                                                                      <w:marLeft w:val="0"/>
                                                                      <w:marRight w:val="0"/>
                                                                      <w:marTop w:val="0"/>
                                                                      <w:marBottom w:val="0"/>
                                                                      <w:divBdr>
                                                                        <w:top w:val="none" w:sz="0" w:space="0" w:color="auto"/>
                                                                        <w:left w:val="none" w:sz="0" w:space="0" w:color="auto"/>
                                                                        <w:bottom w:val="none" w:sz="0" w:space="0" w:color="auto"/>
                                                                        <w:right w:val="none" w:sz="0" w:space="0" w:color="auto"/>
                                                                      </w:divBdr>
                                                                      <w:divsChild>
                                                                        <w:div w:id="1937246381">
                                                                          <w:marLeft w:val="0"/>
                                                                          <w:marRight w:val="0"/>
                                                                          <w:marTop w:val="0"/>
                                                                          <w:marBottom w:val="0"/>
                                                                          <w:divBdr>
                                                                            <w:top w:val="none" w:sz="0" w:space="0" w:color="auto"/>
                                                                            <w:left w:val="none" w:sz="0" w:space="0" w:color="auto"/>
                                                                            <w:bottom w:val="none" w:sz="0" w:space="0" w:color="auto"/>
                                                                            <w:right w:val="none" w:sz="0" w:space="0" w:color="auto"/>
                                                                          </w:divBdr>
                                                                          <w:divsChild>
                                                                            <w:div w:id="398401094">
                                                                              <w:marLeft w:val="0"/>
                                                                              <w:marRight w:val="0"/>
                                                                              <w:marTop w:val="0"/>
                                                                              <w:marBottom w:val="0"/>
                                                                              <w:divBdr>
                                                                                <w:top w:val="none" w:sz="0" w:space="0" w:color="auto"/>
                                                                                <w:left w:val="none" w:sz="0" w:space="0" w:color="auto"/>
                                                                                <w:bottom w:val="none" w:sz="0" w:space="0" w:color="auto"/>
                                                                                <w:right w:val="none" w:sz="0" w:space="0" w:color="auto"/>
                                                                              </w:divBdr>
                                                                              <w:divsChild>
                                                                                <w:div w:id="1410663134">
                                                                                  <w:marLeft w:val="0"/>
                                                                                  <w:marRight w:val="0"/>
                                                                                  <w:marTop w:val="0"/>
                                                                                  <w:marBottom w:val="0"/>
                                                                                  <w:divBdr>
                                                                                    <w:top w:val="none" w:sz="0" w:space="0" w:color="auto"/>
                                                                                    <w:left w:val="none" w:sz="0" w:space="0" w:color="auto"/>
                                                                                    <w:bottom w:val="none" w:sz="0" w:space="0" w:color="auto"/>
                                                                                    <w:right w:val="none" w:sz="0" w:space="0" w:color="auto"/>
                                                                                  </w:divBdr>
                                                                                  <w:divsChild>
                                                                                    <w:div w:id="4005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560145">
      <w:bodyDiv w:val="1"/>
      <w:marLeft w:val="0"/>
      <w:marRight w:val="0"/>
      <w:marTop w:val="0"/>
      <w:marBottom w:val="0"/>
      <w:divBdr>
        <w:top w:val="none" w:sz="0" w:space="0" w:color="auto"/>
        <w:left w:val="none" w:sz="0" w:space="0" w:color="auto"/>
        <w:bottom w:val="none" w:sz="0" w:space="0" w:color="auto"/>
        <w:right w:val="none" w:sz="0" w:space="0" w:color="auto"/>
      </w:divBdr>
      <w:divsChild>
        <w:div w:id="742410300">
          <w:marLeft w:val="0"/>
          <w:marRight w:val="0"/>
          <w:marTop w:val="0"/>
          <w:marBottom w:val="0"/>
          <w:divBdr>
            <w:top w:val="none" w:sz="0" w:space="0" w:color="auto"/>
            <w:left w:val="none" w:sz="0" w:space="0" w:color="auto"/>
            <w:bottom w:val="none" w:sz="0" w:space="0" w:color="auto"/>
            <w:right w:val="none" w:sz="0" w:space="0" w:color="auto"/>
          </w:divBdr>
          <w:divsChild>
            <w:div w:id="756905853">
              <w:marLeft w:val="0"/>
              <w:marRight w:val="0"/>
              <w:marTop w:val="0"/>
              <w:marBottom w:val="0"/>
              <w:divBdr>
                <w:top w:val="none" w:sz="0" w:space="0" w:color="auto"/>
                <w:left w:val="none" w:sz="0" w:space="0" w:color="auto"/>
                <w:bottom w:val="none" w:sz="0" w:space="0" w:color="auto"/>
                <w:right w:val="none" w:sz="0" w:space="0" w:color="auto"/>
              </w:divBdr>
              <w:divsChild>
                <w:div w:id="1358891450">
                  <w:marLeft w:val="225"/>
                  <w:marRight w:val="225"/>
                  <w:marTop w:val="225"/>
                  <w:marBottom w:val="225"/>
                  <w:divBdr>
                    <w:top w:val="none" w:sz="0" w:space="0" w:color="auto"/>
                    <w:left w:val="none" w:sz="0" w:space="0" w:color="auto"/>
                    <w:bottom w:val="none" w:sz="0" w:space="0" w:color="auto"/>
                    <w:right w:val="none" w:sz="0" w:space="0" w:color="auto"/>
                  </w:divBdr>
                  <w:divsChild>
                    <w:div w:id="172037884">
                      <w:marLeft w:val="0"/>
                      <w:marRight w:val="0"/>
                      <w:marTop w:val="0"/>
                      <w:marBottom w:val="0"/>
                      <w:divBdr>
                        <w:top w:val="none" w:sz="0" w:space="0" w:color="auto"/>
                        <w:left w:val="none" w:sz="0" w:space="0" w:color="auto"/>
                        <w:bottom w:val="none" w:sz="0" w:space="0" w:color="auto"/>
                        <w:right w:val="none" w:sz="0" w:space="0" w:color="auto"/>
                      </w:divBdr>
                      <w:divsChild>
                        <w:div w:id="919488594">
                          <w:marLeft w:val="0"/>
                          <w:marRight w:val="0"/>
                          <w:marTop w:val="0"/>
                          <w:marBottom w:val="0"/>
                          <w:divBdr>
                            <w:top w:val="none" w:sz="0" w:space="0" w:color="auto"/>
                            <w:left w:val="none" w:sz="0" w:space="0" w:color="auto"/>
                            <w:bottom w:val="none" w:sz="0" w:space="0" w:color="auto"/>
                            <w:right w:val="none" w:sz="0" w:space="0" w:color="auto"/>
                          </w:divBdr>
                          <w:divsChild>
                            <w:div w:id="270359877">
                              <w:marLeft w:val="0"/>
                              <w:marRight w:val="0"/>
                              <w:marTop w:val="0"/>
                              <w:marBottom w:val="300"/>
                              <w:divBdr>
                                <w:top w:val="none" w:sz="0" w:space="0" w:color="auto"/>
                                <w:left w:val="none" w:sz="0" w:space="0" w:color="auto"/>
                                <w:bottom w:val="none" w:sz="0" w:space="0" w:color="auto"/>
                                <w:right w:val="none" w:sz="0" w:space="0" w:color="auto"/>
                              </w:divBdr>
                              <w:divsChild>
                                <w:div w:id="695080608">
                                  <w:marLeft w:val="0"/>
                                  <w:marRight w:val="0"/>
                                  <w:marTop w:val="0"/>
                                  <w:marBottom w:val="0"/>
                                  <w:divBdr>
                                    <w:top w:val="none" w:sz="0" w:space="0" w:color="auto"/>
                                    <w:left w:val="none" w:sz="0" w:space="0" w:color="auto"/>
                                    <w:bottom w:val="none" w:sz="0" w:space="0" w:color="auto"/>
                                    <w:right w:val="none" w:sz="0" w:space="0" w:color="auto"/>
                                  </w:divBdr>
                                  <w:divsChild>
                                    <w:div w:id="2144689913">
                                      <w:marLeft w:val="0"/>
                                      <w:marRight w:val="0"/>
                                      <w:marTop w:val="0"/>
                                      <w:marBottom w:val="0"/>
                                      <w:divBdr>
                                        <w:top w:val="none" w:sz="0" w:space="0" w:color="auto"/>
                                        <w:left w:val="none" w:sz="0" w:space="0" w:color="auto"/>
                                        <w:bottom w:val="none" w:sz="0" w:space="0" w:color="auto"/>
                                        <w:right w:val="none" w:sz="0" w:space="0" w:color="auto"/>
                                      </w:divBdr>
                                      <w:divsChild>
                                        <w:div w:id="290670190">
                                          <w:marLeft w:val="0"/>
                                          <w:marRight w:val="0"/>
                                          <w:marTop w:val="0"/>
                                          <w:marBottom w:val="300"/>
                                          <w:divBdr>
                                            <w:top w:val="none" w:sz="0" w:space="0" w:color="auto"/>
                                            <w:left w:val="none" w:sz="0" w:space="0" w:color="auto"/>
                                            <w:bottom w:val="none" w:sz="0" w:space="0" w:color="auto"/>
                                            <w:right w:val="none" w:sz="0" w:space="0" w:color="auto"/>
                                          </w:divBdr>
                                          <w:divsChild>
                                            <w:div w:id="1924680283">
                                              <w:marLeft w:val="0"/>
                                              <w:marRight w:val="0"/>
                                              <w:marTop w:val="0"/>
                                              <w:marBottom w:val="0"/>
                                              <w:divBdr>
                                                <w:top w:val="none" w:sz="0" w:space="0" w:color="auto"/>
                                                <w:left w:val="none" w:sz="0" w:space="0" w:color="auto"/>
                                                <w:bottom w:val="none" w:sz="0" w:space="0" w:color="auto"/>
                                                <w:right w:val="none" w:sz="0" w:space="0" w:color="auto"/>
                                              </w:divBdr>
                                              <w:divsChild>
                                                <w:div w:id="2356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947060">
      <w:bodyDiv w:val="1"/>
      <w:marLeft w:val="0"/>
      <w:marRight w:val="0"/>
      <w:marTop w:val="0"/>
      <w:marBottom w:val="0"/>
      <w:divBdr>
        <w:top w:val="none" w:sz="0" w:space="0" w:color="auto"/>
        <w:left w:val="none" w:sz="0" w:space="0" w:color="auto"/>
        <w:bottom w:val="none" w:sz="0" w:space="0" w:color="auto"/>
        <w:right w:val="none" w:sz="0" w:space="0" w:color="auto"/>
      </w:divBdr>
      <w:divsChild>
        <w:div w:id="1877085096">
          <w:marLeft w:val="0"/>
          <w:marRight w:val="0"/>
          <w:marTop w:val="0"/>
          <w:marBottom w:val="0"/>
          <w:divBdr>
            <w:top w:val="none" w:sz="0" w:space="0" w:color="auto"/>
            <w:left w:val="none" w:sz="0" w:space="0" w:color="auto"/>
            <w:bottom w:val="none" w:sz="0" w:space="0" w:color="auto"/>
            <w:right w:val="none" w:sz="0" w:space="0" w:color="auto"/>
          </w:divBdr>
          <w:divsChild>
            <w:div w:id="283194284">
              <w:marLeft w:val="0"/>
              <w:marRight w:val="0"/>
              <w:marTop w:val="0"/>
              <w:marBottom w:val="0"/>
              <w:divBdr>
                <w:top w:val="none" w:sz="0" w:space="0" w:color="auto"/>
                <w:left w:val="none" w:sz="0" w:space="0" w:color="auto"/>
                <w:bottom w:val="none" w:sz="0" w:space="0" w:color="auto"/>
                <w:right w:val="none" w:sz="0" w:space="0" w:color="auto"/>
              </w:divBdr>
              <w:divsChild>
                <w:div w:id="200023146">
                  <w:marLeft w:val="0"/>
                  <w:marRight w:val="0"/>
                  <w:marTop w:val="0"/>
                  <w:marBottom w:val="0"/>
                  <w:divBdr>
                    <w:top w:val="none" w:sz="0" w:space="0" w:color="auto"/>
                    <w:left w:val="none" w:sz="0" w:space="0" w:color="auto"/>
                    <w:bottom w:val="none" w:sz="0" w:space="0" w:color="auto"/>
                    <w:right w:val="none" w:sz="0" w:space="0" w:color="auto"/>
                  </w:divBdr>
                  <w:divsChild>
                    <w:div w:id="1027098239">
                      <w:marLeft w:val="0"/>
                      <w:marRight w:val="0"/>
                      <w:marTop w:val="0"/>
                      <w:marBottom w:val="0"/>
                      <w:divBdr>
                        <w:top w:val="none" w:sz="0" w:space="0" w:color="auto"/>
                        <w:left w:val="none" w:sz="0" w:space="0" w:color="auto"/>
                        <w:bottom w:val="none" w:sz="0" w:space="0" w:color="auto"/>
                        <w:right w:val="none" w:sz="0" w:space="0" w:color="auto"/>
                      </w:divBdr>
                      <w:divsChild>
                        <w:div w:id="268895844">
                          <w:marLeft w:val="0"/>
                          <w:marRight w:val="0"/>
                          <w:marTop w:val="0"/>
                          <w:marBottom w:val="0"/>
                          <w:divBdr>
                            <w:top w:val="none" w:sz="0" w:space="0" w:color="auto"/>
                            <w:left w:val="none" w:sz="0" w:space="0" w:color="auto"/>
                            <w:bottom w:val="none" w:sz="0" w:space="0" w:color="auto"/>
                            <w:right w:val="none" w:sz="0" w:space="0" w:color="auto"/>
                          </w:divBdr>
                          <w:divsChild>
                            <w:div w:id="249117357">
                              <w:marLeft w:val="0"/>
                              <w:marRight w:val="0"/>
                              <w:marTop w:val="0"/>
                              <w:marBottom w:val="0"/>
                              <w:divBdr>
                                <w:top w:val="none" w:sz="0" w:space="0" w:color="auto"/>
                                <w:left w:val="none" w:sz="0" w:space="0" w:color="auto"/>
                                <w:bottom w:val="none" w:sz="0" w:space="0" w:color="auto"/>
                                <w:right w:val="none" w:sz="0" w:space="0" w:color="auto"/>
                              </w:divBdr>
                              <w:divsChild>
                                <w:div w:id="439223183">
                                  <w:marLeft w:val="0"/>
                                  <w:marRight w:val="0"/>
                                  <w:marTop w:val="0"/>
                                  <w:marBottom w:val="0"/>
                                  <w:divBdr>
                                    <w:top w:val="none" w:sz="0" w:space="0" w:color="auto"/>
                                    <w:left w:val="none" w:sz="0" w:space="0" w:color="auto"/>
                                    <w:bottom w:val="none" w:sz="0" w:space="0" w:color="auto"/>
                                    <w:right w:val="none" w:sz="0" w:space="0" w:color="auto"/>
                                  </w:divBdr>
                                  <w:divsChild>
                                    <w:div w:id="569728554">
                                      <w:marLeft w:val="0"/>
                                      <w:marRight w:val="0"/>
                                      <w:marTop w:val="0"/>
                                      <w:marBottom w:val="0"/>
                                      <w:divBdr>
                                        <w:top w:val="none" w:sz="0" w:space="0" w:color="auto"/>
                                        <w:left w:val="none" w:sz="0" w:space="0" w:color="auto"/>
                                        <w:bottom w:val="none" w:sz="0" w:space="0" w:color="auto"/>
                                        <w:right w:val="none" w:sz="0" w:space="0" w:color="auto"/>
                                      </w:divBdr>
                                      <w:divsChild>
                                        <w:div w:id="1798526189">
                                          <w:marLeft w:val="0"/>
                                          <w:marRight w:val="0"/>
                                          <w:marTop w:val="0"/>
                                          <w:marBottom w:val="0"/>
                                          <w:divBdr>
                                            <w:top w:val="none" w:sz="0" w:space="0" w:color="auto"/>
                                            <w:left w:val="none" w:sz="0" w:space="0" w:color="auto"/>
                                            <w:bottom w:val="none" w:sz="0" w:space="0" w:color="auto"/>
                                            <w:right w:val="none" w:sz="0" w:space="0" w:color="auto"/>
                                          </w:divBdr>
                                          <w:divsChild>
                                            <w:div w:id="510802063">
                                              <w:marLeft w:val="0"/>
                                              <w:marRight w:val="0"/>
                                              <w:marTop w:val="0"/>
                                              <w:marBottom w:val="495"/>
                                              <w:divBdr>
                                                <w:top w:val="none" w:sz="0" w:space="0" w:color="auto"/>
                                                <w:left w:val="none" w:sz="0" w:space="0" w:color="auto"/>
                                                <w:bottom w:val="none" w:sz="0" w:space="0" w:color="auto"/>
                                                <w:right w:val="none" w:sz="0" w:space="0" w:color="auto"/>
                                              </w:divBdr>
                                              <w:divsChild>
                                                <w:div w:id="17517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853727">
      <w:bodyDiv w:val="1"/>
      <w:marLeft w:val="0"/>
      <w:marRight w:val="0"/>
      <w:marTop w:val="0"/>
      <w:marBottom w:val="0"/>
      <w:divBdr>
        <w:top w:val="none" w:sz="0" w:space="0" w:color="auto"/>
        <w:left w:val="none" w:sz="0" w:space="0" w:color="auto"/>
        <w:bottom w:val="none" w:sz="0" w:space="0" w:color="auto"/>
        <w:right w:val="none" w:sz="0" w:space="0" w:color="auto"/>
      </w:divBdr>
      <w:divsChild>
        <w:div w:id="782576821">
          <w:marLeft w:val="0"/>
          <w:marRight w:val="0"/>
          <w:marTop w:val="0"/>
          <w:marBottom w:val="0"/>
          <w:divBdr>
            <w:top w:val="none" w:sz="0" w:space="0" w:color="auto"/>
            <w:left w:val="none" w:sz="0" w:space="0" w:color="auto"/>
            <w:bottom w:val="none" w:sz="0" w:space="0" w:color="auto"/>
            <w:right w:val="none" w:sz="0" w:space="0" w:color="auto"/>
          </w:divBdr>
          <w:divsChild>
            <w:div w:id="1865709781">
              <w:marLeft w:val="225"/>
              <w:marRight w:val="225"/>
              <w:marTop w:val="225"/>
              <w:marBottom w:val="225"/>
              <w:divBdr>
                <w:top w:val="none" w:sz="0" w:space="0" w:color="auto"/>
                <w:left w:val="none" w:sz="0" w:space="0" w:color="auto"/>
                <w:bottom w:val="none" w:sz="0" w:space="0" w:color="auto"/>
                <w:right w:val="none" w:sz="0" w:space="0" w:color="auto"/>
              </w:divBdr>
              <w:divsChild>
                <w:div w:id="152988175">
                  <w:marLeft w:val="0"/>
                  <w:marRight w:val="0"/>
                  <w:marTop w:val="0"/>
                  <w:marBottom w:val="0"/>
                  <w:divBdr>
                    <w:top w:val="none" w:sz="0" w:space="0" w:color="auto"/>
                    <w:left w:val="none" w:sz="0" w:space="0" w:color="auto"/>
                    <w:bottom w:val="none" w:sz="0" w:space="0" w:color="auto"/>
                    <w:right w:val="none" w:sz="0" w:space="0" w:color="auto"/>
                  </w:divBdr>
                  <w:divsChild>
                    <w:div w:id="1990791730">
                      <w:marLeft w:val="0"/>
                      <w:marRight w:val="0"/>
                      <w:marTop w:val="0"/>
                      <w:marBottom w:val="0"/>
                      <w:divBdr>
                        <w:top w:val="none" w:sz="0" w:space="0" w:color="auto"/>
                        <w:left w:val="none" w:sz="0" w:space="0" w:color="auto"/>
                        <w:bottom w:val="none" w:sz="0" w:space="0" w:color="auto"/>
                        <w:right w:val="none" w:sz="0" w:space="0" w:color="auto"/>
                      </w:divBdr>
                      <w:divsChild>
                        <w:div w:id="1330983532">
                          <w:marLeft w:val="0"/>
                          <w:marRight w:val="0"/>
                          <w:marTop w:val="0"/>
                          <w:marBottom w:val="0"/>
                          <w:divBdr>
                            <w:top w:val="none" w:sz="0" w:space="0" w:color="auto"/>
                            <w:left w:val="none" w:sz="0" w:space="0" w:color="auto"/>
                            <w:bottom w:val="none" w:sz="0" w:space="0" w:color="auto"/>
                            <w:right w:val="none" w:sz="0" w:space="0" w:color="auto"/>
                          </w:divBdr>
                          <w:divsChild>
                            <w:div w:id="2089500915">
                              <w:marLeft w:val="0"/>
                              <w:marRight w:val="0"/>
                              <w:marTop w:val="0"/>
                              <w:marBottom w:val="0"/>
                              <w:divBdr>
                                <w:top w:val="none" w:sz="0" w:space="0" w:color="auto"/>
                                <w:left w:val="none" w:sz="0" w:space="0" w:color="auto"/>
                                <w:bottom w:val="none" w:sz="0" w:space="0" w:color="auto"/>
                                <w:right w:val="none" w:sz="0" w:space="0" w:color="auto"/>
                              </w:divBdr>
                              <w:divsChild>
                                <w:div w:id="415328437">
                                  <w:marLeft w:val="0"/>
                                  <w:marRight w:val="0"/>
                                  <w:marTop w:val="0"/>
                                  <w:marBottom w:val="0"/>
                                  <w:divBdr>
                                    <w:top w:val="none" w:sz="0" w:space="0" w:color="auto"/>
                                    <w:left w:val="none" w:sz="0" w:space="0" w:color="auto"/>
                                    <w:bottom w:val="none" w:sz="0" w:space="0" w:color="auto"/>
                                    <w:right w:val="none" w:sz="0" w:space="0" w:color="auto"/>
                                  </w:divBdr>
                                  <w:divsChild>
                                    <w:div w:id="3942110">
                                      <w:marLeft w:val="0"/>
                                      <w:marRight w:val="0"/>
                                      <w:marTop w:val="0"/>
                                      <w:marBottom w:val="0"/>
                                      <w:divBdr>
                                        <w:top w:val="none" w:sz="0" w:space="0" w:color="auto"/>
                                        <w:left w:val="none" w:sz="0" w:space="0" w:color="auto"/>
                                        <w:bottom w:val="none" w:sz="0" w:space="0" w:color="auto"/>
                                        <w:right w:val="none" w:sz="0" w:space="0" w:color="auto"/>
                                      </w:divBdr>
                                      <w:divsChild>
                                        <w:div w:id="778110450">
                                          <w:marLeft w:val="0"/>
                                          <w:marRight w:val="0"/>
                                          <w:marTop w:val="0"/>
                                          <w:marBottom w:val="0"/>
                                          <w:divBdr>
                                            <w:top w:val="none" w:sz="0" w:space="0" w:color="auto"/>
                                            <w:left w:val="none" w:sz="0" w:space="0" w:color="auto"/>
                                            <w:bottom w:val="none" w:sz="0" w:space="0" w:color="auto"/>
                                            <w:right w:val="none" w:sz="0" w:space="0" w:color="auto"/>
                                          </w:divBdr>
                                        </w:div>
                                        <w:div w:id="238446258">
                                          <w:marLeft w:val="0"/>
                                          <w:marRight w:val="0"/>
                                          <w:marTop w:val="0"/>
                                          <w:marBottom w:val="0"/>
                                          <w:divBdr>
                                            <w:top w:val="none" w:sz="0" w:space="0" w:color="auto"/>
                                            <w:left w:val="none" w:sz="0" w:space="0" w:color="auto"/>
                                            <w:bottom w:val="none" w:sz="0" w:space="0" w:color="auto"/>
                                            <w:right w:val="none" w:sz="0" w:space="0" w:color="auto"/>
                                          </w:divBdr>
                                        </w:div>
                                        <w:div w:id="1494293826">
                                          <w:marLeft w:val="0"/>
                                          <w:marRight w:val="0"/>
                                          <w:marTop w:val="0"/>
                                          <w:marBottom w:val="0"/>
                                          <w:divBdr>
                                            <w:top w:val="none" w:sz="0" w:space="0" w:color="auto"/>
                                            <w:left w:val="none" w:sz="0" w:space="0" w:color="auto"/>
                                            <w:bottom w:val="none" w:sz="0" w:space="0" w:color="auto"/>
                                            <w:right w:val="none" w:sz="0" w:space="0" w:color="auto"/>
                                          </w:divBdr>
                                        </w:div>
                                        <w:div w:id="19428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624660">
      <w:bodyDiv w:val="1"/>
      <w:marLeft w:val="0"/>
      <w:marRight w:val="0"/>
      <w:marTop w:val="0"/>
      <w:marBottom w:val="0"/>
      <w:divBdr>
        <w:top w:val="none" w:sz="0" w:space="0" w:color="auto"/>
        <w:left w:val="none" w:sz="0" w:space="0" w:color="auto"/>
        <w:bottom w:val="none" w:sz="0" w:space="0" w:color="auto"/>
        <w:right w:val="none" w:sz="0" w:space="0" w:color="auto"/>
      </w:divBdr>
      <w:divsChild>
        <w:div w:id="2081369426">
          <w:marLeft w:val="0"/>
          <w:marRight w:val="0"/>
          <w:marTop w:val="0"/>
          <w:marBottom w:val="0"/>
          <w:divBdr>
            <w:top w:val="none" w:sz="0" w:space="0" w:color="auto"/>
            <w:left w:val="none" w:sz="0" w:space="0" w:color="auto"/>
            <w:bottom w:val="none" w:sz="0" w:space="0" w:color="auto"/>
            <w:right w:val="none" w:sz="0" w:space="0" w:color="auto"/>
          </w:divBdr>
          <w:divsChild>
            <w:div w:id="758596245">
              <w:marLeft w:val="225"/>
              <w:marRight w:val="225"/>
              <w:marTop w:val="225"/>
              <w:marBottom w:val="225"/>
              <w:divBdr>
                <w:top w:val="none" w:sz="0" w:space="0" w:color="auto"/>
                <w:left w:val="none" w:sz="0" w:space="0" w:color="auto"/>
                <w:bottom w:val="none" w:sz="0" w:space="0" w:color="auto"/>
                <w:right w:val="none" w:sz="0" w:space="0" w:color="auto"/>
              </w:divBdr>
              <w:divsChild>
                <w:div w:id="1639190063">
                  <w:marLeft w:val="0"/>
                  <w:marRight w:val="0"/>
                  <w:marTop w:val="0"/>
                  <w:marBottom w:val="0"/>
                  <w:divBdr>
                    <w:top w:val="none" w:sz="0" w:space="0" w:color="auto"/>
                    <w:left w:val="none" w:sz="0" w:space="0" w:color="auto"/>
                    <w:bottom w:val="none" w:sz="0" w:space="0" w:color="auto"/>
                    <w:right w:val="none" w:sz="0" w:space="0" w:color="auto"/>
                  </w:divBdr>
                  <w:divsChild>
                    <w:div w:id="254216569">
                      <w:marLeft w:val="0"/>
                      <w:marRight w:val="0"/>
                      <w:marTop w:val="0"/>
                      <w:marBottom w:val="0"/>
                      <w:divBdr>
                        <w:top w:val="none" w:sz="0" w:space="0" w:color="auto"/>
                        <w:left w:val="none" w:sz="0" w:space="0" w:color="auto"/>
                        <w:bottom w:val="none" w:sz="0" w:space="0" w:color="auto"/>
                        <w:right w:val="none" w:sz="0" w:space="0" w:color="auto"/>
                      </w:divBdr>
                      <w:divsChild>
                        <w:div w:id="1333987222">
                          <w:marLeft w:val="0"/>
                          <w:marRight w:val="0"/>
                          <w:marTop w:val="0"/>
                          <w:marBottom w:val="0"/>
                          <w:divBdr>
                            <w:top w:val="none" w:sz="0" w:space="0" w:color="auto"/>
                            <w:left w:val="none" w:sz="0" w:space="0" w:color="auto"/>
                            <w:bottom w:val="none" w:sz="0" w:space="0" w:color="auto"/>
                            <w:right w:val="none" w:sz="0" w:space="0" w:color="auto"/>
                          </w:divBdr>
                          <w:divsChild>
                            <w:div w:id="1470128490">
                              <w:marLeft w:val="0"/>
                              <w:marRight w:val="0"/>
                              <w:marTop w:val="0"/>
                              <w:marBottom w:val="0"/>
                              <w:divBdr>
                                <w:top w:val="none" w:sz="0" w:space="0" w:color="auto"/>
                                <w:left w:val="none" w:sz="0" w:space="0" w:color="auto"/>
                                <w:bottom w:val="none" w:sz="0" w:space="0" w:color="auto"/>
                                <w:right w:val="none" w:sz="0" w:space="0" w:color="auto"/>
                              </w:divBdr>
                              <w:divsChild>
                                <w:div w:id="2061977677">
                                  <w:marLeft w:val="0"/>
                                  <w:marRight w:val="0"/>
                                  <w:marTop w:val="0"/>
                                  <w:marBottom w:val="0"/>
                                  <w:divBdr>
                                    <w:top w:val="none" w:sz="0" w:space="0" w:color="auto"/>
                                    <w:left w:val="none" w:sz="0" w:space="0" w:color="auto"/>
                                    <w:bottom w:val="none" w:sz="0" w:space="0" w:color="auto"/>
                                    <w:right w:val="none" w:sz="0" w:space="0" w:color="auto"/>
                                  </w:divBdr>
                                  <w:divsChild>
                                    <w:div w:id="1749882341">
                                      <w:marLeft w:val="0"/>
                                      <w:marRight w:val="0"/>
                                      <w:marTop w:val="0"/>
                                      <w:marBottom w:val="320"/>
                                      <w:divBdr>
                                        <w:top w:val="none" w:sz="0" w:space="0" w:color="auto"/>
                                        <w:left w:val="none" w:sz="0" w:space="0" w:color="auto"/>
                                        <w:bottom w:val="none" w:sz="0" w:space="0" w:color="auto"/>
                                        <w:right w:val="none" w:sz="0" w:space="0" w:color="auto"/>
                                      </w:divBdr>
                                      <w:divsChild>
                                        <w:div w:id="469052665">
                                          <w:marLeft w:val="0"/>
                                          <w:marRight w:val="0"/>
                                          <w:marTop w:val="0"/>
                                          <w:marBottom w:val="0"/>
                                          <w:divBdr>
                                            <w:top w:val="none" w:sz="0" w:space="0" w:color="auto"/>
                                            <w:left w:val="none" w:sz="0" w:space="0" w:color="auto"/>
                                            <w:bottom w:val="none" w:sz="0" w:space="0" w:color="auto"/>
                                            <w:right w:val="none" w:sz="0" w:space="0" w:color="auto"/>
                                          </w:divBdr>
                                          <w:divsChild>
                                            <w:div w:id="1376462581">
                                              <w:marLeft w:val="0"/>
                                              <w:marRight w:val="0"/>
                                              <w:marTop w:val="0"/>
                                              <w:marBottom w:val="0"/>
                                              <w:divBdr>
                                                <w:top w:val="none" w:sz="0" w:space="0" w:color="auto"/>
                                                <w:left w:val="none" w:sz="0" w:space="0" w:color="auto"/>
                                                <w:bottom w:val="none" w:sz="0" w:space="0" w:color="auto"/>
                                                <w:right w:val="none" w:sz="0" w:space="0" w:color="auto"/>
                                              </w:divBdr>
                                              <w:divsChild>
                                                <w:div w:id="1984658006">
                                                  <w:marLeft w:val="0"/>
                                                  <w:marRight w:val="0"/>
                                                  <w:marTop w:val="0"/>
                                                  <w:marBottom w:val="0"/>
                                                  <w:divBdr>
                                                    <w:top w:val="none" w:sz="0" w:space="0" w:color="auto"/>
                                                    <w:left w:val="none" w:sz="0" w:space="0" w:color="auto"/>
                                                    <w:bottom w:val="none" w:sz="0" w:space="0" w:color="auto"/>
                                                    <w:right w:val="none" w:sz="0" w:space="0" w:color="auto"/>
                                                  </w:divBdr>
                                                </w:div>
                                                <w:div w:id="17120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973230">
      <w:bodyDiv w:val="1"/>
      <w:marLeft w:val="0"/>
      <w:marRight w:val="0"/>
      <w:marTop w:val="0"/>
      <w:marBottom w:val="0"/>
      <w:divBdr>
        <w:top w:val="none" w:sz="0" w:space="0" w:color="auto"/>
        <w:left w:val="none" w:sz="0" w:space="0" w:color="auto"/>
        <w:bottom w:val="none" w:sz="0" w:space="0" w:color="auto"/>
        <w:right w:val="none" w:sz="0" w:space="0" w:color="auto"/>
      </w:divBdr>
      <w:divsChild>
        <w:div w:id="43408035">
          <w:marLeft w:val="0"/>
          <w:marRight w:val="0"/>
          <w:marTop w:val="0"/>
          <w:marBottom w:val="0"/>
          <w:divBdr>
            <w:top w:val="none" w:sz="0" w:space="0" w:color="auto"/>
            <w:left w:val="none" w:sz="0" w:space="0" w:color="auto"/>
            <w:bottom w:val="none" w:sz="0" w:space="0" w:color="auto"/>
            <w:right w:val="none" w:sz="0" w:space="0" w:color="auto"/>
          </w:divBdr>
          <w:divsChild>
            <w:div w:id="1652513555">
              <w:marLeft w:val="0"/>
              <w:marRight w:val="0"/>
              <w:marTop w:val="0"/>
              <w:marBottom w:val="0"/>
              <w:divBdr>
                <w:top w:val="none" w:sz="0" w:space="0" w:color="auto"/>
                <w:left w:val="none" w:sz="0" w:space="0" w:color="auto"/>
                <w:bottom w:val="none" w:sz="0" w:space="0" w:color="auto"/>
                <w:right w:val="none" w:sz="0" w:space="0" w:color="auto"/>
              </w:divBdr>
              <w:divsChild>
                <w:div w:id="1628005502">
                  <w:marLeft w:val="225"/>
                  <w:marRight w:val="225"/>
                  <w:marTop w:val="225"/>
                  <w:marBottom w:val="225"/>
                  <w:divBdr>
                    <w:top w:val="none" w:sz="0" w:space="0" w:color="auto"/>
                    <w:left w:val="none" w:sz="0" w:space="0" w:color="auto"/>
                    <w:bottom w:val="none" w:sz="0" w:space="0" w:color="auto"/>
                    <w:right w:val="none" w:sz="0" w:space="0" w:color="auto"/>
                  </w:divBdr>
                  <w:divsChild>
                    <w:div w:id="788937328">
                      <w:marLeft w:val="0"/>
                      <w:marRight w:val="0"/>
                      <w:marTop w:val="0"/>
                      <w:marBottom w:val="0"/>
                      <w:divBdr>
                        <w:top w:val="none" w:sz="0" w:space="0" w:color="auto"/>
                        <w:left w:val="none" w:sz="0" w:space="0" w:color="auto"/>
                        <w:bottom w:val="none" w:sz="0" w:space="0" w:color="auto"/>
                        <w:right w:val="none" w:sz="0" w:space="0" w:color="auto"/>
                      </w:divBdr>
                      <w:divsChild>
                        <w:div w:id="271983786">
                          <w:marLeft w:val="0"/>
                          <w:marRight w:val="0"/>
                          <w:marTop w:val="0"/>
                          <w:marBottom w:val="0"/>
                          <w:divBdr>
                            <w:top w:val="none" w:sz="0" w:space="0" w:color="auto"/>
                            <w:left w:val="none" w:sz="0" w:space="0" w:color="auto"/>
                            <w:bottom w:val="none" w:sz="0" w:space="0" w:color="auto"/>
                            <w:right w:val="none" w:sz="0" w:space="0" w:color="auto"/>
                          </w:divBdr>
                          <w:divsChild>
                            <w:div w:id="604774212">
                              <w:marLeft w:val="0"/>
                              <w:marRight w:val="0"/>
                              <w:marTop w:val="0"/>
                              <w:marBottom w:val="0"/>
                              <w:divBdr>
                                <w:top w:val="none" w:sz="0" w:space="0" w:color="auto"/>
                                <w:left w:val="none" w:sz="0" w:space="0" w:color="auto"/>
                                <w:bottom w:val="none" w:sz="0" w:space="0" w:color="auto"/>
                                <w:right w:val="none" w:sz="0" w:space="0" w:color="auto"/>
                              </w:divBdr>
                              <w:divsChild>
                                <w:div w:id="658071269">
                                  <w:marLeft w:val="0"/>
                                  <w:marRight w:val="0"/>
                                  <w:marTop w:val="0"/>
                                  <w:marBottom w:val="0"/>
                                  <w:divBdr>
                                    <w:top w:val="none" w:sz="0" w:space="0" w:color="auto"/>
                                    <w:left w:val="none" w:sz="0" w:space="0" w:color="auto"/>
                                    <w:bottom w:val="none" w:sz="0" w:space="0" w:color="auto"/>
                                    <w:right w:val="none" w:sz="0" w:space="0" w:color="auto"/>
                                  </w:divBdr>
                                  <w:divsChild>
                                    <w:div w:id="216010123">
                                      <w:marLeft w:val="0"/>
                                      <w:marRight w:val="0"/>
                                      <w:marTop w:val="0"/>
                                      <w:marBottom w:val="0"/>
                                      <w:divBdr>
                                        <w:top w:val="none" w:sz="0" w:space="0" w:color="auto"/>
                                        <w:left w:val="none" w:sz="0" w:space="0" w:color="auto"/>
                                        <w:bottom w:val="none" w:sz="0" w:space="0" w:color="auto"/>
                                        <w:right w:val="none" w:sz="0" w:space="0" w:color="auto"/>
                                      </w:divBdr>
                                      <w:divsChild>
                                        <w:div w:id="1007974679">
                                          <w:marLeft w:val="0"/>
                                          <w:marRight w:val="0"/>
                                          <w:marTop w:val="0"/>
                                          <w:marBottom w:val="0"/>
                                          <w:divBdr>
                                            <w:top w:val="none" w:sz="0" w:space="0" w:color="auto"/>
                                            <w:left w:val="none" w:sz="0" w:space="0" w:color="auto"/>
                                            <w:bottom w:val="none" w:sz="0" w:space="0" w:color="auto"/>
                                            <w:right w:val="none" w:sz="0" w:space="0" w:color="auto"/>
                                          </w:divBdr>
                                          <w:divsChild>
                                            <w:div w:id="662851343">
                                              <w:marLeft w:val="0"/>
                                              <w:marRight w:val="0"/>
                                              <w:marTop w:val="0"/>
                                              <w:marBottom w:val="0"/>
                                              <w:divBdr>
                                                <w:top w:val="none" w:sz="0" w:space="0" w:color="auto"/>
                                                <w:left w:val="none" w:sz="0" w:space="0" w:color="auto"/>
                                                <w:bottom w:val="none" w:sz="0" w:space="0" w:color="auto"/>
                                                <w:right w:val="none" w:sz="0" w:space="0" w:color="auto"/>
                                              </w:divBdr>
                                            </w:div>
                                            <w:div w:id="60446989">
                                              <w:marLeft w:val="0"/>
                                              <w:marRight w:val="0"/>
                                              <w:marTop w:val="0"/>
                                              <w:marBottom w:val="0"/>
                                              <w:divBdr>
                                                <w:top w:val="none" w:sz="0" w:space="0" w:color="auto"/>
                                                <w:left w:val="none" w:sz="0" w:space="0" w:color="auto"/>
                                                <w:bottom w:val="none" w:sz="0" w:space="0" w:color="auto"/>
                                                <w:right w:val="none" w:sz="0" w:space="0" w:color="auto"/>
                                              </w:divBdr>
                                            </w:div>
                                            <w:div w:id="1530141991">
                                              <w:marLeft w:val="0"/>
                                              <w:marRight w:val="0"/>
                                              <w:marTop w:val="0"/>
                                              <w:marBottom w:val="0"/>
                                              <w:divBdr>
                                                <w:top w:val="none" w:sz="0" w:space="0" w:color="auto"/>
                                                <w:left w:val="none" w:sz="0" w:space="0" w:color="auto"/>
                                                <w:bottom w:val="none" w:sz="0" w:space="0" w:color="auto"/>
                                                <w:right w:val="none" w:sz="0" w:space="0" w:color="auto"/>
                                              </w:divBdr>
                                            </w:div>
                                            <w:div w:id="20245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380643">
      <w:bodyDiv w:val="1"/>
      <w:marLeft w:val="0"/>
      <w:marRight w:val="0"/>
      <w:marTop w:val="0"/>
      <w:marBottom w:val="0"/>
      <w:divBdr>
        <w:top w:val="none" w:sz="0" w:space="0" w:color="auto"/>
        <w:left w:val="none" w:sz="0" w:space="0" w:color="auto"/>
        <w:bottom w:val="none" w:sz="0" w:space="0" w:color="auto"/>
        <w:right w:val="none" w:sz="0" w:space="0" w:color="auto"/>
      </w:divBdr>
    </w:div>
    <w:div w:id="1522888184">
      <w:bodyDiv w:val="1"/>
      <w:marLeft w:val="0"/>
      <w:marRight w:val="0"/>
      <w:marTop w:val="0"/>
      <w:marBottom w:val="0"/>
      <w:divBdr>
        <w:top w:val="none" w:sz="0" w:space="0" w:color="auto"/>
        <w:left w:val="none" w:sz="0" w:space="0" w:color="auto"/>
        <w:bottom w:val="none" w:sz="0" w:space="0" w:color="auto"/>
        <w:right w:val="none" w:sz="0" w:space="0" w:color="auto"/>
      </w:divBdr>
    </w:div>
    <w:div w:id="1534222920">
      <w:bodyDiv w:val="1"/>
      <w:marLeft w:val="0"/>
      <w:marRight w:val="0"/>
      <w:marTop w:val="0"/>
      <w:marBottom w:val="0"/>
      <w:divBdr>
        <w:top w:val="none" w:sz="0" w:space="0" w:color="auto"/>
        <w:left w:val="none" w:sz="0" w:space="0" w:color="auto"/>
        <w:bottom w:val="none" w:sz="0" w:space="0" w:color="auto"/>
        <w:right w:val="none" w:sz="0" w:space="0" w:color="auto"/>
      </w:divBdr>
      <w:divsChild>
        <w:div w:id="289022347">
          <w:marLeft w:val="0"/>
          <w:marRight w:val="0"/>
          <w:marTop w:val="0"/>
          <w:marBottom w:val="0"/>
          <w:divBdr>
            <w:top w:val="none" w:sz="0" w:space="0" w:color="auto"/>
            <w:left w:val="none" w:sz="0" w:space="0" w:color="auto"/>
            <w:bottom w:val="none" w:sz="0" w:space="0" w:color="auto"/>
            <w:right w:val="none" w:sz="0" w:space="0" w:color="auto"/>
          </w:divBdr>
          <w:divsChild>
            <w:div w:id="1499271810">
              <w:marLeft w:val="0"/>
              <w:marRight w:val="0"/>
              <w:marTop w:val="0"/>
              <w:marBottom w:val="0"/>
              <w:divBdr>
                <w:top w:val="none" w:sz="0" w:space="0" w:color="auto"/>
                <w:left w:val="none" w:sz="0" w:space="0" w:color="auto"/>
                <w:bottom w:val="none" w:sz="0" w:space="0" w:color="auto"/>
                <w:right w:val="none" w:sz="0" w:space="0" w:color="auto"/>
              </w:divBdr>
              <w:divsChild>
                <w:div w:id="1472674899">
                  <w:marLeft w:val="0"/>
                  <w:marRight w:val="0"/>
                  <w:marTop w:val="0"/>
                  <w:marBottom w:val="0"/>
                  <w:divBdr>
                    <w:top w:val="none" w:sz="0" w:space="0" w:color="auto"/>
                    <w:left w:val="none" w:sz="0" w:space="0" w:color="auto"/>
                    <w:bottom w:val="none" w:sz="0" w:space="0" w:color="auto"/>
                    <w:right w:val="none" w:sz="0" w:space="0" w:color="auto"/>
                  </w:divBdr>
                  <w:divsChild>
                    <w:div w:id="432946005">
                      <w:marLeft w:val="0"/>
                      <w:marRight w:val="0"/>
                      <w:marTop w:val="0"/>
                      <w:marBottom w:val="0"/>
                      <w:divBdr>
                        <w:top w:val="none" w:sz="0" w:space="0" w:color="auto"/>
                        <w:left w:val="none" w:sz="0" w:space="0" w:color="auto"/>
                        <w:bottom w:val="none" w:sz="0" w:space="0" w:color="auto"/>
                        <w:right w:val="none" w:sz="0" w:space="0" w:color="auto"/>
                      </w:divBdr>
                      <w:divsChild>
                        <w:div w:id="277952657">
                          <w:marLeft w:val="0"/>
                          <w:marRight w:val="0"/>
                          <w:marTop w:val="0"/>
                          <w:marBottom w:val="0"/>
                          <w:divBdr>
                            <w:top w:val="none" w:sz="0" w:space="0" w:color="auto"/>
                            <w:left w:val="none" w:sz="0" w:space="0" w:color="auto"/>
                            <w:bottom w:val="none" w:sz="0" w:space="0" w:color="auto"/>
                            <w:right w:val="none" w:sz="0" w:space="0" w:color="auto"/>
                          </w:divBdr>
                          <w:divsChild>
                            <w:div w:id="1701010676">
                              <w:marLeft w:val="2700"/>
                              <w:marRight w:val="3960"/>
                              <w:marTop w:val="0"/>
                              <w:marBottom w:val="0"/>
                              <w:divBdr>
                                <w:top w:val="none" w:sz="0" w:space="0" w:color="auto"/>
                                <w:left w:val="none" w:sz="0" w:space="0" w:color="auto"/>
                                <w:bottom w:val="none" w:sz="0" w:space="0" w:color="auto"/>
                                <w:right w:val="none" w:sz="0" w:space="0" w:color="auto"/>
                              </w:divBdr>
                              <w:divsChild>
                                <w:div w:id="1738430413">
                                  <w:marLeft w:val="0"/>
                                  <w:marRight w:val="0"/>
                                  <w:marTop w:val="0"/>
                                  <w:marBottom w:val="0"/>
                                  <w:divBdr>
                                    <w:top w:val="none" w:sz="0" w:space="0" w:color="auto"/>
                                    <w:left w:val="none" w:sz="0" w:space="0" w:color="auto"/>
                                    <w:bottom w:val="none" w:sz="0" w:space="0" w:color="auto"/>
                                    <w:right w:val="none" w:sz="0" w:space="0" w:color="auto"/>
                                  </w:divBdr>
                                  <w:divsChild>
                                    <w:div w:id="1501239400">
                                      <w:marLeft w:val="0"/>
                                      <w:marRight w:val="0"/>
                                      <w:marTop w:val="0"/>
                                      <w:marBottom w:val="0"/>
                                      <w:divBdr>
                                        <w:top w:val="none" w:sz="0" w:space="0" w:color="auto"/>
                                        <w:left w:val="none" w:sz="0" w:space="0" w:color="auto"/>
                                        <w:bottom w:val="none" w:sz="0" w:space="0" w:color="auto"/>
                                        <w:right w:val="none" w:sz="0" w:space="0" w:color="auto"/>
                                      </w:divBdr>
                                      <w:divsChild>
                                        <w:div w:id="1156142555">
                                          <w:marLeft w:val="0"/>
                                          <w:marRight w:val="0"/>
                                          <w:marTop w:val="0"/>
                                          <w:marBottom w:val="0"/>
                                          <w:divBdr>
                                            <w:top w:val="none" w:sz="0" w:space="0" w:color="auto"/>
                                            <w:left w:val="none" w:sz="0" w:space="0" w:color="auto"/>
                                            <w:bottom w:val="none" w:sz="0" w:space="0" w:color="auto"/>
                                            <w:right w:val="none" w:sz="0" w:space="0" w:color="auto"/>
                                          </w:divBdr>
                                          <w:divsChild>
                                            <w:div w:id="587813335">
                                              <w:marLeft w:val="0"/>
                                              <w:marRight w:val="0"/>
                                              <w:marTop w:val="90"/>
                                              <w:marBottom w:val="0"/>
                                              <w:divBdr>
                                                <w:top w:val="none" w:sz="0" w:space="0" w:color="auto"/>
                                                <w:left w:val="none" w:sz="0" w:space="0" w:color="auto"/>
                                                <w:bottom w:val="none" w:sz="0" w:space="0" w:color="auto"/>
                                                <w:right w:val="none" w:sz="0" w:space="0" w:color="auto"/>
                                              </w:divBdr>
                                              <w:divsChild>
                                                <w:div w:id="1447240444">
                                                  <w:marLeft w:val="0"/>
                                                  <w:marRight w:val="0"/>
                                                  <w:marTop w:val="0"/>
                                                  <w:marBottom w:val="420"/>
                                                  <w:divBdr>
                                                    <w:top w:val="none" w:sz="0" w:space="0" w:color="auto"/>
                                                    <w:left w:val="none" w:sz="0" w:space="0" w:color="auto"/>
                                                    <w:bottom w:val="none" w:sz="0" w:space="0" w:color="auto"/>
                                                    <w:right w:val="none" w:sz="0" w:space="0" w:color="auto"/>
                                                  </w:divBdr>
                                                  <w:divsChild>
                                                    <w:div w:id="1449006127">
                                                      <w:marLeft w:val="0"/>
                                                      <w:marRight w:val="0"/>
                                                      <w:marTop w:val="0"/>
                                                      <w:marBottom w:val="0"/>
                                                      <w:divBdr>
                                                        <w:top w:val="none" w:sz="0" w:space="0" w:color="auto"/>
                                                        <w:left w:val="none" w:sz="0" w:space="0" w:color="auto"/>
                                                        <w:bottom w:val="none" w:sz="0" w:space="0" w:color="auto"/>
                                                        <w:right w:val="none" w:sz="0" w:space="0" w:color="auto"/>
                                                      </w:divBdr>
                                                      <w:divsChild>
                                                        <w:div w:id="1860973374">
                                                          <w:marLeft w:val="0"/>
                                                          <w:marRight w:val="0"/>
                                                          <w:marTop w:val="0"/>
                                                          <w:marBottom w:val="0"/>
                                                          <w:divBdr>
                                                            <w:top w:val="single" w:sz="6" w:space="0" w:color="DFE1E5"/>
                                                            <w:left w:val="single" w:sz="6" w:space="0" w:color="DFE1E5"/>
                                                            <w:bottom w:val="single" w:sz="6" w:space="0" w:color="DFE1E5"/>
                                                            <w:right w:val="single" w:sz="6" w:space="0" w:color="DFE1E5"/>
                                                          </w:divBdr>
                                                          <w:divsChild>
                                                            <w:div w:id="781189356">
                                                              <w:marLeft w:val="0"/>
                                                              <w:marRight w:val="0"/>
                                                              <w:marTop w:val="0"/>
                                                              <w:marBottom w:val="0"/>
                                                              <w:divBdr>
                                                                <w:top w:val="none" w:sz="0" w:space="0" w:color="auto"/>
                                                                <w:left w:val="none" w:sz="0" w:space="0" w:color="auto"/>
                                                                <w:bottom w:val="none" w:sz="0" w:space="0" w:color="auto"/>
                                                                <w:right w:val="none" w:sz="0" w:space="0" w:color="auto"/>
                                                              </w:divBdr>
                                                              <w:divsChild>
                                                                <w:div w:id="872156923">
                                                                  <w:marLeft w:val="0"/>
                                                                  <w:marRight w:val="0"/>
                                                                  <w:marTop w:val="0"/>
                                                                  <w:marBottom w:val="0"/>
                                                                  <w:divBdr>
                                                                    <w:top w:val="none" w:sz="0" w:space="0" w:color="auto"/>
                                                                    <w:left w:val="none" w:sz="0" w:space="0" w:color="auto"/>
                                                                    <w:bottom w:val="none" w:sz="0" w:space="0" w:color="auto"/>
                                                                    <w:right w:val="none" w:sz="0" w:space="0" w:color="auto"/>
                                                                  </w:divBdr>
                                                                  <w:divsChild>
                                                                    <w:div w:id="326128690">
                                                                      <w:marLeft w:val="0"/>
                                                                      <w:marRight w:val="0"/>
                                                                      <w:marTop w:val="0"/>
                                                                      <w:marBottom w:val="0"/>
                                                                      <w:divBdr>
                                                                        <w:top w:val="none" w:sz="0" w:space="0" w:color="auto"/>
                                                                        <w:left w:val="none" w:sz="0" w:space="0" w:color="auto"/>
                                                                        <w:bottom w:val="none" w:sz="0" w:space="0" w:color="auto"/>
                                                                        <w:right w:val="none" w:sz="0" w:space="0" w:color="auto"/>
                                                                      </w:divBdr>
                                                                      <w:divsChild>
                                                                        <w:div w:id="2117016959">
                                                                          <w:marLeft w:val="0"/>
                                                                          <w:marRight w:val="0"/>
                                                                          <w:marTop w:val="0"/>
                                                                          <w:marBottom w:val="0"/>
                                                                          <w:divBdr>
                                                                            <w:top w:val="none" w:sz="0" w:space="0" w:color="auto"/>
                                                                            <w:left w:val="none" w:sz="0" w:space="0" w:color="auto"/>
                                                                            <w:bottom w:val="none" w:sz="0" w:space="0" w:color="auto"/>
                                                                            <w:right w:val="none" w:sz="0" w:space="0" w:color="auto"/>
                                                                          </w:divBdr>
                                                                          <w:divsChild>
                                                                            <w:div w:id="1115175119">
                                                                              <w:marLeft w:val="0"/>
                                                                              <w:marRight w:val="0"/>
                                                                              <w:marTop w:val="0"/>
                                                                              <w:marBottom w:val="0"/>
                                                                              <w:divBdr>
                                                                                <w:top w:val="none" w:sz="0" w:space="0" w:color="auto"/>
                                                                                <w:left w:val="none" w:sz="0" w:space="0" w:color="auto"/>
                                                                                <w:bottom w:val="none" w:sz="0" w:space="0" w:color="auto"/>
                                                                                <w:right w:val="none" w:sz="0" w:space="0" w:color="auto"/>
                                                                              </w:divBdr>
                                                                              <w:divsChild>
                                                                                <w:div w:id="2069839214">
                                                                                  <w:marLeft w:val="0"/>
                                                                                  <w:marRight w:val="0"/>
                                                                                  <w:marTop w:val="0"/>
                                                                                  <w:marBottom w:val="0"/>
                                                                                  <w:divBdr>
                                                                                    <w:top w:val="none" w:sz="0" w:space="0" w:color="auto"/>
                                                                                    <w:left w:val="none" w:sz="0" w:space="0" w:color="auto"/>
                                                                                    <w:bottom w:val="none" w:sz="0" w:space="0" w:color="auto"/>
                                                                                    <w:right w:val="none" w:sz="0" w:space="0" w:color="auto"/>
                                                                                  </w:divBdr>
                                                                                  <w:divsChild>
                                                                                    <w:div w:id="13183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207226">
      <w:bodyDiv w:val="1"/>
      <w:marLeft w:val="0"/>
      <w:marRight w:val="0"/>
      <w:marTop w:val="0"/>
      <w:marBottom w:val="0"/>
      <w:divBdr>
        <w:top w:val="none" w:sz="0" w:space="0" w:color="auto"/>
        <w:left w:val="none" w:sz="0" w:space="0" w:color="auto"/>
        <w:bottom w:val="none" w:sz="0" w:space="0" w:color="auto"/>
        <w:right w:val="none" w:sz="0" w:space="0" w:color="auto"/>
      </w:divBdr>
      <w:divsChild>
        <w:div w:id="512185859">
          <w:marLeft w:val="0"/>
          <w:marRight w:val="0"/>
          <w:marTop w:val="0"/>
          <w:marBottom w:val="0"/>
          <w:divBdr>
            <w:top w:val="none" w:sz="0" w:space="0" w:color="auto"/>
            <w:left w:val="none" w:sz="0" w:space="0" w:color="auto"/>
            <w:bottom w:val="none" w:sz="0" w:space="0" w:color="auto"/>
            <w:right w:val="none" w:sz="0" w:space="0" w:color="auto"/>
          </w:divBdr>
          <w:divsChild>
            <w:div w:id="1581057619">
              <w:marLeft w:val="225"/>
              <w:marRight w:val="225"/>
              <w:marTop w:val="225"/>
              <w:marBottom w:val="225"/>
              <w:divBdr>
                <w:top w:val="none" w:sz="0" w:space="0" w:color="auto"/>
                <w:left w:val="none" w:sz="0" w:space="0" w:color="auto"/>
                <w:bottom w:val="none" w:sz="0" w:space="0" w:color="auto"/>
                <w:right w:val="none" w:sz="0" w:space="0" w:color="auto"/>
              </w:divBdr>
              <w:divsChild>
                <w:div w:id="2007053421">
                  <w:marLeft w:val="0"/>
                  <w:marRight w:val="0"/>
                  <w:marTop w:val="0"/>
                  <w:marBottom w:val="0"/>
                  <w:divBdr>
                    <w:top w:val="none" w:sz="0" w:space="0" w:color="auto"/>
                    <w:left w:val="none" w:sz="0" w:space="0" w:color="auto"/>
                    <w:bottom w:val="none" w:sz="0" w:space="0" w:color="auto"/>
                    <w:right w:val="none" w:sz="0" w:space="0" w:color="auto"/>
                  </w:divBdr>
                  <w:divsChild>
                    <w:div w:id="868299953">
                      <w:marLeft w:val="0"/>
                      <w:marRight w:val="0"/>
                      <w:marTop w:val="0"/>
                      <w:marBottom w:val="0"/>
                      <w:divBdr>
                        <w:top w:val="none" w:sz="0" w:space="0" w:color="auto"/>
                        <w:left w:val="none" w:sz="0" w:space="0" w:color="auto"/>
                        <w:bottom w:val="none" w:sz="0" w:space="0" w:color="auto"/>
                        <w:right w:val="none" w:sz="0" w:space="0" w:color="auto"/>
                      </w:divBdr>
                      <w:divsChild>
                        <w:div w:id="2073041162">
                          <w:marLeft w:val="0"/>
                          <w:marRight w:val="0"/>
                          <w:marTop w:val="0"/>
                          <w:marBottom w:val="0"/>
                          <w:divBdr>
                            <w:top w:val="none" w:sz="0" w:space="0" w:color="auto"/>
                            <w:left w:val="none" w:sz="0" w:space="0" w:color="auto"/>
                            <w:bottom w:val="none" w:sz="0" w:space="0" w:color="auto"/>
                            <w:right w:val="none" w:sz="0" w:space="0" w:color="auto"/>
                          </w:divBdr>
                          <w:divsChild>
                            <w:div w:id="535579893">
                              <w:marLeft w:val="0"/>
                              <w:marRight w:val="0"/>
                              <w:marTop w:val="0"/>
                              <w:marBottom w:val="0"/>
                              <w:divBdr>
                                <w:top w:val="none" w:sz="0" w:space="0" w:color="auto"/>
                                <w:left w:val="none" w:sz="0" w:space="0" w:color="auto"/>
                                <w:bottom w:val="none" w:sz="0" w:space="0" w:color="auto"/>
                                <w:right w:val="none" w:sz="0" w:space="0" w:color="auto"/>
                              </w:divBdr>
                              <w:divsChild>
                                <w:div w:id="1219365723">
                                  <w:marLeft w:val="0"/>
                                  <w:marRight w:val="0"/>
                                  <w:marTop w:val="0"/>
                                  <w:marBottom w:val="0"/>
                                  <w:divBdr>
                                    <w:top w:val="none" w:sz="0" w:space="0" w:color="auto"/>
                                    <w:left w:val="none" w:sz="0" w:space="0" w:color="auto"/>
                                    <w:bottom w:val="none" w:sz="0" w:space="0" w:color="auto"/>
                                    <w:right w:val="none" w:sz="0" w:space="0" w:color="auto"/>
                                  </w:divBdr>
                                  <w:divsChild>
                                    <w:div w:id="1528636384">
                                      <w:marLeft w:val="0"/>
                                      <w:marRight w:val="0"/>
                                      <w:marTop w:val="0"/>
                                      <w:marBottom w:val="0"/>
                                      <w:divBdr>
                                        <w:top w:val="none" w:sz="0" w:space="0" w:color="auto"/>
                                        <w:left w:val="none" w:sz="0" w:space="0" w:color="auto"/>
                                        <w:bottom w:val="none" w:sz="0" w:space="0" w:color="auto"/>
                                        <w:right w:val="none" w:sz="0" w:space="0" w:color="auto"/>
                                      </w:divBdr>
                                      <w:divsChild>
                                        <w:div w:id="271016502">
                                          <w:marLeft w:val="0"/>
                                          <w:marRight w:val="0"/>
                                          <w:marTop w:val="0"/>
                                          <w:marBottom w:val="0"/>
                                          <w:divBdr>
                                            <w:top w:val="none" w:sz="0" w:space="0" w:color="auto"/>
                                            <w:left w:val="none" w:sz="0" w:space="0" w:color="auto"/>
                                            <w:bottom w:val="none" w:sz="0" w:space="0" w:color="auto"/>
                                            <w:right w:val="none" w:sz="0" w:space="0" w:color="auto"/>
                                          </w:divBdr>
                                        </w:div>
                                        <w:div w:id="14334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029786">
      <w:bodyDiv w:val="1"/>
      <w:marLeft w:val="0"/>
      <w:marRight w:val="0"/>
      <w:marTop w:val="0"/>
      <w:marBottom w:val="0"/>
      <w:divBdr>
        <w:top w:val="none" w:sz="0" w:space="0" w:color="auto"/>
        <w:left w:val="none" w:sz="0" w:space="0" w:color="auto"/>
        <w:bottom w:val="none" w:sz="0" w:space="0" w:color="auto"/>
        <w:right w:val="none" w:sz="0" w:space="0" w:color="auto"/>
      </w:divBdr>
    </w:div>
    <w:div w:id="1874995680">
      <w:bodyDiv w:val="1"/>
      <w:marLeft w:val="0"/>
      <w:marRight w:val="0"/>
      <w:marTop w:val="0"/>
      <w:marBottom w:val="0"/>
      <w:divBdr>
        <w:top w:val="none" w:sz="0" w:space="0" w:color="auto"/>
        <w:left w:val="none" w:sz="0" w:space="0" w:color="auto"/>
        <w:bottom w:val="none" w:sz="0" w:space="0" w:color="auto"/>
        <w:right w:val="none" w:sz="0" w:space="0" w:color="auto"/>
      </w:divBdr>
    </w:div>
    <w:div w:id="1958944778">
      <w:bodyDiv w:val="1"/>
      <w:marLeft w:val="0"/>
      <w:marRight w:val="0"/>
      <w:marTop w:val="0"/>
      <w:marBottom w:val="0"/>
      <w:divBdr>
        <w:top w:val="none" w:sz="0" w:space="0" w:color="auto"/>
        <w:left w:val="none" w:sz="0" w:space="0" w:color="auto"/>
        <w:bottom w:val="none" w:sz="0" w:space="0" w:color="auto"/>
        <w:right w:val="none" w:sz="0" w:space="0" w:color="auto"/>
      </w:divBdr>
      <w:divsChild>
        <w:div w:id="1399942351">
          <w:marLeft w:val="0"/>
          <w:marRight w:val="0"/>
          <w:marTop w:val="0"/>
          <w:marBottom w:val="0"/>
          <w:divBdr>
            <w:top w:val="none" w:sz="0" w:space="0" w:color="auto"/>
            <w:left w:val="none" w:sz="0" w:space="0" w:color="auto"/>
            <w:bottom w:val="none" w:sz="0" w:space="0" w:color="auto"/>
            <w:right w:val="none" w:sz="0" w:space="0" w:color="auto"/>
          </w:divBdr>
          <w:divsChild>
            <w:div w:id="1584291248">
              <w:marLeft w:val="0"/>
              <w:marRight w:val="0"/>
              <w:marTop w:val="0"/>
              <w:marBottom w:val="0"/>
              <w:divBdr>
                <w:top w:val="none" w:sz="0" w:space="0" w:color="auto"/>
                <w:left w:val="none" w:sz="0" w:space="0" w:color="auto"/>
                <w:bottom w:val="none" w:sz="0" w:space="0" w:color="auto"/>
                <w:right w:val="none" w:sz="0" w:space="0" w:color="auto"/>
              </w:divBdr>
              <w:divsChild>
                <w:div w:id="1691025921">
                  <w:marLeft w:val="0"/>
                  <w:marRight w:val="0"/>
                  <w:marTop w:val="0"/>
                  <w:marBottom w:val="0"/>
                  <w:divBdr>
                    <w:top w:val="none" w:sz="0" w:space="0" w:color="auto"/>
                    <w:left w:val="none" w:sz="0" w:space="0" w:color="auto"/>
                    <w:bottom w:val="none" w:sz="0" w:space="0" w:color="auto"/>
                    <w:right w:val="none" w:sz="0" w:space="0" w:color="auto"/>
                  </w:divBdr>
                  <w:divsChild>
                    <w:div w:id="1115060048">
                      <w:marLeft w:val="0"/>
                      <w:marRight w:val="0"/>
                      <w:marTop w:val="0"/>
                      <w:marBottom w:val="0"/>
                      <w:divBdr>
                        <w:top w:val="none" w:sz="0" w:space="0" w:color="auto"/>
                        <w:left w:val="none" w:sz="0" w:space="0" w:color="auto"/>
                        <w:bottom w:val="none" w:sz="0" w:space="0" w:color="auto"/>
                        <w:right w:val="none" w:sz="0" w:space="0" w:color="auto"/>
                      </w:divBdr>
                      <w:divsChild>
                        <w:div w:id="12271512">
                          <w:marLeft w:val="0"/>
                          <w:marRight w:val="0"/>
                          <w:marTop w:val="0"/>
                          <w:marBottom w:val="0"/>
                          <w:divBdr>
                            <w:top w:val="none" w:sz="0" w:space="0" w:color="auto"/>
                            <w:left w:val="none" w:sz="0" w:space="0" w:color="auto"/>
                            <w:bottom w:val="none" w:sz="0" w:space="0" w:color="auto"/>
                            <w:right w:val="none" w:sz="0" w:space="0" w:color="auto"/>
                          </w:divBdr>
                          <w:divsChild>
                            <w:div w:id="487671860">
                              <w:marLeft w:val="2700"/>
                              <w:marRight w:val="3960"/>
                              <w:marTop w:val="0"/>
                              <w:marBottom w:val="0"/>
                              <w:divBdr>
                                <w:top w:val="none" w:sz="0" w:space="0" w:color="auto"/>
                                <w:left w:val="none" w:sz="0" w:space="0" w:color="auto"/>
                                <w:bottom w:val="none" w:sz="0" w:space="0" w:color="auto"/>
                                <w:right w:val="none" w:sz="0" w:space="0" w:color="auto"/>
                              </w:divBdr>
                              <w:divsChild>
                                <w:div w:id="1435907660">
                                  <w:marLeft w:val="0"/>
                                  <w:marRight w:val="0"/>
                                  <w:marTop w:val="0"/>
                                  <w:marBottom w:val="0"/>
                                  <w:divBdr>
                                    <w:top w:val="none" w:sz="0" w:space="0" w:color="auto"/>
                                    <w:left w:val="none" w:sz="0" w:space="0" w:color="auto"/>
                                    <w:bottom w:val="none" w:sz="0" w:space="0" w:color="auto"/>
                                    <w:right w:val="none" w:sz="0" w:space="0" w:color="auto"/>
                                  </w:divBdr>
                                  <w:divsChild>
                                    <w:div w:id="1133517544">
                                      <w:marLeft w:val="0"/>
                                      <w:marRight w:val="0"/>
                                      <w:marTop w:val="0"/>
                                      <w:marBottom w:val="0"/>
                                      <w:divBdr>
                                        <w:top w:val="none" w:sz="0" w:space="0" w:color="auto"/>
                                        <w:left w:val="none" w:sz="0" w:space="0" w:color="auto"/>
                                        <w:bottom w:val="none" w:sz="0" w:space="0" w:color="auto"/>
                                        <w:right w:val="none" w:sz="0" w:space="0" w:color="auto"/>
                                      </w:divBdr>
                                      <w:divsChild>
                                        <w:div w:id="395202304">
                                          <w:marLeft w:val="0"/>
                                          <w:marRight w:val="0"/>
                                          <w:marTop w:val="0"/>
                                          <w:marBottom w:val="0"/>
                                          <w:divBdr>
                                            <w:top w:val="none" w:sz="0" w:space="0" w:color="auto"/>
                                            <w:left w:val="none" w:sz="0" w:space="0" w:color="auto"/>
                                            <w:bottom w:val="none" w:sz="0" w:space="0" w:color="auto"/>
                                            <w:right w:val="none" w:sz="0" w:space="0" w:color="auto"/>
                                          </w:divBdr>
                                          <w:divsChild>
                                            <w:div w:id="1549106429">
                                              <w:marLeft w:val="0"/>
                                              <w:marRight w:val="0"/>
                                              <w:marTop w:val="90"/>
                                              <w:marBottom w:val="0"/>
                                              <w:divBdr>
                                                <w:top w:val="none" w:sz="0" w:space="0" w:color="auto"/>
                                                <w:left w:val="none" w:sz="0" w:space="0" w:color="auto"/>
                                                <w:bottom w:val="none" w:sz="0" w:space="0" w:color="auto"/>
                                                <w:right w:val="none" w:sz="0" w:space="0" w:color="auto"/>
                                              </w:divBdr>
                                              <w:divsChild>
                                                <w:div w:id="1746611856">
                                                  <w:marLeft w:val="0"/>
                                                  <w:marRight w:val="0"/>
                                                  <w:marTop w:val="0"/>
                                                  <w:marBottom w:val="420"/>
                                                  <w:divBdr>
                                                    <w:top w:val="none" w:sz="0" w:space="0" w:color="auto"/>
                                                    <w:left w:val="none" w:sz="0" w:space="0" w:color="auto"/>
                                                    <w:bottom w:val="none" w:sz="0" w:space="0" w:color="auto"/>
                                                    <w:right w:val="none" w:sz="0" w:space="0" w:color="auto"/>
                                                  </w:divBdr>
                                                  <w:divsChild>
                                                    <w:div w:id="560289480">
                                                      <w:marLeft w:val="0"/>
                                                      <w:marRight w:val="0"/>
                                                      <w:marTop w:val="0"/>
                                                      <w:marBottom w:val="0"/>
                                                      <w:divBdr>
                                                        <w:top w:val="none" w:sz="0" w:space="0" w:color="auto"/>
                                                        <w:left w:val="none" w:sz="0" w:space="0" w:color="auto"/>
                                                        <w:bottom w:val="none" w:sz="0" w:space="0" w:color="auto"/>
                                                        <w:right w:val="none" w:sz="0" w:space="0" w:color="auto"/>
                                                      </w:divBdr>
                                                      <w:divsChild>
                                                        <w:div w:id="444227291">
                                                          <w:marLeft w:val="0"/>
                                                          <w:marRight w:val="0"/>
                                                          <w:marTop w:val="0"/>
                                                          <w:marBottom w:val="0"/>
                                                          <w:divBdr>
                                                            <w:top w:val="single" w:sz="6" w:space="0" w:color="DFE1E5"/>
                                                            <w:left w:val="single" w:sz="6" w:space="0" w:color="DFE1E5"/>
                                                            <w:bottom w:val="single" w:sz="6" w:space="0" w:color="DFE1E5"/>
                                                            <w:right w:val="single" w:sz="6" w:space="0" w:color="DFE1E5"/>
                                                          </w:divBdr>
                                                          <w:divsChild>
                                                            <w:div w:id="40712577">
                                                              <w:marLeft w:val="0"/>
                                                              <w:marRight w:val="0"/>
                                                              <w:marTop w:val="0"/>
                                                              <w:marBottom w:val="0"/>
                                                              <w:divBdr>
                                                                <w:top w:val="none" w:sz="0" w:space="0" w:color="auto"/>
                                                                <w:left w:val="none" w:sz="0" w:space="0" w:color="auto"/>
                                                                <w:bottom w:val="none" w:sz="0" w:space="0" w:color="auto"/>
                                                                <w:right w:val="none" w:sz="0" w:space="0" w:color="auto"/>
                                                              </w:divBdr>
                                                              <w:divsChild>
                                                                <w:div w:id="2103140682">
                                                                  <w:marLeft w:val="0"/>
                                                                  <w:marRight w:val="0"/>
                                                                  <w:marTop w:val="0"/>
                                                                  <w:marBottom w:val="0"/>
                                                                  <w:divBdr>
                                                                    <w:top w:val="none" w:sz="0" w:space="0" w:color="auto"/>
                                                                    <w:left w:val="none" w:sz="0" w:space="0" w:color="auto"/>
                                                                    <w:bottom w:val="none" w:sz="0" w:space="0" w:color="auto"/>
                                                                    <w:right w:val="none" w:sz="0" w:space="0" w:color="auto"/>
                                                                  </w:divBdr>
                                                                  <w:divsChild>
                                                                    <w:div w:id="1775587046">
                                                                      <w:marLeft w:val="0"/>
                                                                      <w:marRight w:val="0"/>
                                                                      <w:marTop w:val="0"/>
                                                                      <w:marBottom w:val="0"/>
                                                                      <w:divBdr>
                                                                        <w:top w:val="none" w:sz="0" w:space="0" w:color="auto"/>
                                                                        <w:left w:val="none" w:sz="0" w:space="0" w:color="auto"/>
                                                                        <w:bottom w:val="none" w:sz="0" w:space="0" w:color="auto"/>
                                                                        <w:right w:val="none" w:sz="0" w:space="0" w:color="auto"/>
                                                                      </w:divBdr>
                                                                      <w:divsChild>
                                                                        <w:div w:id="72091775">
                                                                          <w:marLeft w:val="0"/>
                                                                          <w:marRight w:val="0"/>
                                                                          <w:marTop w:val="0"/>
                                                                          <w:marBottom w:val="0"/>
                                                                          <w:divBdr>
                                                                            <w:top w:val="none" w:sz="0" w:space="0" w:color="auto"/>
                                                                            <w:left w:val="none" w:sz="0" w:space="0" w:color="auto"/>
                                                                            <w:bottom w:val="none" w:sz="0" w:space="0" w:color="auto"/>
                                                                            <w:right w:val="none" w:sz="0" w:space="0" w:color="auto"/>
                                                                          </w:divBdr>
                                                                          <w:divsChild>
                                                                            <w:div w:id="621687438">
                                                                              <w:marLeft w:val="0"/>
                                                                              <w:marRight w:val="0"/>
                                                                              <w:marTop w:val="0"/>
                                                                              <w:marBottom w:val="0"/>
                                                                              <w:divBdr>
                                                                                <w:top w:val="none" w:sz="0" w:space="0" w:color="auto"/>
                                                                                <w:left w:val="none" w:sz="0" w:space="0" w:color="auto"/>
                                                                                <w:bottom w:val="none" w:sz="0" w:space="0" w:color="auto"/>
                                                                                <w:right w:val="none" w:sz="0" w:space="0" w:color="auto"/>
                                                                              </w:divBdr>
                                                                              <w:divsChild>
                                                                                <w:div w:id="999773901">
                                                                                  <w:marLeft w:val="0"/>
                                                                                  <w:marRight w:val="0"/>
                                                                                  <w:marTop w:val="0"/>
                                                                                  <w:marBottom w:val="0"/>
                                                                                  <w:divBdr>
                                                                                    <w:top w:val="none" w:sz="0" w:space="0" w:color="auto"/>
                                                                                    <w:left w:val="none" w:sz="0" w:space="0" w:color="auto"/>
                                                                                    <w:bottom w:val="none" w:sz="0" w:space="0" w:color="auto"/>
                                                                                    <w:right w:val="none" w:sz="0" w:space="0" w:color="auto"/>
                                                                                  </w:divBdr>
                                                                                  <w:divsChild>
                                                                                    <w:div w:id="3922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barhet@fmv.se" TargetMode="External"/><Relationship Id="rId13" Type="http://schemas.openxmlformats.org/officeDocument/2006/relationships/hyperlink" Target="https://eur-lex.europa.eu/legal-content/SV/TXT/PDF/?uri=CELEX:32012L0027&amp;from=SV" TargetMode="External"/><Relationship Id="rId18" Type="http://schemas.openxmlformats.org/officeDocument/2006/relationships/hyperlink" Target="https://produktinfo.blauer-engel.de/uploads/criteriafile/en/DE-UZ%20205-201701-en%20Criteria.pdf" TargetMode="External"/><Relationship Id="rId26" Type="http://schemas.openxmlformats.org/officeDocument/2006/relationships/hyperlink" Target="https://produktinfo.blauer-engel.de/uploads/criteriafile/en/DE-UZ%20205-201701-en%20Criteria.pdf" TargetMode="External"/><Relationship Id="rId3" Type="http://schemas.openxmlformats.org/officeDocument/2006/relationships/styles" Target="styles.xml"/><Relationship Id="rId21" Type="http://schemas.openxmlformats.org/officeDocument/2006/relationships/hyperlink" Target="https://produktinfo.blauer-engel.de/uploads/criteriafile/en/DE-UZ%20205-201701-en%20Criteria.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ur-lex.europa.eu/legal-content/SV/TXT/PDF/?uri=CELEX:32013R0617&amp;from=SV" TargetMode="External"/><Relationship Id="rId17" Type="http://schemas.openxmlformats.org/officeDocument/2006/relationships/hyperlink" Target="https://eur-lex.europa.eu/legal-content/EN/TXT/PDF/?uri=CELEX:32009L0125&amp;from=EN" TargetMode="External"/><Relationship Id="rId25" Type="http://schemas.openxmlformats.org/officeDocument/2006/relationships/hyperlink" Target="https://www.svanen.se/contentassets/532f8260bcc54e5f95aee1b5d0502431/kriteriedokument_048_datorer-048_svenska.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ur-lex.europa.eu/legal-content/SV/TXT/PDF/?uri=CELEX:32009L0125&amp;from=EN" TargetMode="External"/><Relationship Id="rId20" Type="http://schemas.openxmlformats.org/officeDocument/2006/relationships/hyperlink" Target="https://produktinfo.blauer-engel.de/uploads/criteriafile/en/DE-UZ%20205-201701-en%20Criteria.pdf"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lbarhet@fmv.se" TargetMode="External"/><Relationship Id="rId24" Type="http://schemas.openxmlformats.org/officeDocument/2006/relationships/hyperlink" Target="https://ec.europa.eu/energy/en/energy-star"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legal-content/EN/TXT/PDF/?uri=CELEX:32012L0027&amp;from=SV" TargetMode="External"/><Relationship Id="rId23" Type="http://schemas.openxmlformats.org/officeDocument/2006/relationships/hyperlink" Target="https://echa.europa.eu/candidate-list-table" TargetMode="Externa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hyperlink" Target="https://echa.europa.eu/candidate-list-table" TargetMode="External"/><Relationship Id="rId19" Type="http://schemas.openxmlformats.org/officeDocument/2006/relationships/hyperlink" Target="https://produktinfo.blauer-engel.de/uploads/criteriafile/en/DE-UZ%20205-201701-en%20Criteria.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cha.europa.eu/candidate-list-table" TargetMode="External"/><Relationship Id="rId14" Type="http://schemas.openxmlformats.org/officeDocument/2006/relationships/hyperlink" Target="https://eur-lex.europa.eu/legal-content/EN/TXT/PDF/?uri=CELEX:32013R0617&amp;from=SV" TargetMode="External"/><Relationship Id="rId22" Type="http://schemas.openxmlformats.org/officeDocument/2006/relationships/hyperlink" Target="https://echa.europa.eu/sv/candidate-list-table" TargetMode="External"/><Relationship Id="rId27" Type="http://schemas.openxmlformats.org/officeDocument/2006/relationships/hyperlink" Target="https://www.sgu.se/mineralnaring/konfliktmineral/"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A184-000A-4887-ACF8-126300D3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6040</Words>
  <Characters>32018</Characters>
  <Application>Microsoft Office Word</Application>
  <DocSecurity>8</DocSecurity>
  <Lines>266</Lines>
  <Paragraphs>75</Paragraphs>
  <ScaleCrop>false</ScaleCrop>
  <HeadingPairs>
    <vt:vector size="2" baseType="variant">
      <vt:variant>
        <vt:lpstr>Rubrik</vt:lpstr>
      </vt:variant>
      <vt:variant>
        <vt:i4>1</vt:i4>
      </vt:variant>
    </vt:vector>
  </HeadingPairs>
  <TitlesOfParts>
    <vt:vector size="1" baseType="lpstr">
      <vt:lpstr/>
    </vt:vector>
  </TitlesOfParts>
  <Company>Workplace</Company>
  <LinksUpToDate>false</LinksUpToDate>
  <CharactersWithSpaces>37983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Bremander</dc:creator>
  <cp:lastModifiedBy>Carlqvist, Karin KNCAR</cp:lastModifiedBy>
  <cp:revision>3</cp:revision>
  <cp:lastPrinted>2020-04-28T08:31:00Z</cp:lastPrinted>
  <dcterms:created xsi:type="dcterms:W3CDTF">2022-02-25T14:53:00Z</dcterms:created>
  <dcterms:modified xsi:type="dcterms:W3CDTF">2022-02-25T15:15:00Z</dcterms:modified>
</cp:coreProperties>
</file>