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10A1" w14:textId="59CE9770" w:rsidR="00D2600D" w:rsidRPr="006548F4" w:rsidRDefault="004E77B8" w:rsidP="00F96564">
      <w:pPr>
        <w:pStyle w:val="Brdtext1"/>
        <w:rPr>
          <w:color w:val="auto"/>
          <w:sz w:val="40"/>
          <w:szCs w:val="40"/>
        </w:rPr>
      </w:pPr>
      <w:bookmarkStart w:id="0" w:name="_Hlk164521732"/>
      <w:r w:rsidRPr="00C36264">
        <w:rPr>
          <w:noProof/>
          <w:sz w:val="22"/>
          <w:szCs w:val="22"/>
        </w:rPr>
        <w:drawing>
          <wp:anchor distT="0" distB="0" distL="114300" distR="114300" simplePos="0" relativeHeight="251792896" behindDoc="1" locked="0" layoutInCell="1" allowOverlap="1" wp14:anchorId="5D727F0A" wp14:editId="0DDA3CCF">
            <wp:simplePos x="0" y="0"/>
            <wp:positionH relativeFrom="margin">
              <wp:align>right</wp:align>
            </wp:positionH>
            <wp:positionV relativeFrom="paragraph">
              <wp:posOffset>408950</wp:posOffset>
            </wp:positionV>
            <wp:extent cx="1743075" cy="1228090"/>
            <wp:effectExtent l="0" t="0" r="9525" b="0"/>
            <wp:wrapTight wrapText="bothSides">
              <wp:wrapPolygon edited="0">
                <wp:start x="236" y="0"/>
                <wp:lineTo x="236" y="21109"/>
                <wp:lineTo x="21482" y="21109"/>
                <wp:lineTo x="21482" y="0"/>
                <wp:lineTo x="236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7" r="-704"/>
                    <a:stretch/>
                  </pic:blipFill>
                  <pic:spPr bwMode="auto">
                    <a:xfrm>
                      <a:off x="0" y="0"/>
                      <a:ext cx="1743075" cy="1228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C52" w:rsidRPr="006548F4">
        <w:rPr>
          <w:sz w:val="40"/>
          <w:szCs w:val="40"/>
        </w:rPr>
        <w:t>Vägledning</w:t>
      </w:r>
      <w:r w:rsidR="0078584D">
        <w:rPr>
          <w:sz w:val="40"/>
          <w:szCs w:val="40"/>
        </w:rPr>
        <w:t xml:space="preserve"> </w:t>
      </w:r>
      <w:r w:rsidR="002119E8">
        <w:rPr>
          <w:sz w:val="40"/>
          <w:szCs w:val="40"/>
        </w:rPr>
        <w:t>vid</w:t>
      </w:r>
      <w:r w:rsidR="0078584D">
        <w:rPr>
          <w:sz w:val="40"/>
          <w:szCs w:val="40"/>
        </w:rPr>
        <w:t xml:space="preserve"> </w:t>
      </w:r>
      <w:r w:rsidR="00907120">
        <w:rPr>
          <w:sz w:val="40"/>
          <w:szCs w:val="40"/>
        </w:rPr>
        <w:t>upphandling</w:t>
      </w:r>
      <w:r w:rsidR="007A3942" w:rsidRPr="006548F4">
        <w:rPr>
          <w:sz w:val="40"/>
          <w:szCs w:val="40"/>
        </w:rPr>
        <w:t xml:space="preserve"> av</w:t>
      </w:r>
      <w:r w:rsidR="001D7C52" w:rsidRPr="006548F4">
        <w:rPr>
          <w:color w:val="auto"/>
          <w:sz w:val="40"/>
          <w:szCs w:val="40"/>
        </w:rPr>
        <w:t xml:space="preserve"> </w:t>
      </w:r>
      <w:r w:rsidR="00907120">
        <w:rPr>
          <w:color w:val="auto"/>
          <w:sz w:val="40"/>
          <w:szCs w:val="40"/>
        </w:rPr>
        <w:t xml:space="preserve">befintliga </w:t>
      </w:r>
      <w:r w:rsidR="001D7C52" w:rsidRPr="006548F4">
        <w:rPr>
          <w:color w:val="auto"/>
          <w:sz w:val="40"/>
          <w:szCs w:val="40"/>
        </w:rPr>
        <w:t>CE-märk</w:t>
      </w:r>
      <w:r w:rsidR="00EE74FD" w:rsidRPr="006548F4">
        <w:rPr>
          <w:color w:val="auto"/>
          <w:sz w:val="40"/>
          <w:szCs w:val="40"/>
        </w:rPr>
        <w:t>ta</w:t>
      </w:r>
      <w:r w:rsidR="001D7C52" w:rsidRPr="006548F4">
        <w:rPr>
          <w:color w:val="auto"/>
          <w:sz w:val="40"/>
          <w:szCs w:val="40"/>
        </w:rPr>
        <w:t xml:space="preserve"> produk</w:t>
      </w:r>
      <w:r w:rsidR="004B4012" w:rsidRPr="006548F4">
        <w:rPr>
          <w:color w:val="auto"/>
          <w:sz w:val="40"/>
          <w:szCs w:val="40"/>
        </w:rPr>
        <w:t>t</w:t>
      </w:r>
      <w:r w:rsidR="00CF6302" w:rsidRPr="006548F4">
        <w:rPr>
          <w:color w:val="auto"/>
          <w:sz w:val="40"/>
          <w:szCs w:val="40"/>
        </w:rPr>
        <w:t>er</w:t>
      </w:r>
      <w:r w:rsidR="009957FF">
        <w:rPr>
          <w:color w:val="auto"/>
          <w:sz w:val="40"/>
          <w:szCs w:val="40"/>
        </w:rPr>
        <w:t xml:space="preserve"> som finns på marknaden</w:t>
      </w:r>
      <w:r w:rsidR="00BD587E">
        <w:rPr>
          <w:color w:val="auto"/>
          <w:sz w:val="40"/>
          <w:szCs w:val="40"/>
        </w:rPr>
        <w:t xml:space="preserve"> </w:t>
      </w:r>
      <w:r w:rsidR="00BD587E" w:rsidRPr="00BD587E">
        <w:rPr>
          <w:b w:val="0"/>
          <w:bCs w:val="0"/>
          <w:i/>
          <w:iCs/>
          <w:color w:val="auto"/>
          <w:sz w:val="40"/>
          <w:szCs w:val="40"/>
        </w:rPr>
        <w:t xml:space="preserve">(Vägledning </w:t>
      </w:r>
      <w:r w:rsidR="00FD56F9">
        <w:rPr>
          <w:b w:val="0"/>
          <w:bCs w:val="0"/>
          <w:i/>
          <w:iCs/>
          <w:color w:val="auto"/>
          <w:sz w:val="40"/>
          <w:szCs w:val="40"/>
        </w:rPr>
        <w:t>CE-</w:t>
      </w:r>
      <w:r w:rsidR="00907120">
        <w:rPr>
          <w:b w:val="0"/>
          <w:bCs w:val="0"/>
          <w:i/>
          <w:iCs/>
          <w:color w:val="auto"/>
          <w:sz w:val="40"/>
          <w:szCs w:val="40"/>
        </w:rPr>
        <w:t>2</w:t>
      </w:r>
      <w:r w:rsidR="00BD587E" w:rsidRPr="00BD587E">
        <w:rPr>
          <w:b w:val="0"/>
          <w:bCs w:val="0"/>
          <w:i/>
          <w:iCs/>
          <w:color w:val="auto"/>
          <w:sz w:val="40"/>
          <w:szCs w:val="40"/>
        </w:rPr>
        <w:t>)</w:t>
      </w:r>
    </w:p>
    <w:p w14:paraId="67FCCCE2" w14:textId="2530A698" w:rsidR="004E77B8" w:rsidRPr="004E77B8" w:rsidRDefault="004E77B8" w:rsidP="004E77B8">
      <w:pPr>
        <w:spacing w:after="120"/>
        <w:rPr>
          <w:b/>
          <w:bCs/>
        </w:rPr>
      </w:pPr>
      <w:r w:rsidRPr="004E77B8">
        <w:rPr>
          <w:b/>
          <w:bCs/>
        </w:rPr>
        <w:t xml:space="preserve">Denna vägledning är framtagen som stöd till </w:t>
      </w:r>
      <w:r w:rsidR="00907120">
        <w:rPr>
          <w:b/>
          <w:bCs/>
        </w:rPr>
        <w:t>projektledare</w:t>
      </w:r>
      <w:r>
        <w:rPr>
          <w:b/>
          <w:bCs/>
        </w:rPr>
        <w:t xml:space="preserve"> </w:t>
      </w:r>
      <w:r w:rsidRPr="004E77B8">
        <w:rPr>
          <w:b/>
          <w:bCs/>
        </w:rPr>
        <w:t xml:space="preserve">som står inför </w:t>
      </w:r>
      <w:r>
        <w:rPr>
          <w:b/>
          <w:bCs/>
        </w:rPr>
        <w:t xml:space="preserve">att </w:t>
      </w:r>
      <w:r w:rsidR="00907120">
        <w:rPr>
          <w:b/>
          <w:bCs/>
        </w:rPr>
        <w:t xml:space="preserve">upphandla CE-märkta produkter som redan finns på marknaden. Upphandlingen kan antingen möjliggöra storvolymsrabatter alternativt att ramavtal tecknas för avrop över tid. </w:t>
      </w:r>
      <w:r w:rsidRPr="004E77B8">
        <w:rPr>
          <w:b/>
          <w:bCs/>
        </w:rPr>
        <w:t xml:space="preserve">Syftet med vägledningen är att ge stöd </w:t>
      </w:r>
      <w:r w:rsidR="00907120">
        <w:rPr>
          <w:b/>
          <w:bCs/>
        </w:rPr>
        <w:t xml:space="preserve">genom </w:t>
      </w:r>
      <w:r w:rsidR="00907120">
        <w:rPr>
          <w:b/>
          <w:bCs/>
        </w:rPr>
        <w:br/>
        <w:t>hela processen från Försvarsmaktens kravställning till FMV:s överlämning</w:t>
      </w:r>
      <w:r w:rsidR="00F00C63">
        <w:rPr>
          <w:b/>
          <w:bCs/>
        </w:rPr>
        <w:t xml:space="preserve"> av produkter</w:t>
      </w:r>
      <w:r w:rsidRPr="004E77B8">
        <w:rPr>
          <w:b/>
          <w:bCs/>
        </w:rPr>
        <w:t>.</w:t>
      </w:r>
    </w:p>
    <w:p w14:paraId="44B1043F" w14:textId="1AC77BF6" w:rsidR="0002762B" w:rsidRDefault="0002762B" w:rsidP="009957FF">
      <w:pPr>
        <w:pStyle w:val="Brdtext1"/>
        <w:rPr>
          <w:b w:val="0"/>
          <w:bCs w:val="0"/>
        </w:rPr>
      </w:pPr>
      <w:r w:rsidRPr="0002762B">
        <w:rPr>
          <w:b w:val="0"/>
          <w:bCs w:val="0"/>
        </w:rPr>
        <w:t>Vägledningen beskriver de</w:t>
      </w:r>
      <w:r>
        <w:rPr>
          <w:b w:val="0"/>
          <w:bCs w:val="0"/>
        </w:rPr>
        <w:t>t</w:t>
      </w:r>
      <w:r w:rsidRPr="0002762B">
        <w:rPr>
          <w:b w:val="0"/>
          <w:bCs w:val="0"/>
        </w:rPr>
        <w:t xml:space="preserve"> praktiska </w:t>
      </w:r>
      <w:r>
        <w:rPr>
          <w:b w:val="0"/>
          <w:bCs w:val="0"/>
        </w:rPr>
        <w:t>genomförandet</w:t>
      </w:r>
      <w:r w:rsidRPr="0002762B">
        <w:rPr>
          <w:b w:val="0"/>
          <w:bCs w:val="0"/>
        </w:rPr>
        <w:t xml:space="preserve"> </w:t>
      </w:r>
      <w:r w:rsidR="00F00C63">
        <w:rPr>
          <w:b w:val="0"/>
          <w:bCs w:val="0"/>
        </w:rPr>
        <w:t xml:space="preserve">från kravställarens Systemmålsättning </w:t>
      </w:r>
      <w:r w:rsidR="00580CCD">
        <w:rPr>
          <w:b w:val="0"/>
          <w:bCs w:val="0"/>
        </w:rPr>
        <w:br/>
      </w:r>
      <w:r w:rsidR="00F00C63">
        <w:rPr>
          <w:b w:val="0"/>
          <w:bCs w:val="0"/>
        </w:rPr>
        <w:t>(SMS 2), via beställarens Förfrågningsunderlag (RFP) till att kontrakt tecknats med leverantören</w:t>
      </w:r>
      <w:r w:rsidR="00580CCD">
        <w:rPr>
          <w:b w:val="0"/>
          <w:bCs w:val="0"/>
        </w:rPr>
        <w:t xml:space="preserve"> (konstruktören)</w:t>
      </w:r>
      <w:r w:rsidR="00F00C63">
        <w:rPr>
          <w:b w:val="0"/>
          <w:bCs w:val="0"/>
        </w:rPr>
        <w:t xml:space="preserve">. Vidare beskrivs den fortsatta processen från kontraktsgenomgång till leveranskontroll samt överlämningen till kravställaren. </w:t>
      </w:r>
      <w:r>
        <w:rPr>
          <w:b w:val="0"/>
          <w:bCs w:val="0"/>
        </w:rPr>
        <w:t xml:space="preserve">Målet är att köpa in lagliga, produktsäkra och </w:t>
      </w:r>
      <w:r w:rsidR="006A6D71">
        <w:rPr>
          <w:b w:val="0"/>
          <w:bCs w:val="0"/>
        </w:rPr>
        <w:t xml:space="preserve">funktionella </w:t>
      </w:r>
      <w:r>
        <w:rPr>
          <w:b w:val="0"/>
          <w:bCs w:val="0"/>
        </w:rPr>
        <w:t>produkter</w:t>
      </w:r>
      <w:r w:rsidR="00107630">
        <w:rPr>
          <w:b w:val="0"/>
          <w:bCs w:val="0"/>
        </w:rPr>
        <w:t xml:space="preserve"> till förbanden</w:t>
      </w:r>
      <w:r>
        <w:rPr>
          <w:b w:val="0"/>
          <w:bCs w:val="0"/>
        </w:rPr>
        <w:t>.</w:t>
      </w:r>
    </w:p>
    <w:p w14:paraId="30858572" w14:textId="4CD1E919" w:rsidR="00D047CF" w:rsidRDefault="009957FF" w:rsidP="00D047CF">
      <w:pPr>
        <w:pStyle w:val="Brdtext1"/>
        <w:spacing w:after="60"/>
        <w:rPr>
          <w:b w:val="0"/>
          <w:bCs w:val="0"/>
        </w:rPr>
      </w:pPr>
      <w:r w:rsidRPr="009F7794">
        <w:rPr>
          <w:b w:val="0"/>
          <w:bCs w:val="0"/>
        </w:rPr>
        <w:t xml:space="preserve">Försvarsmakten </w:t>
      </w:r>
      <w:r w:rsidR="00D97F57">
        <w:rPr>
          <w:b w:val="0"/>
          <w:bCs w:val="0"/>
        </w:rPr>
        <w:t xml:space="preserve">respektive FMV </w:t>
      </w:r>
      <w:r w:rsidRPr="009F7794">
        <w:rPr>
          <w:b w:val="0"/>
          <w:bCs w:val="0"/>
        </w:rPr>
        <w:t>har fastställ</w:t>
      </w:r>
      <w:r w:rsidR="00D97F57">
        <w:rPr>
          <w:b w:val="0"/>
          <w:bCs w:val="0"/>
        </w:rPr>
        <w:t>da</w:t>
      </w:r>
      <w:r w:rsidRPr="009F7794">
        <w:rPr>
          <w:b w:val="0"/>
          <w:bCs w:val="0"/>
        </w:rPr>
        <w:t xml:space="preserve"> process</w:t>
      </w:r>
      <w:r w:rsidR="00D97F57">
        <w:rPr>
          <w:b w:val="0"/>
          <w:bCs w:val="0"/>
        </w:rPr>
        <w:t>er</w:t>
      </w:r>
      <w:r w:rsidRPr="009F7794">
        <w:rPr>
          <w:b w:val="0"/>
          <w:bCs w:val="0"/>
        </w:rPr>
        <w:t xml:space="preserve"> för </w:t>
      </w:r>
      <w:r w:rsidR="00F00C63">
        <w:rPr>
          <w:b w:val="0"/>
          <w:bCs w:val="0"/>
        </w:rPr>
        <w:t>upphandling</w:t>
      </w:r>
      <w:r w:rsidRPr="009F7794">
        <w:rPr>
          <w:b w:val="0"/>
          <w:bCs w:val="0"/>
        </w:rPr>
        <w:t xml:space="preserve"> av </w:t>
      </w:r>
      <w:r w:rsidR="00D97F57">
        <w:rPr>
          <w:b w:val="0"/>
          <w:bCs w:val="0"/>
        </w:rPr>
        <w:t>produkter</w:t>
      </w:r>
      <w:r w:rsidRPr="009F7794">
        <w:rPr>
          <w:b w:val="0"/>
          <w:bCs w:val="0"/>
        </w:rPr>
        <w:t xml:space="preserve"> </w:t>
      </w:r>
      <w:r w:rsidR="00712ADE">
        <w:rPr>
          <w:b w:val="0"/>
          <w:bCs w:val="0"/>
        </w:rPr>
        <w:t xml:space="preserve">till </w:t>
      </w:r>
      <w:r w:rsidR="00D97F57">
        <w:rPr>
          <w:b w:val="0"/>
          <w:bCs w:val="0"/>
        </w:rPr>
        <w:t>förbanden</w:t>
      </w:r>
      <w:r w:rsidRPr="009F7794">
        <w:rPr>
          <w:b w:val="0"/>
          <w:bCs w:val="0"/>
        </w:rPr>
        <w:t xml:space="preserve">. </w:t>
      </w:r>
      <w:r w:rsidR="00D047CF" w:rsidRPr="00D047CF">
        <w:rPr>
          <w:b w:val="0"/>
          <w:bCs w:val="0"/>
        </w:rPr>
        <w:t xml:space="preserve">Erfarenheter visar på behov av att kunna </w:t>
      </w:r>
      <w:r w:rsidR="00F00C63">
        <w:rPr>
          <w:b w:val="0"/>
          <w:bCs w:val="0"/>
        </w:rPr>
        <w:t>upphandla</w:t>
      </w:r>
      <w:r w:rsidR="00D047CF" w:rsidRPr="00D047CF">
        <w:rPr>
          <w:b w:val="0"/>
          <w:bCs w:val="0"/>
        </w:rPr>
        <w:t xml:space="preserve"> viss</w:t>
      </w:r>
      <w:r w:rsidR="00D047CF">
        <w:rPr>
          <w:b w:val="0"/>
          <w:bCs w:val="0"/>
        </w:rPr>
        <w:t>a</w:t>
      </w:r>
      <w:r w:rsidR="00D047CF" w:rsidRPr="00D047CF">
        <w:rPr>
          <w:b w:val="0"/>
          <w:bCs w:val="0"/>
        </w:rPr>
        <w:t xml:space="preserve"> typ</w:t>
      </w:r>
      <w:r w:rsidR="00D047CF">
        <w:rPr>
          <w:b w:val="0"/>
          <w:bCs w:val="0"/>
        </w:rPr>
        <w:t>er</w:t>
      </w:r>
      <w:r w:rsidR="00D047CF" w:rsidRPr="00D047CF">
        <w:rPr>
          <w:b w:val="0"/>
          <w:bCs w:val="0"/>
        </w:rPr>
        <w:t xml:space="preserve"> av </w:t>
      </w:r>
      <w:r w:rsidR="00D047CF">
        <w:rPr>
          <w:b w:val="0"/>
          <w:bCs w:val="0"/>
        </w:rPr>
        <w:t xml:space="preserve">produkter </w:t>
      </w:r>
      <w:r w:rsidR="00D33B3A">
        <w:rPr>
          <w:b w:val="0"/>
          <w:bCs w:val="0"/>
        </w:rPr>
        <w:t xml:space="preserve">dels </w:t>
      </w:r>
      <w:r w:rsidR="00F00C63">
        <w:rPr>
          <w:b w:val="0"/>
          <w:bCs w:val="0"/>
        </w:rPr>
        <w:t>i större volymer</w:t>
      </w:r>
      <w:r w:rsidR="00D33B3A">
        <w:rPr>
          <w:b w:val="0"/>
          <w:bCs w:val="0"/>
        </w:rPr>
        <w:t xml:space="preserve">, dels </w:t>
      </w:r>
      <w:r w:rsidR="00F00C63">
        <w:rPr>
          <w:b w:val="0"/>
          <w:bCs w:val="0"/>
        </w:rPr>
        <w:t xml:space="preserve">för att </w:t>
      </w:r>
      <w:r w:rsidR="005535E6">
        <w:rPr>
          <w:b w:val="0"/>
          <w:bCs w:val="0"/>
        </w:rPr>
        <w:t>begränsa</w:t>
      </w:r>
      <w:r w:rsidR="00F00C63">
        <w:rPr>
          <w:b w:val="0"/>
          <w:bCs w:val="0"/>
        </w:rPr>
        <w:t xml:space="preserve"> antalet olika produkter </w:t>
      </w:r>
      <w:r w:rsidR="00B65B07">
        <w:rPr>
          <w:b w:val="0"/>
          <w:bCs w:val="0"/>
        </w:rPr>
        <w:t>ute på</w:t>
      </w:r>
      <w:r w:rsidR="00F00C63">
        <w:rPr>
          <w:b w:val="0"/>
          <w:bCs w:val="0"/>
        </w:rPr>
        <w:t xml:space="preserve"> </w:t>
      </w:r>
      <w:r w:rsidR="005535E6">
        <w:rPr>
          <w:b w:val="0"/>
          <w:bCs w:val="0"/>
        </w:rPr>
        <w:t>förbanden</w:t>
      </w:r>
      <w:r w:rsidR="002101CF">
        <w:rPr>
          <w:b w:val="0"/>
          <w:bCs w:val="0"/>
        </w:rPr>
        <w:t>.</w:t>
      </w:r>
    </w:p>
    <w:p w14:paraId="6EE8F419" w14:textId="7FC3C421" w:rsidR="00D97F57" w:rsidRDefault="00F00C63" w:rsidP="00D047CF">
      <w:pPr>
        <w:pStyle w:val="Brdtext1"/>
        <w:spacing w:after="60"/>
        <w:rPr>
          <w:b w:val="0"/>
          <w:bCs w:val="0"/>
        </w:rPr>
      </w:pPr>
      <w:r>
        <w:rPr>
          <w:b w:val="0"/>
          <w:bCs w:val="0"/>
        </w:rPr>
        <w:t>Upphandling</w:t>
      </w:r>
      <w:r w:rsidR="00D97F57">
        <w:rPr>
          <w:b w:val="0"/>
          <w:bCs w:val="0"/>
        </w:rPr>
        <w:t xml:space="preserve"> av </w:t>
      </w:r>
      <w:r w:rsidR="005535E6">
        <w:rPr>
          <w:b w:val="0"/>
          <w:bCs w:val="0"/>
        </w:rPr>
        <w:t xml:space="preserve">befintliga </w:t>
      </w:r>
      <w:r w:rsidR="00D97F57">
        <w:rPr>
          <w:b w:val="0"/>
          <w:bCs w:val="0"/>
        </w:rPr>
        <w:t>produkter kan ske på följande sätt:</w:t>
      </w:r>
    </w:p>
    <w:p w14:paraId="39B86417" w14:textId="62B30531" w:rsidR="00D97F57" w:rsidRDefault="00F00C63" w:rsidP="001132AA">
      <w:pPr>
        <w:pStyle w:val="Brdtext1"/>
        <w:numPr>
          <w:ilvl w:val="0"/>
          <w:numId w:val="7"/>
        </w:numPr>
        <w:spacing w:after="40"/>
        <w:ind w:left="714" w:hanging="357"/>
        <w:rPr>
          <w:b w:val="0"/>
          <w:bCs w:val="0"/>
        </w:rPr>
      </w:pPr>
      <w:r>
        <w:rPr>
          <w:b w:val="0"/>
          <w:bCs w:val="0"/>
        </w:rPr>
        <w:t>Upphandling i konkurrens (LOU)</w:t>
      </w:r>
      <w:r w:rsidR="001D4CBF">
        <w:rPr>
          <w:b w:val="0"/>
          <w:bCs w:val="0"/>
        </w:rPr>
        <w:t>, dvs</w:t>
      </w:r>
      <w:r w:rsidR="00BE7991">
        <w:rPr>
          <w:b w:val="0"/>
          <w:bCs w:val="0"/>
        </w:rPr>
        <w:t xml:space="preserve"> över </w:t>
      </w:r>
      <w:r w:rsidR="00BE7991" w:rsidRPr="00BE7991">
        <w:rPr>
          <w:b w:val="0"/>
          <w:bCs w:val="0"/>
        </w:rPr>
        <w:t>direktupphandlingsgränsen</w:t>
      </w:r>
    </w:p>
    <w:p w14:paraId="2C733DAE" w14:textId="619AED67" w:rsidR="003634CE" w:rsidRDefault="00580CCD" w:rsidP="001132AA">
      <w:pPr>
        <w:pStyle w:val="Brdtext1"/>
        <w:numPr>
          <w:ilvl w:val="0"/>
          <w:numId w:val="7"/>
        </w:numPr>
        <w:spacing w:after="40"/>
        <w:ind w:left="714" w:hanging="357"/>
        <w:rPr>
          <w:b w:val="0"/>
          <w:bCs w:val="0"/>
        </w:rPr>
      </w:pPr>
      <w:r>
        <w:rPr>
          <w:b w:val="0"/>
          <w:bCs w:val="0"/>
        </w:rPr>
        <w:t xml:space="preserve">Upphandling </w:t>
      </w:r>
      <w:r w:rsidR="005535E6">
        <w:rPr>
          <w:b w:val="0"/>
          <w:bCs w:val="0"/>
        </w:rPr>
        <w:t xml:space="preserve">av ramavtal </w:t>
      </w:r>
      <w:r>
        <w:rPr>
          <w:b w:val="0"/>
          <w:bCs w:val="0"/>
        </w:rPr>
        <w:t>i konkurrens (LOU)</w:t>
      </w:r>
    </w:p>
    <w:p w14:paraId="33EB67EF" w14:textId="152537C1" w:rsidR="00580CCD" w:rsidRDefault="00B23F0F" w:rsidP="001132AA">
      <w:pPr>
        <w:pStyle w:val="Brdtext1"/>
        <w:numPr>
          <w:ilvl w:val="0"/>
          <w:numId w:val="7"/>
        </w:numPr>
        <w:ind w:left="714" w:hanging="357"/>
        <w:rPr>
          <w:b w:val="0"/>
          <w:bCs w:val="0"/>
        </w:rPr>
      </w:pPr>
      <w:r w:rsidRPr="00B23F0F">
        <w:rPr>
          <w:b w:val="0"/>
          <w:bCs w:val="0"/>
        </w:rPr>
        <w:t xml:space="preserve">Direktupphandling </w:t>
      </w:r>
      <w:r w:rsidR="00580CCD">
        <w:rPr>
          <w:b w:val="0"/>
          <w:bCs w:val="0"/>
        </w:rPr>
        <w:t>(LOU/LUFS)</w:t>
      </w:r>
      <w:r w:rsidR="001D4CBF">
        <w:rPr>
          <w:b w:val="0"/>
          <w:bCs w:val="0"/>
        </w:rPr>
        <w:t xml:space="preserve"> under tröskelvärdet</w:t>
      </w:r>
    </w:p>
    <w:p w14:paraId="04B61158" w14:textId="5123C3D9" w:rsidR="00A831FC" w:rsidRDefault="001C400F" w:rsidP="009957FF">
      <w:pPr>
        <w:pStyle w:val="Brdtext1"/>
        <w:rPr>
          <w:b w:val="0"/>
          <w:bCs w:val="0"/>
        </w:rPr>
      </w:pPr>
      <w:r>
        <w:rPr>
          <w:b w:val="0"/>
          <w:bCs w:val="0"/>
        </w:rPr>
        <w:t xml:space="preserve">Vägledningens principer kan även användas för andra typer av produkter som </w:t>
      </w:r>
      <w:r w:rsidR="008B5C91">
        <w:rPr>
          <w:b w:val="0"/>
          <w:bCs w:val="0"/>
        </w:rPr>
        <w:t>ej föreskriver</w:t>
      </w:r>
      <w:r>
        <w:rPr>
          <w:b w:val="0"/>
          <w:bCs w:val="0"/>
        </w:rPr>
        <w:t xml:space="preserve"> </w:t>
      </w:r>
      <w:r w:rsidR="001D4CBF">
        <w:rPr>
          <w:b w:val="0"/>
          <w:bCs w:val="0"/>
        </w:rPr>
        <w:br/>
      </w:r>
      <w:r>
        <w:rPr>
          <w:b w:val="0"/>
          <w:bCs w:val="0"/>
        </w:rPr>
        <w:t>CE-märkning men där det finns motsvarande civila regelverk att följa.</w:t>
      </w:r>
    </w:p>
    <w:p w14:paraId="6BC00242" w14:textId="77777777" w:rsidR="007C6625" w:rsidRDefault="007C6625" w:rsidP="007C6625">
      <w:pPr>
        <w:pStyle w:val="Rubrik2"/>
        <w:numPr>
          <w:ilvl w:val="0"/>
          <w:numId w:val="0"/>
        </w:numPr>
        <w:ind w:left="576" w:hanging="576"/>
      </w:pPr>
      <w:r>
        <w:t>Projektinformation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410"/>
      </w:tblGrid>
      <w:tr w:rsidR="007C6625" w:rsidRPr="008918AB" w14:paraId="042FE2B8" w14:textId="77777777" w:rsidTr="00C71584">
        <w:tc>
          <w:tcPr>
            <w:tcW w:w="6804" w:type="dxa"/>
            <w:gridSpan w:val="2"/>
            <w:tcMar>
              <w:top w:w="57" w:type="dxa"/>
              <w:bottom w:w="57" w:type="dxa"/>
            </w:tcMar>
            <w:vAlign w:val="center"/>
          </w:tcPr>
          <w:p w14:paraId="1B4DE47C" w14:textId="77777777" w:rsidR="007C6625" w:rsidRPr="00627912" w:rsidRDefault="007C6625" w:rsidP="00C71584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Projekt/Anskaffning</w:t>
            </w:r>
          </w:p>
          <w:p w14:paraId="164319C1" w14:textId="77777777" w:rsidR="007C6625" w:rsidRPr="00574D7A" w:rsidRDefault="007C6625" w:rsidP="00C715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73FB723" w14:textId="77777777" w:rsidR="007C6625" w:rsidRPr="00627912" w:rsidRDefault="007C6625" w:rsidP="00C71584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AO-nummer</w:t>
            </w:r>
          </w:p>
          <w:p w14:paraId="52619221" w14:textId="77777777" w:rsidR="007C6625" w:rsidRPr="00574D7A" w:rsidRDefault="007C6625" w:rsidP="00C7158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C6625" w:rsidRPr="008918AB" w14:paraId="2D798E2E" w14:textId="77777777" w:rsidTr="00BA40B3"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7BE08EB9" w14:textId="77777777" w:rsidR="007C6625" w:rsidRPr="00627912" w:rsidRDefault="00BA40B3" w:rsidP="00BA40B3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Systemmålsättning (SMS 2)</w:t>
            </w:r>
          </w:p>
          <w:p w14:paraId="34BC1986" w14:textId="1E353FE2" w:rsidR="00BA40B3" w:rsidRPr="00574D7A" w:rsidRDefault="00BA40B3" w:rsidP="00BA40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7991C82C" w14:textId="78BDF38E" w:rsidR="007C6625" w:rsidRPr="00627912" w:rsidRDefault="00BA40B3" w:rsidP="00BA40B3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Överlämningsöverenskommelse</w:t>
            </w:r>
            <w:r w:rsidR="002D66E8">
              <w:rPr>
                <w:rFonts w:ascii="Arial" w:hAnsi="Arial" w:cs="Arial"/>
                <w:sz w:val="14"/>
                <w:szCs w:val="14"/>
              </w:rPr>
              <w:t xml:space="preserve"> med Kravelementlista (KEL)</w:t>
            </w:r>
          </w:p>
          <w:p w14:paraId="42FAE03E" w14:textId="57588276" w:rsidR="00BA40B3" w:rsidRPr="00574D7A" w:rsidRDefault="00BA40B3" w:rsidP="00BA40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40B3" w:rsidRPr="008918AB" w14:paraId="362B5333" w14:textId="77777777" w:rsidTr="0090762E"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44F31136" w14:textId="245DB38F" w:rsidR="00BA40B3" w:rsidRPr="00627912" w:rsidRDefault="00BA40B3" w:rsidP="00BA40B3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Protokoll från Initieramöte</w:t>
            </w:r>
            <w:r w:rsidR="00150D9E" w:rsidRPr="00627912">
              <w:rPr>
                <w:rFonts w:ascii="Arial" w:hAnsi="Arial" w:cs="Arial"/>
                <w:sz w:val="14"/>
                <w:szCs w:val="14"/>
              </w:rPr>
              <w:t xml:space="preserve"> med </w:t>
            </w:r>
            <w:r w:rsidR="007B7DAA">
              <w:rPr>
                <w:rFonts w:ascii="Arial" w:hAnsi="Arial" w:cs="Arial"/>
                <w:sz w:val="14"/>
                <w:szCs w:val="14"/>
              </w:rPr>
              <w:t>kravställaren</w:t>
            </w:r>
          </w:p>
          <w:p w14:paraId="26FE6D8A" w14:textId="177A2BE8" w:rsidR="0090762E" w:rsidRPr="00574D7A" w:rsidRDefault="0090762E" w:rsidP="00BA40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6771FF6C" w14:textId="77777777" w:rsidR="007A6A0E" w:rsidRPr="00627912" w:rsidRDefault="007A6A0E" w:rsidP="007A6A0E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Projektdirektiv</w:t>
            </w:r>
          </w:p>
          <w:p w14:paraId="09BD1716" w14:textId="77777777" w:rsidR="00BA40B3" w:rsidRPr="00574D7A" w:rsidRDefault="00BA40B3" w:rsidP="007A6A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62E" w:rsidRPr="008918AB" w14:paraId="1640DA1C" w14:textId="77777777" w:rsidTr="00C14997">
        <w:tc>
          <w:tcPr>
            <w:tcW w:w="4536" w:type="dxa"/>
            <w:tcMar>
              <w:top w:w="57" w:type="dxa"/>
              <w:bottom w:w="57" w:type="dxa"/>
            </w:tcMar>
          </w:tcPr>
          <w:p w14:paraId="4A5CD354" w14:textId="77777777" w:rsidR="007A6A0E" w:rsidRPr="00627912" w:rsidRDefault="007A6A0E" w:rsidP="007A6A0E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Projektplan</w:t>
            </w:r>
          </w:p>
          <w:p w14:paraId="2937AE4E" w14:textId="77777777" w:rsidR="0090762E" w:rsidRPr="00574D7A" w:rsidRDefault="0090762E" w:rsidP="007A6A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34400FD2" w14:textId="77777777" w:rsidR="007A6A0E" w:rsidRPr="00627912" w:rsidRDefault="007A6A0E" w:rsidP="007A6A0E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Förfrågningsunderlag (beteckning)</w:t>
            </w:r>
          </w:p>
          <w:p w14:paraId="60541F47" w14:textId="77777777" w:rsidR="0090762E" w:rsidRPr="00574D7A" w:rsidRDefault="0090762E" w:rsidP="007A6A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40B3" w:rsidRPr="008918AB" w14:paraId="0F703280" w14:textId="77777777" w:rsidTr="00BA40B3"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70C503D2" w14:textId="77777777" w:rsidR="007A6A0E" w:rsidRPr="00627912" w:rsidRDefault="007A6A0E" w:rsidP="007A6A0E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Teknisk specifikation (TS) (beteckning)</w:t>
            </w:r>
          </w:p>
          <w:p w14:paraId="79584939" w14:textId="5E4E024F" w:rsidR="00BA40B3" w:rsidRPr="00574D7A" w:rsidRDefault="00BA40B3" w:rsidP="007A6A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9CA0A2D" w14:textId="77777777" w:rsidR="007A6A0E" w:rsidRPr="00627912" w:rsidRDefault="007A6A0E" w:rsidP="007A6A0E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Verksamhetsåtagandespecifikation (VÅS) (beteckning)</w:t>
            </w:r>
          </w:p>
          <w:p w14:paraId="4AFE0E1C" w14:textId="77777777" w:rsidR="00BA40B3" w:rsidRPr="00574D7A" w:rsidRDefault="00BA40B3" w:rsidP="007A6A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625" w:rsidRPr="008918AB" w14:paraId="549A07D8" w14:textId="77777777" w:rsidTr="00BA40B3"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2B504484" w14:textId="77777777" w:rsidR="007C6625" w:rsidRPr="00627912" w:rsidRDefault="007C6625" w:rsidP="00C71584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FMV Projektledare</w:t>
            </w:r>
          </w:p>
          <w:p w14:paraId="41615292" w14:textId="77777777" w:rsidR="007C6625" w:rsidRPr="00574D7A" w:rsidRDefault="007C6625" w:rsidP="00C715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A983FA" w14:textId="77777777" w:rsidR="007C6625" w:rsidRPr="00627912" w:rsidRDefault="007C6625" w:rsidP="00C71584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Kontaktuppgifter</w:t>
            </w:r>
          </w:p>
          <w:p w14:paraId="7B38FEF5" w14:textId="77777777" w:rsidR="007C6625" w:rsidRPr="00574D7A" w:rsidRDefault="007C6625" w:rsidP="00C715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625" w:rsidRPr="008918AB" w14:paraId="043E3F29" w14:textId="77777777" w:rsidTr="00BA40B3"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342BD9A3" w14:textId="77777777" w:rsidR="007C6625" w:rsidRPr="00627912" w:rsidRDefault="007C6625" w:rsidP="00C71584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FMV Systemsäkerhetshandläggare</w:t>
            </w:r>
          </w:p>
          <w:p w14:paraId="114918D6" w14:textId="77777777" w:rsidR="007C6625" w:rsidRPr="00574D7A" w:rsidRDefault="007C6625" w:rsidP="00C715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C4A7C52" w14:textId="77777777" w:rsidR="007C6625" w:rsidRPr="00627912" w:rsidRDefault="007C6625" w:rsidP="00C71584">
            <w:pPr>
              <w:rPr>
                <w:rFonts w:ascii="Arial" w:hAnsi="Arial" w:cs="Arial"/>
                <w:sz w:val="14"/>
                <w:szCs w:val="14"/>
              </w:rPr>
            </w:pPr>
            <w:r w:rsidRPr="00627912">
              <w:rPr>
                <w:rFonts w:ascii="Arial" w:hAnsi="Arial" w:cs="Arial"/>
                <w:sz w:val="14"/>
                <w:szCs w:val="14"/>
              </w:rPr>
              <w:t>Kontaktuppgifter</w:t>
            </w:r>
          </w:p>
          <w:p w14:paraId="10902092" w14:textId="77777777" w:rsidR="007C6625" w:rsidRPr="00574D7A" w:rsidRDefault="007C6625" w:rsidP="00C715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E9F6E2" w14:textId="40238933" w:rsidR="00A831FC" w:rsidRDefault="00A831FC">
      <w:r>
        <w:rPr>
          <w:b/>
          <w:bCs/>
        </w:rPr>
        <w:br w:type="page"/>
      </w:r>
    </w:p>
    <w:p w14:paraId="36F93434" w14:textId="77777777" w:rsidR="00422D6F" w:rsidRPr="0037440F" w:rsidRDefault="00422D6F" w:rsidP="0037440F">
      <w:pPr>
        <w:pStyle w:val="Brdtext1"/>
        <w:rPr>
          <w:rFonts w:asciiTheme="minorHAnsi" w:hAnsiTheme="minorHAnsi" w:cstheme="minorHAnsi"/>
          <w:sz w:val="28"/>
          <w:szCs w:val="28"/>
        </w:rPr>
      </w:pPr>
      <w:bookmarkStart w:id="1" w:name="_Toc197322848"/>
      <w:r w:rsidRPr="0037440F">
        <w:rPr>
          <w:rFonts w:asciiTheme="minorHAnsi" w:hAnsiTheme="minorHAnsi" w:cstheme="minorHAnsi"/>
          <w:sz w:val="28"/>
          <w:szCs w:val="28"/>
        </w:rPr>
        <w:lastRenderedPageBreak/>
        <w:t>Vägledningens huvudrubriker</w:t>
      </w:r>
      <w:bookmarkEnd w:id="1"/>
    </w:p>
    <w:p w14:paraId="0BE430B5" w14:textId="27C0FA7C" w:rsidR="003C604D" w:rsidRDefault="00422D6F">
      <w:pPr>
        <w:pStyle w:val="Innehll1"/>
        <w:tabs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220402717" w:history="1">
        <w:r w:rsidR="003C604D" w:rsidRPr="00711F3F">
          <w:rPr>
            <w:rStyle w:val="Hyperlnk"/>
            <w:noProof/>
          </w:rPr>
          <w:t>Information om stöd och hjälp</w:t>
        </w:r>
        <w:r w:rsidR="003C604D">
          <w:rPr>
            <w:noProof/>
            <w:webHidden/>
          </w:rPr>
          <w:tab/>
        </w:r>
        <w:r w:rsidR="003C604D">
          <w:rPr>
            <w:noProof/>
            <w:webHidden/>
          </w:rPr>
          <w:fldChar w:fldCharType="begin"/>
        </w:r>
        <w:r w:rsidR="003C604D">
          <w:rPr>
            <w:noProof/>
            <w:webHidden/>
          </w:rPr>
          <w:instrText xml:space="preserve"> PAGEREF _Toc220402717 \h </w:instrText>
        </w:r>
        <w:r w:rsidR="003C604D">
          <w:rPr>
            <w:noProof/>
            <w:webHidden/>
          </w:rPr>
        </w:r>
        <w:r w:rsidR="003C604D">
          <w:rPr>
            <w:noProof/>
            <w:webHidden/>
          </w:rPr>
          <w:fldChar w:fldCharType="separate"/>
        </w:r>
        <w:r w:rsidR="00390726">
          <w:rPr>
            <w:noProof/>
            <w:webHidden/>
          </w:rPr>
          <w:t>2</w:t>
        </w:r>
        <w:r w:rsidR="003C604D">
          <w:rPr>
            <w:noProof/>
            <w:webHidden/>
          </w:rPr>
          <w:fldChar w:fldCharType="end"/>
        </w:r>
      </w:hyperlink>
    </w:p>
    <w:p w14:paraId="4C2D5836" w14:textId="09190D13" w:rsidR="003C604D" w:rsidRDefault="008B5C91">
      <w:pPr>
        <w:pStyle w:val="Innehll1"/>
        <w:tabs>
          <w:tab w:val="left" w:pos="48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14:ligatures w14:val="standardContextual"/>
        </w:rPr>
      </w:pPr>
      <w:hyperlink w:anchor="_Toc220402718" w:history="1">
        <w:r w:rsidR="003C604D" w:rsidRPr="00711F3F">
          <w:rPr>
            <w:rStyle w:val="Hyperlnk"/>
            <w:noProof/>
          </w:rPr>
          <w:t>1</w:t>
        </w:r>
        <w:r w:rsidR="003C604D"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14:ligatures w14:val="standardContextual"/>
          </w:rPr>
          <w:tab/>
        </w:r>
        <w:r w:rsidR="003C604D" w:rsidRPr="00711F3F">
          <w:rPr>
            <w:rStyle w:val="Hyperlnk"/>
            <w:noProof/>
          </w:rPr>
          <w:t>Förutsättningar vid upphandling av befintliga produkter</w:t>
        </w:r>
        <w:r w:rsidR="003C604D">
          <w:rPr>
            <w:noProof/>
            <w:webHidden/>
          </w:rPr>
          <w:tab/>
        </w:r>
        <w:r w:rsidR="003C604D">
          <w:rPr>
            <w:noProof/>
            <w:webHidden/>
          </w:rPr>
          <w:fldChar w:fldCharType="begin"/>
        </w:r>
        <w:r w:rsidR="003C604D">
          <w:rPr>
            <w:noProof/>
            <w:webHidden/>
          </w:rPr>
          <w:instrText xml:space="preserve"> PAGEREF _Toc220402718 \h </w:instrText>
        </w:r>
        <w:r w:rsidR="003C604D">
          <w:rPr>
            <w:noProof/>
            <w:webHidden/>
          </w:rPr>
        </w:r>
        <w:r w:rsidR="003C604D">
          <w:rPr>
            <w:noProof/>
            <w:webHidden/>
          </w:rPr>
          <w:fldChar w:fldCharType="separate"/>
        </w:r>
        <w:r w:rsidR="00390726">
          <w:rPr>
            <w:noProof/>
            <w:webHidden/>
          </w:rPr>
          <w:t>3</w:t>
        </w:r>
        <w:r w:rsidR="003C604D">
          <w:rPr>
            <w:noProof/>
            <w:webHidden/>
          </w:rPr>
          <w:fldChar w:fldCharType="end"/>
        </w:r>
      </w:hyperlink>
    </w:p>
    <w:p w14:paraId="029DDBE6" w14:textId="155A4593" w:rsidR="003C604D" w:rsidRDefault="008B5C91">
      <w:pPr>
        <w:pStyle w:val="Innehll1"/>
        <w:tabs>
          <w:tab w:val="left" w:pos="48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14:ligatures w14:val="standardContextual"/>
        </w:rPr>
      </w:pPr>
      <w:hyperlink w:anchor="_Toc220402719" w:history="1">
        <w:r w:rsidR="003C604D" w:rsidRPr="00711F3F">
          <w:rPr>
            <w:rStyle w:val="Hyperlnk"/>
            <w:noProof/>
          </w:rPr>
          <w:t>2</w:t>
        </w:r>
        <w:r w:rsidR="003C604D"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14:ligatures w14:val="standardContextual"/>
          </w:rPr>
          <w:tab/>
        </w:r>
        <w:r w:rsidR="003C604D" w:rsidRPr="00711F3F">
          <w:rPr>
            <w:rStyle w:val="Hyperlnk"/>
            <w:noProof/>
          </w:rPr>
          <w:t>Huvudmoment vid upphandling av befintliga produkter</w:t>
        </w:r>
        <w:r w:rsidR="003C604D">
          <w:rPr>
            <w:noProof/>
            <w:webHidden/>
          </w:rPr>
          <w:tab/>
        </w:r>
        <w:r w:rsidR="003C604D">
          <w:rPr>
            <w:noProof/>
            <w:webHidden/>
          </w:rPr>
          <w:fldChar w:fldCharType="begin"/>
        </w:r>
        <w:r w:rsidR="003C604D">
          <w:rPr>
            <w:noProof/>
            <w:webHidden/>
          </w:rPr>
          <w:instrText xml:space="preserve"> PAGEREF _Toc220402719 \h </w:instrText>
        </w:r>
        <w:r w:rsidR="003C604D">
          <w:rPr>
            <w:noProof/>
            <w:webHidden/>
          </w:rPr>
        </w:r>
        <w:r w:rsidR="003C604D">
          <w:rPr>
            <w:noProof/>
            <w:webHidden/>
          </w:rPr>
          <w:fldChar w:fldCharType="separate"/>
        </w:r>
        <w:r w:rsidR="00390726">
          <w:rPr>
            <w:noProof/>
            <w:webHidden/>
          </w:rPr>
          <w:t>4</w:t>
        </w:r>
        <w:r w:rsidR="003C604D">
          <w:rPr>
            <w:noProof/>
            <w:webHidden/>
          </w:rPr>
          <w:fldChar w:fldCharType="end"/>
        </w:r>
      </w:hyperlink>
    </w:p>
    <w:p w14:paraId="7D09B695" w14:textId="0663B86F" w:rsidR="003C604D" w:rsidRDefault="008B5C91">
      <w:pPr>
        <w:pStyle w:val="Innehll1"/>
        <w:tabs>
          <w:tab w:val="left" w:pos="48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14:ligatures w14:val="standardContextual"/>
        </w:rPr>
      </w:pPr>
      <w:hyperlink w:anchor="_Toc220402720" w:history="1">
        <w:r w:rsidR="003C604D" w:rsidRPr="00711F3F">
          <w:rPr>
            <w:rStyle w:val="Hyperlnk"/>
            <w:noProof/>
          </w:rPr>
          <w:t>3</w:t>
        </w:r>
        <w:r w:rsidR="003C604D"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14:ligatures w14:val="standardContextual"/>
          </w:rPr>
          <w:tab/>
        </w:r>
        <w:r w:rsidR="003C604D" w:rsidRPr="00711F3F">
          <w:rPr>
            <w:rStyle w:val="Hyperlnk"/>
            <w:noProof/>
          </w:rPr>
          <w:t>Kravställning i Systemmålsättning (SMS 2) och Kravelementlistan (KEL)</w:t>
        </w:r>
        <w:r w:rsidR="003C604D">
          <w:rPr>
            <w:noProof/>
            <w:webHidden/>
          </w:rPr>
          <w:tab/>
        </w:r>
        <w:r w:rsidR="003C604D">
          <w:rPr>
            <w:noProof/>
            <w:webHidden/>
          </w:rPr>
          <w:fldChar w:fldCharType="begin"/>
        </w:r>
        <w:r w:rsidR="003C604D">
          <w:rPr>
            <w:noProof/>
            <w:webHidden/>
          </w:rPr>
          <w:instrText xml:space="preserve"> PAGEREF _Toc220402720 \h </w:instrText>
        </w:r>
        <w:r w:rsidR="003C604D">
          <w:rPr>
            <w:noProof/>
            <w:webHidden/>
          </w:rPr>
        </w:r>
        <w:r w:rsidR="003C604D">
          <w:rPr>
            <w:noProof/>
            <w:webHidden/>
          </w:rPr>
          <w:fldChar w:fldCharType="separate"/>
        </w:r>
        <w:r w:rsidR="00390726">
          <w:rPr>
            <w:noProof/>
            <w:webHidden/>
          </w:rPr>
          <w:t>6</w:t>
        </w:r>
        <w:r w:rsidR="003C604D">
          <w:rPr>
            <w:noProof/>
            <w:webHidden/>
          </w:rPr>
          <w:fldChar w:fldCharType="end"/>
        </w:r>
      </w:hyperlink>
    </w:p>
    <w:p w14:paraId="78AE5C87" w14:textId="3B5B3A39" w:rsidR="003C604D" w:rsidRDefault="008B5C91">
      <w:pPr>
        <w:pStyle w:val="Innehll1"/>
        <w:tabs>
          <w:tab w:val="left" w:pos="48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14:ligatures w14:val="standardContextual"/>
        </w:rPr>
      </w:pPr>
      <w:hyperlink w:anchor="_Toc220402721" w:history="1">
        <w:r w:rsidR="003C604D" w:rsidRPr="00711F3F">
          <w:rPr>
            <w:rStyle w:val="Hyperlnk"/>
            <w:noProof/>
          </w:rPr>
          <w:t>4</w:t>
        </w:r>
        <w:r w:rsidR="003C604D"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14:ligatures w14:val="standardContextual"/>
          </w:rPr>
          <w:tab/>
        </w:r>
        <w:r w:rsidR="003C604D" w:rsidRPr="00711F3F">
          <w:rPr>
            <w:rStyle w:val="Hyperlnk"/>
            <w:noProof/>
          </w:rPr>
          <w:t>Kravställning i Förfrågningsunderlag (RFP)</w:t>
        </w:r>
        <w:r w:rsidR="003C604D">
          <w:rPr>
            <w:noProof/>
            <w:webHidden/>
          </w:rPr>
          <w:tab/>
        </w:r>
        <w:r w:rsidR="003C604D">
          <w:rPr>
            <w:noProof/>
            <w:webHidden/>
          </w:rPr>
          <w:fldChar w:fldCharType="begin"/>
        </w:r>
        <w:r w:rsidR="003C604D">
          <w:rPr>
            <w:noProof/>
            <w:webHidden/>
          </w:rPr>
          <w:instrText xml:space="preserve"> PAGEREF _Toc220402721 \h </w:instrText>
        </w:r>
        <w:r w:rsidR="003C604D">
          <w:rPr>
            <w:noProof/>
            <w:webHidden/>
          </w:rPr>
        </w:r>
        <w:r w:rsidR="003C604D">
          <w:rPr>
            <w:noProof/>
            <w:webHidden/>
          </w:rPr>
          <w:fldChar w:fldCharType="separate"/>
        </w:r>
        <w:r w:rsidR="00390726">
          <w:rPr>
            <w:noProof/>
            <w:webHidden/>
          </w:rPr>
          <w:t>7</w:t>
        </w:r>
        <w:r w:rsidR="003C604D">
          <w:rPr>
            <w:noProof/>
            <w:webHidden/>
          </w:rPr>
          <w:fldChar w:fldCharType="end"/>
        </w:r>
      </w:hyperlink>
    </w:p>
    <w:p w14:paraId="54209543" w14:textId="56C1E698" w:rsidR="003C604D" w:rsidRDefault="008B5C91">
      <w:pPr>
        <w:pStyle w:val="Innehll1"/>
        <w:tabs>
          <w:tab w:val="left" w:pos="48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14:ligatures w14:val="standardContextual"/>
        </w:rPr>
      </w:pPr>
      <w:hyperlink w:anchor="_Toc220402722" w:history="1">
        <w:r w:rsidR="003C604D" w:rsidRPr="00711F3F">
          <w:rPr>
            <w:rStyle w:val="Hyperlnk"/>
            <w:noProof/>
          </w:rPr>
          <w:t>5</w:t>
        </w:r>
        <w:r w:rsidR="003C604D"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14:ligatures w14:val="standardContextual"/>
          </w:rPr>
          <w:tab/>
        </w:r>
        <w:r w:rsidR="003C604D" w:rsidRPr="00711F3F">
          <w:rPr>
            <w:rStyle w:val="Hyperlnk"/>
            <w:noProof/>
          </w:rPr>
          <w:t>Utvärdering av anbud</w:t>
        </w:r>
        <w:r w:rsidR="003C604D">
          <w:rPr>
            <w:noProof/>
            <w:webHidden/>
          </w:rPr>
          <w:tab/>
        </w:r>
        <w:r w:rsidR="003C604D">
          <w:rPr>
            <w:noProof/>
            <w:webHidden/>
          </w:rPr>
          <w:fldChar w:fldCharType="begin"/>
        </w:r>
        <w:r w:rsidR="003C604D">
          <w:rPr>
            <w:noProof/>
            <w:webHidden/>
          </w:rPr>
          <w:instrText xml:space="preserve"> PAGEREF _Toc220402722 \h </w:instrText>
        </w:r>
        <w:r w:rsidR="003C604D">
          <w:rPr>
            <w:noProof/>
            <w:webHidden/>
          </w:rPr>
        </w:r>
        <w:r w:rsidR="003C604D">
          <w:rPr>
            <w:noProof/>
            <w:webHidden/>
          </w:rPr>
          <w:fldChar w:fldCharType="separate"/>
        </w:r>
        <w:r w:rsidR="00390726">
          <w:rPr>
            <w:noProof/>
            <w:webHidden/>
          </w:rPr>
          <w:t>9</w:t>
        </w:r>
        <w:r w:rsidR="003C604D">
          <w:rPr>
            <w:noProof/>
            <w:webHidden/>
          </w:rPr>
          <w:fldChar w:fldCharType="end"/>
        </w:r>
      </w:hyperlink>
    </w:p>
    <w:p w14:paraId="010B0CAD" w14:textId="21A9F056" w:rsidR="003C604D" w:rsidRDefault="008B5C91">
      <w:pPr>
        <w:pStyle w:val="Innehll1"/>
        <w:tabs>
          <w:tab w:val="left" w:pos="48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14:ligatures w14:val="standardContextual"/>
        </w:rPr>
      </w:pPr>
      <w:hyperlink w:anchor="_Toc220402723" w:history="1">
        <w:r w:rsidR="003C604D" w:rsidRPr="00711F3F">
          <w:rPr>
            <w:rStyle w:val="Hyperlnk"/>
            <w:noProof/>
          </w:rPr>
          <w:t>6</w:t>
        </w:r>
        <w:r w:rsidR="003C604D"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14:ligatures w14:val="standardContextual"/>
          </w:rPr>
          <w:tab/>
        </w:r>
        <w:r w:rsidR="003C604D" w:rsidRPr="00711F3F">
          <w:rPr>
            <w:rStyle w:val="Hyperlnk"/>
            <w:noProof/>
          </w:rPr>
          <w:t>Kontraktsgenomgång och leveranskontroll</w:t>
        </w:r>
        <w:r w:rsidR="003C604D">
          <w:rPr>
            <w:noProof/>
            <w:webHidden/>
          </w:rPr>
          <w:tab/>
        </w:r>
        <w:r w:rsidR="003C604D">
          <w:rPr>
            <w:noProof/>
            <w:webHidden/>
          </w:rPr>
          <w:fldChar w:fldCharType="begin"/>
        </w:r>
        <w:r w:rsidR="003C604D">
          <w:rPr>
            <w:noProof/>
            <w:webHidden/>
          </w:rPr>
          <w:instrText xml:space="preserve"> PAGEREF _Toc220402723 \h </w:instrText>
        </w:r>
        <w:r w:rsidR="003C604D">
          <w:rPr>
            <w:noProof/>
            <w:webHidden/>
          </w:rPr>
        </w:r>
        <w:r w:rsidR="003C604D">
          <w:rPr>
            <w:noProof/>
            <w:webHidden/>
          </w:rPr>
          <w:fldChar w:fldCharType="separate"/>
        </w:r>
        <w:r w:rsidR="00390726">
          <w:rPr>
            <w:noProof/>
            <w:webHidden/>
          </w:rPr>
          <w:t>12</w:t>
        </w:r>
        <w:r w:rsidR="003C604D">
          <w:rPr>
            <w:noProof/>
            <w:webHidden/>
          </w:rPr>
          <w:fldChar w:fldCharType="end"/>
        </w:r>
      </w:hyperlink>
    </w:p>
    <w:p w14:paraId="1FF1FA74" w14:textId="3782CDEB" w:rsidR="003C604D" w:rsidRDefault="008B5C91">
      <w:pPr>
        <w:pStyle w:val="Innehll1"/>
        <w:tabs>
          <w:tab w:val="left" w:pos="48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14:ligatures w14:val="standardContextual"/>
        </w:rPr>
      </w:pPr>
      <w:hyperlink w:anchor="_Toc220402724" w:history="1">
        <w:r w:rsidR="003C604D" w:rsidRPr="00711F3F">
          <w:rPr>
            <w:rStyle w:val="Hyperlnk"/>
            <w:noProof/>
          </w:rPr>
          <w:t>7</w:t>
        </w:r>
        <w:r w:rsidR="003C604D"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14:ligatures w14:val="standardContextual"/>
          </w:rPr>
          <w:tab/>
        </w:r>
        <w:r w:rsidR="003C604D" w:rsidRPr="00711F3F">
          <w:rPr>
            <w:rStyle w:val="Hyperlnk"/>
            <w:noProof/>
          </w:rPr>
          <w:t>Överlämning till Försvarsmakten och införande i verksamheten</w:t>
        </w:r>
        <w:r w:rsidR="003C604D">
          <w:rPr>
            <w:noProof/>
            <w:webHidden/>
          </w:rPr>
          <w:tab/>
        </w:r>
        <w:r w:rsidR="003C604D">
          <w:rPr>
            <w:noProof/>
            <w:webHidden/>
          </w:rPr>
          <w:fldChar w:fldCharType="begin"/>
        </w:r>
        <w:r w:rsidR="003C604D">
          <w:rPr>
            <w:noProof/>
            <w:webHidden/>
          </w:rPr>
          <w:instrText xml:space="preserve"> PAGEREF _Toc220402724 \h </w:instrText>
        </w:r>
        <w:r w:rsidR="003C604D">
          <w:rPr>
            <w:noProof/>
            <w:webHidden/>
          </w:rPr>
        </w:r>
        <w:r w:rsidR="003C604D">
          <w:rPr>
            <w:noProof/>
            <w:webHidden/>
          </w:rPr>
          <w:fldChar w:fldCharType="separate"/>
        </w:r>
        <w:r w:rsidR="00390726">
          <w:rPr>
            <w:noProof/>
            <w:webHidden/>
          </w:rPr>
          <w:t>14</w:t>
        </w:r>
        <w:r w:rsidR="003C604D">
          <w:rPr>
            <w:noProof/>
            <w:webHidden/>
          </w:rPr>
          <w:fldChar w:fldCharType="end"/>
        </w:r>
      </w:hyperlink>
    </w:p>
    <w:p w14:paraId="4CD87D19" w14:textId="2121F110" w:rsidR="00422D6F" w:rsidRDefault="00422D6F" w:rsidP="00422D6F">
      <w:pPr>
        <w:pStyle w:val="Brdtext1"/>
        <w:rPr>
          <w:b w:val="0"/>
        </w:rPr>
      </w:pPr>
      <w:r>
        <w:rPr>
          <w:b w:val="0"/>
        </w:rPr>
        <w:fldChar w:fldCharType="end"/>
      </w:r>
    </w:p>
    <w:p w14:paraId="0671B2D1" w14:textId="77777777" w:rsidR="003F6370" w:rsidRPr="003F6370" w:rsidRDefault="003F6370" w:rsidP="003C604D">
      <w:pPr>
        <w:pStyle w:val="Rubrik"/>
        <w:numPr>
          <w:ilvl w:val="0"/>
          <w:numId w:val="0"/>
        </w:numPr>
        <w:ind w:left="432" w:hanging="432"/>
      </w:pPr>
      <w:bookmarkStart w:id="2" w:name="_Toc168318029"/>
      <w:bookmarkStart w:id="3" w:name="_Toc217807107"/>
      <w:bookmarkStart w:id="4" w:name="_Toc220402717"/>
      <w:r w:rsidRPr="003C604D">
        <w:rPr>
          <w:sz w:val="28"/>
          <w:szCs w:val="14"/>
        </w:rPr>
        <w:t>Information om stöd och hjälp</w:t>
      </w:r>
      <w:bookmarkEnd w:id="2"/>
      <w:bookmarkEnd w:id="3"/>
      <w:bookmarkEnd w:id="4"/>
    </w:p>
    <w:p w14:paraId="52E5B0C0" w14:textId="77777777" w:rsidR="003F6370" w:rsidRPr="003F6370" w:rsidRDefault="003F6370" w:rsidP="003F6370">
      <w:pPr>
        <w:spacing w:after="120"/>
      </w:pPr>
      <w:r w:rsidRPr="003F6370">
        <w:t>Om det uppstår frågor eller behov av annat stöd kan följande funktioner kontaktas:</w:t>
      </w:r>
    </w:p>
    <w:p w14:paraId="50BA91C3" w14:textId="77777777" w:rsidR="003F6370" w:rsidRPr="003F6370" w:rsidRDefault="003F6370" w:rsidP="003F6370">
      <w:pPr>
        <w:ind w:left="578" w:hanging="578"/>
        <w:outlineLvl w:val="1"/>
        <w:rPr>
          <w:rFonts w:ascii="Calibri" w:hAnsi="Calibri" w:cs="Arial"/>
          <w:b/>
          <w:bCs/>
          <w:color w:val="auto"/>
          <w:szCs w:val="20"/>
        </w:rPr>
      </w:pPr>
      <w:r w:rsidRPr="003F6370">
        <w:rPr>
          <w:rFonts w:ascii="Calibri" w:hAnsi="Calibri" w:cs="Arial"/>
          <w:b/>
          <w:bCs/>
          <w:color w:val="auto"/>
          <w:szCs w:val="20"/>
        </w:rPr>
        <w:t>EU-rätt, svensk lagstiftning och harmoniserade standarder</w:t>
      </w:r>
    </w:p>
    <w:p w14:paraId="2076C1C7" w14:textId="77777777" w:rsidR="003F6370" w:rsidRPr="003F6370" w:rsidRDefault="008B5C91" w:rsidP="003F6370">
      <w:pPr>
        <w:spacing w:after="120"/>
      </w:pPr>
      <w:hyperlink r:id="rId13" w:history="1">
        <w:r w:rsidR="003F6370" w:rsidRPr="003F6370">
          <w:rPr>
            <w:color w:val="0000FF" w:themeColor="hyperlink"/>
            <w:u w:val="single"/>
          </w:rPr>
          <w:t>systemsakerhet.fmv@fmv.se</w:t>
        </w:r>
      </w:hyperlink>
    </w:p>
    <w:p w14:paraId="06F4C444" w14:textId="77777777" w:rsidR="003F6370" w:rsidRPr="003F6370" w:rsidRDefault="003F6370" w:rsidP="003F6370">
      <w:pPr>
        <w:ind w:left="578" w:hanging="578"/>
        <w:outlineLvl w:val="1"/>
        <w:rPr>
          <w:rFonts w:ascii="Calibri" w:hAnsi="Calibri" w:cs="Arial"/>
          <w:b/>
          <w:bCs/>
          <w:color w:val="auto"/>
          <w:szCs w:val="20"/>
        </w:rPr>
      </w:pPr>
      <w:r w:rsidRPr="003F6370">
        <w:rPr>
          <w:rFonts w:ascii="Calibri" w:hAnsi="Calibri" w:cs="Arial"/>
          <w:b/>
          <w:bCs/>
          <w:color w:val="auto"/>
          <w:szCs w:val="20"/>
        </w:rPr>
        <w:t>Elektriska utrustningar, batterier eller maskiner där el ingår</w:t>
      </w:r>
    </w:p>
    <w:bookmarkStart w:id="5" w:name="_Hlk176685856"/>
    <w:p w14:paraId="771A176D" w14:textId="77777777" w:rsidR="003F6370" w:rsidRPr="003F6370" w:rsidRDefault="003F6370" w:rsidP="003F6370">
      <w:pPr>
        <w:spacing w:after="120"/>
        <w:rPr>
          <w:color w:val="0000FF" w:themeColor="hyperlink"/>
          <w:u w:val="single"/>
        </w:rPr>
      </w:pPr>
      <w:r w:rsidRPr="003F6370">
        <w:rPr>
          <w:color w:val="0000FF" w:themeColor="hyperlink"/>
          <w:u w:val="single"/>
        </w:rPr>
        <w:fldChar w:fldCharType="begin"/>
      </w:r>
      <w:r w:rsidRPr="003F6370">
        <w:rPr>
          <w:color w:val="0000FF" w:themeColor="hyperlink"/>
          <w:u w:val="single"/>
        </w:rPr>
        <w:instrText xml:space="preserve"> HYPERLINK "mailto:stromforsorjning@fmv.se" </w:instrText>
      </w:r>
      <w:r w:rsidRPr="003F6370">
        <w:rPr>
          <w:color w:val="0000FF" w:themeColor="hyperlink"/>
          <w:u w:val="single"/>
        </w:rPr>
        <w:fldChar w:fldCharType="separate"/>
      </w:r>
      <w:r w:rsidRPr="003F6370">
        <w:rPr>
          <w:color w:val="0000FF" w:themeColor="hyperlink"/>
          <w:u w:val="single"/>
        </w:rPr>
        <w:t>stromforsorjning@fmv.se</w:t>
      </w:r>
      <w:r w:rsidRPr="003F6370">
        <w:rPr>
          <w:color w:val="0000FF" w:themeColor="hyperlink"/>
          <w:u w:val="single"/>
        </w:rPr>
        <w:fldChar w:fldCharType="end"/>
      </w:r>
    </w:p>
    <w:bookmarkEnd w:id="5"/>
    <w:p w14:paraId="3F01AFAD" w14:textId="77777777" w:rsidR="003F6370" w:rsidRPr="003F6370" w:rsidRDefault="003F6370" w:rsidP="003F6370">
      <w:pPr>
        <w:ind w:left="576" w:hanging="576"/>
        <w:outlineLvl w:val="1"/>
        <w:rPr>
          <w:rFonts w:ascii="Calibri" w:hAnsi="Calibri" w:cs="Arial"/>
          <w:b/>
          <w:bCs/>
          <w:color w:val="auto"/>
          <w:szCs w:val="20"/>
        </w:rPr>
      </w:pPr>
      <w:r w:rsidRPr="003F6370">
        <w:rPr>
          <w:rFonts w:ascii="Calibri" w:hAnsi="Calibri" w:cs="Arial"/>
          <w:b/>
          <w:bCs/>
          <w:color w:val="auto"/>
          <w:szCs w:val="20"/>
        </w:rPr>
        <w:t>Kemifrågor och Försvarssektorns kriteriedokument</w:t>
      </w:r>
    </w:p>
    <w:p w14:paraId="3EBD5C16" w14:textId="77777777" w:rsidR="003F6370" w:rsidRPr="003F6370" w:rsidRDefault="008B5C91" w:rsidP="003F6370">
      <w:pPr>
        <w:spacing w:after="120"/>
        <w:rPr>
          <w:color w:val="0000FF" w:themeColor="hyperlink"/>
          <w:u w:val="single"/>
        </w:rPr>
      </w:pPr>
      <w:hyperlink r:id="rId14" w:history="1">
        <w:r w:rsidR="003F6370" w:rsidRPr="003F6370">
          <w:rPr>
            <w:color w:val="0000FF" w:themeColor="hyperlink"/>
            <w:u w:val="single"/>
          </w:rPr>
          <w:t>kemi.fmv@fmv.se</w:t>
        </w:r>
      </w:hyperlink>
      <w:r w:rsidR="003F6370" w:rsidRPr="003F6370">
        <w:rPr>
          <w:color w:val="0000FF" w:themeColor="hyperlink"/>
          <w:u w:val="single"/>
        </w:rPr>
        <w:t xml:space="preserve"> </w:t>
      </w:r>
    </w:p>
    <w:p w14:paraId="0182827A" w14:textId="77777777" w:rsidR="003F6370" w:rsidRPr="003F6370" w:rsidRDefault="003F6370" w:rsidP="003F6370">
      <w:pPr>
        <w:ind w:left="576" w:hanging="576"/>
        <w:outlineLvl w:val="1"/>
        <w:rPr>
          <w:rFonts w:ascii="Calibri" w:hAnsi="Calibri" w:cs="Arial"/>
          <w:b/>
          <w:bCs/>
          <w:color w:val="auto"/>
          <w:szCs w:val="20"/>
        </w:rPr>
      </w:pPr>
      <w:r w:rsidRPr="003F6370">
        <w:rPr>
          <w:rFonts w:ascii="Calibri" w:hAnsi="Calibri" w:cs="Arial"/>
          <w:b/>
          <w:bCs/>
          <w:color w:val="auto"/>
          <w:szCs w:val="20"/>
        </w:rPr>
        <w:t>Miljö- och hållbarhetsfrågor</w:t>
      </w:r>
    </w:p>
    <w:p w14:paraId="06D42491" w14:textId="77777777" w:rsidR="003F6370" w:rsidRPr="003F6370" w:rsidRDefault="008B5C91" w:rsidP="003F6370">
      <w:pPr>
        <w:spacing w:after="120"/>
        <w:rPr>
          <w:color w:val="0000FF" w:themeColor="hyperlink"/>
          <w:u w:val="single"/>
        </w:rPr>
      </w:pPr>
      <w:hyperlink r:id="rId15" w:history="1">
        <w:r w:rsidR="003F6370" w:rsidRPr="003F6370">
          <w:rPr>
            <w:color w:val="0000FF" w:themeColor="hyperlink"/>
            <w:u w:val="single"/>
          </w:rPr>
          <w:t>hallbarhet@fmv.se</w:t>
        </w:r>
      </w:hyperlink>
      <w:r w:rsidR="003F6370" w:rsidRPr="003F6370">
        <w:rPr>
          <w:color w:val="0000FF" w:themeColor="hyperlink"/>
          <w:u w:val="single"/>
        </w:rPr>
        <w:t xml:space="preserve"> </w:t>
      </w:r>
    </w:p>
    <w:p w14:paraId="138B8288" w14:textId="77777777" w:rsidR="003F6370" w:rsidRPr="003F6370" w:rsidRDefault="003F6370" w:rsidP="003F6370">
      <w:pPr>
        <w:ind w:left="576" w:hanging="576"/>
        <w:outlineLvl w:val="1"/>
        <w:rPr>
          <w:rFonts w:ascii="Calibri" w:hAnsi="Calibri" w:cs="Arial"/>
          <w:b/>
          <w:bCs/>
          <w:color w:val="auto"/>
          <w:szCs w:val="20"/>
        </w:rPr>
      </w:pPr>
      <w:r w:rsidRPr="003F6370">
        <w:rPr>
          <w:rFonts w:ascii="Calibri" w:hAnsi="Calibri" w:cs="Arial"/>
          <w:b/>
          <w:bCs/>
          <w:color w:val="auto"/>
          <w:szCs w:val="20"/>
        </w:rPr>
        <w:t>Systemsäkerhet</w:t>
      </w:r>
    </w:p>
    <w:p w14:paraId="6A1B4EB1" w14:textId="77777777" w:rsidR="003F6370" w:rsidRPr="003F6370" w:rsidRDefault="008B5C91" w:rsidP="003F6370">
      <w:pPr>
        <w:spacing w:after="120"/>
        <w:rPr>
          <w:color w:val="0000FF" w:themeColor="hyperlink"/>
          <w:u w:val="single"/>
        </w:rPr>
      </w:pPr>
      <w:hyperlink r:id="rId16" w:history="1">
        <w:r w:rsidR="003F6370" w:rsidRPr="003F6370">
          <w:rPr>
            <w:color w:val="0000FF" w:themeColor="hyperlink"/>
            <w:u w:val="single"/>
          </w:rPr>
          <w:t>systemsakerhet.fmv@fmv.se</w:t>
        </w:r>
      </w:hyperlink>
    </w:p>
    <w:p w14:paraId="34A6D619" w14:textId="77777777" w:rsidR="003F6370" w:rsidRPr="003F6370" w:rsidRDefault="003F6370" w:rsidP="003F6370">
      <w:pPr>
        <w:ind w:left="576" w:hanging="576"/>
        <w:outlineLvl w:val="1"/>
        <w:rPr>
          <w:rFonts w:ascii="Calibri" w:hAnsi="Calibri" w:cs="Arial"/>
          <w:b/>
          <w:bCs/>
          <w:color w:val="auto"/>
          <w:szCs w:val="20"/>
        </w:rPr>
      </w:pPr>
      <w:r w:rsidRPr="003F6370">
        <w:rPr>
          <w:rFonts w:ascii="Calibri" w:hAnsi="Calibri" w:cs="Arial"/>
          <w:b/>
          <w:bCs/>
          <w:color w:val="auto"/>
          <w:szCs w:val="20"/>
        </w:rPr>
        <w:t>Användbarhet</w:t>
      </w:r>
    </w:p>
    <w:p w14:paraId="7F704D8D" w14:textId="77777777" w:rsidR="003F6370" w:rsidRPr="003F6370" w:rsidRDefault="008B5C91" w:rsidP="003F6370">
      <w:pPr>
        <w:spacing w:after="120"/>
        <w:rPr>
          <w:color w:val="0000FF" w:themeColor="hyperlink"/>
          <w:u w:val="single"/>
        </w:rPr>
      </w:pPr>
      <w:hyperlink r:id="rId17" w:history="1">
        <w:r w:rsidR="003F6370" w:rsidRPr="003F6370">
          <w:rPr>
            <w:color w:val="0000FF" w:themeColor="hyperlink"/>
            <w:u w:val="single"/>
          </w:rPr>
          <w:t>hfi@fmv.se</w:t>
        </w:r>
      </w:hyperlink>
      <w:r w:rsidR="003F6370" w:rsidRPr="003F6370">
        <w:rPr>
          <w:color w:val="0000FF" w:themeColor="hyperlink"/>
          <w:u w:val="single"/>
        </w:rPr>
        <w:t xml:space="preserve"> </w:t>
      </w:r>
    </w:p>
    <w:p w14:paraId="2888D20A" w14:textId="0BF317AB" w:rsidR="00422D6F" w:rsidRDefault="00422D6F" w:rsidP="004477EF">
      <w:pPr>
        <w:pStyle w:val="Brdtext1"/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7474"/>
      </w:tblGrid>
      <w:tr w:rsidR="00FB5223" w14:paraId="6E77010B" w14:textId="77777777" w:rsidTr="00390726">
        <w:tc>
          <w:tcPr>
            <w:tcW w:w="1696" w:type="dxa"/>
            <w:shd w:val="clear" w:color="auto" w:fill="DDD9C3" w:themeFill="background2" w:themeFillShade="E6"/>
          </w:tcPr>
          <w:p w14:paraId="5A92F46C" w14:textId="77777777" w:rsidR="00FB5223" w:rsidRPr="00FB5223" w:rsidRDefault="00FB5223" w:rsidP="00FB5223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23">
              <w:rPr>
                <w:rFonts w:ascii="Arial" w:hAnsi="Arial" w:cs="Arial"/>
                <w:b/>
                <w:bCs/>
                <w:sz w:val="18"/>
                <w:szCs w:val="18"/>
              </w:rPr>
              <w:t>Begrepp</w:t>
            </w:r>
          </w:p>
        </w:tc>
        <w:tc>
          <w:tcPr>
            <w:tcW w:w="7474" w:type="dxa"/>
            <w:shd w:val="clear" w:color="auto" w:fill="DDD9C3" w:themeFill="background2" w:themeFillShade="E6"/>
          </w:tcPr>
          <w:p w14:paraId="52B7C114" w14:textId="77777777" w:rsidR="00FB5223" w:rsidRPr="00FB5223" w:rsidRDefault="00FB5223" w:rsidP="00FB5223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23">
              <w:rPr>
                <w:rFonts w:ascii="Arial" w:hAnsi="Arial" w:cs="Arial"/>
                <w:b/>
                <w:bCs/>
                <w:sz w:val="18"/>
                <w:szCs w:val="18"/>
              </w:rPr>
              <w:t>Förklaring</w:t>
            </w:r>
          </w:p>
        </w:tc>
      </w:tr>
      <w:tr w:rsidR="00FB5223" w14:paraId="6C8BDFBB" w14:textId="77777777" w:rsidTr="007F5840">
        <w:tc>
          <w:tcPr>
            <w:tcW w:w="1696" w:type="dxa"/>
          </w:tcPr>
          <w:p w14:paraId="666FE899" w14:textId="77777777" w:rsidR="00FB5223" w:rsidRPr="00FB5223" w:rsidRDefault="00FB5223" w:rsidP="00FB52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5223">
              <w:rPr>
                <w:rFonts w:ascii="Arial" w:hAnsi="Arial" w:cs="Arial"/>
                <w:sz w:val="18"/>
                <w:szCs w:val="18"/>
              </w:rPr>
              <w:t>Avsedd användning</w:t>
            </w:r>
          </w:p>
        </w:tc>
        <w:tc>
          <w:tcPr>
            <w:tcW w:w="7474" w:type="dxa"/>
          </w:tcPr>
          <w:p w14:paraId="6E3B1B1B" w14:textId="1D6BC7F4" w:rsidR="00FB5223" w:rsidRPr="00FB5223" w:rsidRDefault="00FB5223" w:rsidP="00FB52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5223">
              <w:rPr>
                <w:rFonts w:ascii="Arial" w:hAnsi="Arial" w:cs="Arial"/>
                <w:sz w:val="18"/>
                <w:szCs w:val="18"/>
              </w:rPr>
              <w:t>Tillverkarens beskrivning av hur och för vilket syfte produkten ska användas samt eventuella begränsningar. Bedömningen av säkerhet, prestanda och ansvar utgår från denna beskrivning.</w:t>
            </w:r>
          </w:p>
        </w:tc>
      </w:tr>
      <w:tr w:rsidR="00FB5223" w14:paraId="0BD34B17" w14:textId="77777777" w:rsidTr="007F5840">
        <w:tc>
          <w:tcPr>
            <w:tcW w:w="1696" w:type="dxa"/>
          </w:tcPr>
          <w:p w14:paraId="4D12EBC3" w14:textId="77777777" w:rsidR="00FB5223" w:rsidRPr="00FB5223" w:rsidRDefault="00FB5223" w:rsidP="00FB52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5223">
              <w:rPr>
                <w:rFonts w:ascii="Arial" w:hAnsi="Arial" w:cs="Arial"/>
                <w:sz w:val="18"/>
                <w:szCs w:val="18"/>
              </w:rPr>
              <w:t>Tänkt användning</w:t>
            </w:r>
          </w:p>
        </w:tc>
        <w:tc>
          <w:tcPr>
            <w:tcW w:w="7474" w:type="dxa"/>
          </w:tcPr>
          <w:p w14:paraId="69EB8828" w14:textId="20A1F9E4" w:rsidR="005301E4" w:rsidRPr="00FB5223" w:rsidRDefault="00FB5223" w:rsidP="00FB52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5223">
              <w:rPr>
                <w:rFonts w:ascii="Arial" w:hAnsi="Arial" w:cs="Arial"/>
                <w:sz w:val="18"/>
                <w:szCs w:val="18"/>
              </w:rPr>
              <w:t>Försvarsmaktens planerade användning av produkten utifrån behov av förmågor och funktioner.</w:t>
            </w:r>
          </w:p>
        </w:tc>
      </w:tr>
      <w:tr w:rsidR="005301E4" w14:paraId="2590A182" w14:textId="77777777" w:rsidTr="007F5840">
        <w:tc>
          <w:tcPr>
            <w:tcW w:w="1696" w:type="dxa"/>
          </w:tcPr>
          <w:p w14:paraId="5CFB545C" w14:textId="1AD8A57F" w:rsidR="005301E4" w:rsidRPr="00FB5223" w:rsidRDefault="0021565C" w:rsidP="00FB52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5301E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474" w:type="dxa"/>
          </w:tcPr>
          <w:p w14:paraId="30E03CFE" w14:textId="699961BA" w:rsidR="005301E4" w:rsidRPr="00FB5223" w:rsidRDefault="005301E4" w:rsidP="00FB52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 tillämpbart (</w:t>
            </w:r>
            <w:r w:rsidR="0021565C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ot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applic</w:t>
            </w:r>
            <w:r w:rsidR="0021565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42183384" w14:textId="604CE8C1" w:rsidR="00FB5223" w:rsidRDefault="00FB5223" w:rsidP="004477EF">
      <w:pPr>
        <w:pStyle w:val="Brdtext1"/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4477EF" w14:paraId="0822C0F9" w14:textId="77777777" w:rsidTr="00321F07">
        <w:tc>
          <w:tcPr>
            <w:tcW w:w="9170" w:type="dxa"/>
            <w:shd w:val="clear" w:color="auto" w:fill="FFFFCC"/>
            <w:vAlign w:val="center"/>
          </w:tcPr>
          <w:p w14:paraId="795BDD2D" w14:textId="77777777" w:rsidR="004477EF" w:rsidRDefault="004477EF" w:rsidP="00321F07">
            <w:pPr>
              <w:pStyle w:val="Brdtext1"/>
              <w:spacing w:before="40" w:after="40"/>
              <w:jc w:val="center"/>
              <w:rPr>
                <w:b w:val="0"/>
                <w:bCs w:val="0"/>
              </w:rPr>
            </w:pPr>
          </w:p>
          <w:p w14:paraId="5441053A" w14:textId="77777777" w:rsidR="004477EF" w:rsidRDefault="004477EF" w:rsidP="00321F07">
            <w:pPr>
              <w:pStyle w:val="Brdtext1"/>
              <w:spacing w:before="40" w:after="40"/>
              <w:jc w:val="center"/>
            </w:pPr>
            <w:r w:rsidRPr="006737F4">
              <w:t>Förbättringsförslag på denna vägledning skickas till:</w:t>
            </w:r>
            <w:r>
              <w:t xml:space="preserve"> </w:t>
            </w:r>
            <w:hyperlink r:id="rId18" w:history="1">
              <w:r w:rsidRPr="006737F4">
                <w:rPr>
                  <w:rStyle w:val="Hyperlnk"/>
                </w:rPr>
                <w:t>systemsakerhet.fmv@fmv.se</w:t>
              </w:r>
            </w:hyperlink>
            <w:r>
              <w:t xml:space="preserve"> </w:t>
            </w:r>
          </w:p>
          <w:p w14:paraId="5D7261E7" w14:textId="77777777" w:rsidR="004477EF" w:rsidRDefault="004477EF" w:rsidP="00321F07">
            <w:pPr>
              <w:pStyle w:val="Brdtext1"/>
              <w:spacing w:before="40" w:after="40"/>
              <w:jc w:val="center"/>
            </w:pPr>
          </w:p>
        </w:tc>
      </w:tr>
    </w:tbl>
    <w:p w14:paraId="018A0B8F" w14:textId="77777777" w:rsidR="004477EF" w:rsidRDefault="004477EF" w:rsidP="00422D6F">
      <w:pPr>
        <w:pStyle w:val="Brdtext1"/>
      </w:pPr>
    </w:p>
    <w:p w14:paraId="6B3A6F45" w14:textId="5B0AEE2F" w:rsidR="002F1C49" w:rsidRDefault="004102E4" w:rsidP="00A63E8F">
      <w:pPr>
        <w:pStyle w:val="Rubrik1"/>
      </w:pPr>
      <w:bookmarkStart w:id="6" w:name="_Toc220402718"/>
      <w:bookmarkEnd w:id="0"/>
      <w:r>
        <w:lastRenderedPageBreak/>
        <w:t xml:space="preserve">Förutsättningar </w:t>
      </w:r>
      <w:bookmarkStart w:id="7" w:name="_Hlk213332427"/>
      <w:r w:rsidR="00187FDB">
        <w:t xml:space="preserve">vid </w:t>
      </w:r>
      <w:r w:rsidR="00E82B8B">
        <w:t xml:space="preserve">upphandling </w:t>
      </w:r>
      <w:r w:rsidR="00BD587E">
        <w:t xml:space="preserve">av </w:t>
      </w:r>
      <w:r w:rsidR="00E82B8B">
        <w:t xml:space="preserve">befintliga </w:t>
      </w:r>
      <w:r w:rsidR="00BD587E">
        <w:t>produkter</w:t>
      </w:r>
      <w:bookmarkEnd w:id="6"/>
      <w:bookmarkEnd w:id="7"/>
    </w:p>
    <w:p w14:paraId="5A93FF7E" w14:textId="498E0EEF" w:rsidR="00913827" w:rsidRPr="009F7794" w:rsidRDefault="000C12DF" w:rsidP="00DD7B16">
      <w:pPr>
        <w:pStyle w:val="Brdtext1"/>
        <w:rPr>
          <w:b w:val="0"/>
          <w:bCs w:val="0"/>
        </w:rPr>
      </w:pPr>
      <w:r w:rsidRPr="009F7794">
        <w:rPr>
          <w:b w:val="0"/>
          <w:bCs w:val="0"/>
        </w:rPr>
        <w:t xml:space="preserve">Principerna i vägledningen </w:t>
      </w:r>
      <w:r w:rsidRPr="009F7794">
        <w:rPr>
          <w:b w:val="0"/>
          <w:bCs w:val="0"/>
          <w:color w:val="auto"/>
        </w:rPr>
        <w:t>används för produkter som har att uppfylla författningsenliga regelverk för CE-märkning</w:t>
      </w:r>
      <w:r w:rsidR="00636CA9" w:rsidRPr="009F7794">
        <w:rPr>
          <w:b w:val="0"/>
          <w:bCs w:val="0"/>
          <w:color w:val="auto"/>
        </w:rPr>
        <w:t xml:space="preserve">. Om produkter </w:t>
      </w:r>
      <w:r w:rsidR="00402EC9">
        <w:rPr>
          <w:b w:val="0"/>
          <w:bCs w:val="0"/>
          <w:color w:val="auto"/>
        </w:rPr>
        <w:t>upphandlas</w:t>
      </w:r>
      <w:r w:rsidR="00E17E06" w:rsidRPr="009F7794">
        <w:rPr>
          <w:b w:val="0"/>
          <w:bCs w:val="0"/>
          <w:color w:val="auto"/>
        </w:rPr>
        <w:t xml:space="preserve"> med krav på exempelvis</w:t>
      </w:r>
      <w:r w:rsidRPr="009F7794">
        <w:rPr>
          <w:b w:val="0"/>
          <w:bCs w:val="0"/>
          <w:color w:val="auto"/>
        </w:rPr>
        <w:t xml:space="preserve"> </w:t>
      </w:r>
      <w:proofErr w:type="spellStart"/>
      <w:r w:rsidR="00402EC9">
        <w:rPr>
          <w:b w:val="0"/>
          <w:bCs w:val="0"/>
          <w:color w:val="auto"/>
        </w:rPr>
        <w:t>MED-certifikat</w:t>
      </w:r>
      <w:proofErr w:type="spellEnd"/>
      <w:r w:rsidR="00402EC9">
        <w:rPr>
          <w:b w:val="0"/>
          <w:bCs w:val="0"/>
          <w:color w:val="auto"/>
        </w:rPr>
        <w:t xml:space="preserve"> (</w:t>
      </w:r>
      <w:r w:rsidRPr="009F7794">
        <w:rPr>
          <w:b w:val="0"/>
          <w:bCs w:val="0"/>
          <w:color w:val="auto"/>
        </w:rPr>
        <w:t>rattmärkning</w:t>
      </w:r>
      <w:r w:rsidR="00402EC9">
        <w:rPr>
          <w:b w:val="0"/>
          <w:bCs w:val="0"/>
          <w:color w:val="auto"/>
        </w:rPr>
        <w:t>)</w:t>
      </w:r>
      <w:r w:rsidRPr="009F7794">
        <w:rPr>
          <w:b w:val="0"/>
          <w:bCs w:val="0"/>
          <w:color w:val="auto"/>
        </w:rPr>
        <w:t>,</w:t>
      </w:r>
      <w:r w:rsidR="00402EC9">
        <w:rPr>
          <w:b w:val="0"/>
          <w:bCs w:val="0"/>
          <w:color w:val="auto"/>
        </w:rPr>
        <w:t xml:space="preserve"> </w:t>
      </w:r>
      <w:r w:rsidRPr="009F7794">
        <w:rPr>
          <w:b w:val="0"/>
          <w:bCs w:val="0"/>
          <w:color w:val="auto"/>
        </w:rPr>
        <w:t xml:space="preserve">EU-typgodkännande eller </w:t>
      </w:r>
      <w:r w:rsidRPr="009F7794">
        <w:rPr>
          <w:b w:val="0"/>
          <w:bCs w:val="0"/>
        </w:rPr>
        <w:t>annan märkning</w:t>
      </w:r>
      <w:r w:rsidR="00DD7B16">
        <w:rPr>
          <w:b w:val="0"/>
          <w:bCs w:val="0"/>
        </w:rPr>
        <w:t>,</w:t>
      </w:r>
      <w:r w:rsidRPr="009F7794">
        <w:rPr>
          <w:b w:val="0"/>
          <w:bCs w:val="0"/>
        </w:rPr>
        <w:t xml:space="preserve"> samt produkter </w:t>
      </w:r>
      <w:r w:rsidR="00DD7B16">
        <w:rPr>
          <w:b w:val="0"/>
          <w:bCs w:val="0"/>
        </w:rPr>
        <w:t xml:space="preserve">som </w:t>
      </w:r>
      <w:r w:rsidRPr="009F7794">
        <w:rPr>
          <w:b w:val="0"/>
          <w:bCs w:val="0"/>
        </w:rPr>
        <w:t>endast finns angivna i svenska nationella regelverk</w:t>
      </w:r>
      <w:r w:rsidR="00E951F8" w:rsidRPr="009F7794">
        <w:rPr>
          <w:b w:val="0"/>
          <w:bCs w:val="0"/>
        </w:rPr>
        <w:t xml:space="preserve"> </w:t>
      </w:r>
      <w:r w:rsidR="00DD7B16">
        <w:rPr>
          <w:b w:val="0"/>
          <w:bCs w:val="0"/>
        </w:rPr>
        <w:t xml:space="preserve">kan det </w:t>
      </w:r>
      <w:r w:rsidR="00E951F8" w:rsidRPr="009F7794">
        <w:rPr>
          <w:b w:val="0"/>
          <w:bCs w:val="0"/>
        </w:rPr>
        <w:t>kräv</w:t>
      </w:r>
      <w:r w:rsidR="00DD7B16">
        <w:rPr>
          <w:b w:val="0"/>
          <w:bCs w:val="0"/>
        </w:rPr>
        <w:t>a</w:t>
      </w:r>
      <w:r w:rsidR="00E951F8" w:rsidRPr="009F7794">
        <w:rPr>
          <w:b w:val="0"/>
          <w:bCs w:val="0"/>
        </w:rPr>
        <w:t xml:space="preserve">s </w:t>
      </w:r>
      <w:r w:rsidR="00402EC9">
        <w:rPr>
          <w:b w:val="0"/>
          <w:bCs w:val="0"/>
        </w:rPr>
        <w:t>ytterligare</w:t>
      </w:r>
      <w:r w:rsidR="00E951F8" w:rsidRPr="009F7794">
        <w:rPr>
          <w:b w:val="0"/>
          <w:bCs w:val="0"/>
        </w:rPr>
        <w:t xml:space="preserve"> </w:t>
      </w:r>
      <w:r w:rsidR="00BD587E">
        <w:rPr>
          <w:b w:val="0"/>
          <w:bCs w:val="0"/>
        </w:rPr>
        <w:t xml:space="preserve">eller andra </w:t>
      </w:r>
      <w:r w:rsidR="00E951F8" w:rsidRPr="009F7794">
        <w:rPr>
          <w:b w:val="0"/>
          <w:bCs w:val="0"/>
        </w:rPr>
        <w:t>krav</w:t>
      </w:r>
      <w:r w:rsidR="00DD7B16">
        <w:rPr>
          <w:b w:val="0"/>
          <w:bCs w:val="0"/>
        </w:rPr>
        <w:t>. K</w:t>
      </w:r>
      <w:r w:rsidR="00625F87" w:rsidRPr="009F7794">
        <w:rPr>
          <w:b w:val="0"/>
          <w:bCs w:val="0"/>
        </w:rPr>
        <w:t>ontakta</w:t>
      </w:r>
      <w:r w:rsidR="00913827" w:rsidRPr="009F7794">
        <w:rPr>
          <w:b w:val="0"/>
          <w:bCs w:val="0"/>
        </w:rPr>
        <w:t xml:space="preserve"> lämpligt </w:t>
      </w:r>
      <w:r w:rsidR="00625F87" w:rsidRPr="009F7794">
        <w:rPr>
          <w:b w:val="0"/>
          <w:bCs w:val="0"/>
        </w:rPr>
        <w:t>stöd</w:t>
      </w:r>
      <w:r w:rsidR="00913827" w:rsidRPr="009F7794">
        <w:rPr>
          <w:b w:val="0"/>
          <w:bCs w:val="0"/>
        </w:rPr>
        <w:t xml:space="preserve"> enligt sid</w:t>
      </w:r>
      <w:r w:rsidR="00DD7B16">
        <w:rPr>
          <w:b w:val="0"/>
          <w:bCs w:val="0"/>
        </w:rPr>
        <w:t>an</w:t>
      </w:r>
      <w:r w:rsidR="00913827" w:rsidRPr="009F7794">
        <w:rPr>
          <w:b w:val="0"/>
          <w:bCs w:val="0"/>
        </w:rPr>
        <w:t xml:space="preserve"> 2.</w:t>
      </w:r>
      <w:r w:rsidR="00DD7B16">
        <w:rPr>
          <w:b w:val="0"/>
          <w:bCs w:val="0"/>
        </w:rPr>
        <w:t xml:space="preserve"> </w:t>
      </w:r>
    </w:p>
    <w:p w14:paraId="7FCEAE52" w14:textId="64863C2D" w:rsidR="00E17E06" w:rsidRPr="009F7794" w:rsidRDefault="00E82B8B" w:rsidP="00DD7B16">
      <w:pPr>
        <w:pStyle w:val="Brdtext1"/>
        <w:rPr>
          <w:b w:val="0"/>
          <w:bCs w:val="0"/>
        </w:rPr>
      </w:pPr>
      <w:r>
        <w:rPr>
          <w:b w:val="0"/>
          <w:bCs w:val="0"/>
        </w:rPr>
        <w:t>Upphandlingen</w:t>
      </w:r>
      <w:r w:rsidR="00E17E06" w:rsidRPr="009F7794">
        <w:rPr>
          <w:b w:val="0"/>
          <w:bCs w:val="0"/>
        </w:rPr>
        <w:t xml:space="preserve"> har </w:t>
      </w:r>
      <w:r w:rsidR="001D4A40">
        <w:rPr>
          <w:b w:val="0"/>
          <w:bCs w:val="0"/>
        </w:rPr>
        <w:t>fem</w:t>
      </w:r>
      <w:r w:rsidR="00E17E06" w:rsidRPr="009F7794">
        <w:rPr>
          <w:b w:val="0"/>
          <w:bCs w:val="0"/>
        </w:rPr>
        <w:t xml:space="preserve"> huvudmoment:</w:t>
      </w:r>
    </w:p>
    <w:p w14:paraId="3D0ADB68" w14:textId="389D1B89" w:rsidR="00E17E06" w:rsidRPr="009F7794" w:rsidRDefault="00E82B8B" w:rsidP="001132AA">
      <w:pPr>
        <w:pStyle w:val="Brdtext1"/>
        <w:numPr>
          <w:ilvl w:val="0"/>
          <w:numId w:val="5"/>
        </w:numPr>
        <w:rPr>
          <w:b w:val="0"/>
          <w:bCs w:val="0"/>
        </w:rPr>
      </w:pPr>
      <w:bookmarkStart w:id="8" w:name="_Hlk214273346"/>
      <w:r>
        <w:rPr>
          <w:b w:val="0"/>
          <w:bCs w:val="0"/>
        </w:rPr>
        <w:t xml:space="preserve">Kravställning i Systemmålsättning (SMS 2) och Överlämningsöverenskommelse </w:t>
      </w:r>
      <w:bookmarkEnd w:id="8"/>
      <w:r w:rsidR="00FF61E6">
        <w:rPr>
          <w:b w:val="0"/>
          <w:bCs w:val="0"/>
        </w:rPr>
        <w:t xml:space="preserve">med Kravelementlistan (KEL) samt Initieramötet mellan </w:t>
      </w:r>
      <w:r w:rsidR="007B7DAA">
        <w:rPr>
          <w:b w:val="0"/>
          <w:bCs w:val="0"/>
        </w:rPr>
        <w:t xml:space="preserve">kravställare </w:t>
      </w:r>
      <w:r w:rsidR="00FF61E6">
        <w:rPr>
          <w:b w:val="0"/>
          <w:bCs w:val="0"/>
        </w:rPr>
        <w:t xml:space="preserve">och </w:t>
      </w:r>
      <w:r w:rsidR="007B7DAA">
        <w:rPr>
          <w:b w:val="0"/>
          <w:bCs w:val="0"/>
        </w:rPr>
        <w:t>beställare</w:t>
      </w:r>
    </w:p>
    <w:p w14:paraId="16040FB3" w14:textId="77A47485" w:rsidR="00320F14" w:rsidRPr="009F7794" w:rsidRDefault="00C072FA" w:rsidP="001132AA">
      <w:pPr>
        <w:pStyle w:val="Brdtext1"/>
        <w:numPr>
          <w:ilvl w:val="0"/>
          <w:numId w:val="5"/>
        </w:numPr>
        <w:rPr>
          <w:b w:val="0"/>
          <w:bCs w:val="0"/>
        </w:rPr>
      </w:pPr>
      <w:r>
        <w:rPr>
          <w:b w:val="0"/>
          <w:bCs w:val="0"/>
        </w:rPr>
        <w:t>Beställarens utarbetande av Förfrågningsunderlag (RFP)</w:t>
      </w:r>
    </w:p>
    <w:p w14:paraId="56FE3B6A" w14:textId="7BF99715" w:rsidR="001D4A40" w:rsidRDefault="001D4A40" w:rsidP="001132AA">
      <w:pPr>
        <w:pStyle w:val="Brdtext1"/>
        <w:numPr>
          <w:ilvl w:val="0"/>
          <w:numId w:val="5"/>
        </w:numPr>
        <w:rPr>
          <w:b w:val="0"/>
          <w:bCs w:val="0"/>
        </w:rPr>
      </w:pPr>
      <w:r>
        <w:rPr>
          <w:b w:val="0"/>
          <w:bCs w:val="0"/>
        </w:rPr>
        <w:t xml:space="preserve">Beställarens </w:t>
      </w:r>
      <w:r w:rsidR="00482832">
        <w:rPr>
          <w:b w:val="0"/>
          <w:bCs w:val="0"/>
        </w:rPr>
        <w:t xml:space="preserve">utvärdering av </w:t>
      </w:r>
      <w:r>
        <w:rPr>
          <w:b w:val="0"/>
          <w:bCs w:val="0"/>
        </w:rPr>
        <w:t>anbud</w:t>
      </w:r>
      <w:r w:rsidR="00482832">
        <w:rPr>
          <w:b w:val="0"/>
          <w:bCs w:val="0"/>
        </w:rPr>
        <w:t xml:space="preserve"> </w:t>
      </w:r>
    </w:p>
    <w:p w14:paraId="731AE28C" w14:textId="0AA755BF" w:rsidR="00320F14" w:rsidRPr="009F7794" w:rsidRDefault="00402EC9" w:rsidP="001132AA">
      <w:pPr>
        <w:pStyle w:val="Brdtext1"/>
        <w:numPr>
          <w:ilvl w:val="0"/>
          <w:numId w:val="5"/>
        </w:numPr>
        <w:rPr>
          <w:b w:val="0"/>
          <w:bCs w:val="0"/>
        </w:rPr>
      </w:pPr>
      <w:r>
        <w:rPr>
          <w:b w:val="0"/>
          <w:bCs w:val="0"/>
        </w:rPr>
        <w:t>Beställarens kontraktsgenomgång (uppstartsmöte) och leveranskontroll, se</w:t>
      </w:r>
      <w:r w:rsidR="00C072FA">
        <w:rPr>
          <w:b w:val="0"/>
          <w:bCs w:val="0"/>
        </w:rPr>
        <w:t xml:space="preserve"> </w:t>
      </w:r>
      <w:r w:rsidR="00A669A2">
        <w:rPr>
          <w:b w:val="0"/>
          <w:bCs w:val="0"/>
        </w:rPr>
        <w:t>f</w:t>
      </w:r>
      <w:r w:rsidR="00C072FA">
        <w:rPr>
          <w:b w:val="0"/>
          <w:bCs w:val="0"/>
        </w:rPr>
        <w:t xml:space="preserve">igur 2 </w:t>
      </w:r>
    </w:p>
    <w:p w14:paraId="371139CC" w14:textId="1B576028" w:rsidR="00106BFC" w:rsidRPr="00D4317C" w:rsidRDefault="00C072FA" w:rsidP="001132AA">
      <w:pPr>
        <w:pStyle w:val="Brdtext1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Beställarens överlämning till kravställaren och dennes i</w:t>
      </w:r>
      <w:r w:rsidR="00106BFC" w:rsidRPr="00D4317C">
        <w:rPr>
          <w:b w:val="0"/>
          <w:bCs w:val="0"/>
        </w:rPr>
        <w:t>nförande i verksamheten</w:t>
      </w:r>
    </w:p>
    <w:p w14:paraId="41D7E21C" w14:textId="6131527B" w:rsidR="00FF61E6" w:rsidRDefault="00FF61E6" w:rsidP="00187FDB">
      <w:pPr>
        <w:pStyle w:val="Brdtext1"/>
      </w:pPr>
    </w:p>
    <w:p w14:paraId="71D12742" w14:textId="7ECD3CEB" w:rsidR="00187FDB" w:rsidRPr="00187FDB" w:rsidRDefault="00DD7B16" w:rsidP="00187FDB">
      <w:pPr>
        <w:pStyle w:val="Brdtex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10C58C48" wp14:editId="05935253">
                <wp:simplePos x="0" y="0"/>
                <wp:positionH relativeFrom="column">
                  <wp:posOffset>2894965</wp:posOffset>
                </wp:positionH>
                <wp:positionV relativeFrom="paragraph">
                  <wp:posOffset>-635</wp:posOffset>
                </wp:positionV>
                <wp:extent cx="576064" cy="576064"/>
                <wp:effectExtent l="0" t="0" r="14605" b="14605"/>
                <wp:wrapNone/>
                <wp:docPr id="33" name="Ellips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D76531-F411-4787-A7AF-C6F873D0FC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64" cy="576064"/>
                        </a:xfrm>
                        <a:prstGeom prst="ellipse">
                          <a:avLst/>
                        </a:prstGeom>
                        <a:solidFill>
                          <a:srgbClr val="F8C580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D5B488E" w14:textId="06DF47E2" w:rsidR="00DD7B16" w:rsidRPr="00BD587E" w:rsidRDefault="00DD7B16" w:rsidP="00DD7B1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</w:pPr>
                            <w:r w:rsidRPr="00BD587E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C58C48" id="Ellips 32" o:spid="_x0000_s1026" style="position:absolute;margin-left:227.95pt;margin-top:-.05pt;width:45.35pt;height:45.3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" fillcolor="#f8c580" strokeweight="1pt">
                <v:stroke startarrowwidth="narrow" startarrowlength="short" endarrowwidth="narrow" endarrowlength="short"/>
                <v:textbox>
                  <w:txbxContent>
                    <w:p w14:paraId="5D5B488E" w14:textId="06DF47E2" w:rsidR="00DD7B16" w:rsidRPr="00BD587E" w:rsidRDefault="00DD7B16" w:rsidP="00DD7B1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</w:pPr>
                      <w:r w:rsidRPr="00BD587E"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67A23749" w14:textId="5A6DE101" w:rsidR="00E00068" w:rsidRDefault="005001FC">
      <w:r>
        <w:rPr>
          <w:noProof/>
        </w:rPr>
        <mc:AlternateContent>
          <mc:Choice Requires="wpg">
            <w:drawing>
              <wp:anchor distT="0" distB="0" distL="114300" distR="114300" simplePos="0" relativeHeight="251796992" behindDoc="0" locked="0" layoutInCell="1" allowOverlap="1" wp14:anchorId="0FB4EDDF" wp14:editId="23A5E165">
                <wp:simplePos x="0" y="0"/>
                <wp:positionH relativeFrom="column">
                  <wp:posOffset>-28575</wp:posOffset>
                </wp:positionH>
                <wp:positionV relativeFrom="paragraph">
                  <wp:posOffset>44450</wp:posOffset>
                </wp:positionV>
                <wp:extent cx="4838691" cy="3392791"/>
                <wp:effectExtent l="0" t="0" r="19685" b="36830"/>
                <wp:wrapNone/>
                <wp:docPr id="5" name="Grup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691" cy="3392791"/>
                          <a:chOff x="-27299" y="291279"/>
                          <a:chExt cx="4839155" cy="3392892"/>
                        </a:xfrm>
                      </wpg:grpSpPr>
                      <wps:wsp>
                        <wps:cNvPr id="6" name="Ellips 6"/>
                        <wps:cNvSpPr/>
                        <wps:spPr bwMode="auto">
                          <a:xfrm>
                            <a:off x="790001" y="511645"/>
                            <a:ext cx="3172526" cy="3172526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0061C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Rektangel: rundade hörn 7"/>
                        <wps:cNvSpPr/>
                        <wps:spPr bwMode="auto">
                          <a:xfrm>
                            <a:off x="210356" y="2857367"/>
                            <a:ext cx="1584176" cy="648072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lumMod val="85000"/>
                            </a:srgbClr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txbx>
                          <w:txbxContent>
                            <w:p w14:paraId="0AEC0011" w14:textId="2B4CBEFF" w:rsidR="00DD7B16" w:rsidRPr="0014681A" w:rsidRDefault="0014681A" w:rsidP="00DD7B1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theme="minorBidi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</w:rPr>
                                <w:t>Kontraktsgenomgång</w:t>
                              </w:r>
                              <w:r w:rsidR="00C072FA"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D55BC"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</w:rPr>
                                <w:t>och</w:t>
                              </w:r>
                              <w:r w:rsidR="00C072FA"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</w:rPr>
                                <w:t xml:space="preserve"> l</w:t>
                              </w:r>
                              <w:r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</w:rPr>
                                <w:t>everanskontroll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Rektangel: rundade hörn 8"/>
                        <wps:cNvSpPr/>
                        <wps:spPr bwMode="auto">
                          <a:xfrm>
                            <a:off x="-27299" y="1391724"/>
                            <a:ext cx="1584176" cy="648072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lumMod val="85000"/>
                            </a:srgbClr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txbx>
                          <w:txbxContent>
                            <w:p w14:paraId="1ACB4220" w14:textId="5EB0B79F" w:rsidR="00DD7B16" w:rsidRPr="0014681A" w:rsidRDefault="00C072FA" w:rsidP="00DD7B1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Överlämning och i</w:t>
                              </w:r>
                              <w:r w:rsidR="00DD7B16" w:rsidRPr="0014681A"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nförande i verksamheten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Rektangel: rundade hörn 9"/>
                        <wps:cNvSpPr/>
                        <wps:spPr bwMode="auto">
                          <a:xfrm>
                            <a:off x="3227680" y="1353399"/>
                            <a:ext cx="1584176" cy="648072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lumMod val="85000"/>
                            </a:srgbClr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txbx>
                          <w:txbxContent>
                            <w:p w14:paraId="02B49713" w14:textId="5053978B" w:rsidR="00DD7B16" w:rsidRPr="0014681A" w:rsidRDefault="0014681A" w:rsidP="00DD7B1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4681A"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Förfrågningsunderlag (RFP)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Rektangel: rundade hörn 10"/>
                        <wps:cNvSpPr/>
                        <wps:spPr bwMode="auto">
                          <a:xfrm>
                            <a:off x="1584176" y="291279"/>
                            <a:ext cx="1584176" cy="648072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lumMod val="85000"/>
                            </a:srgbClr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txbx>
                          <w:txbxContent>
                            <w:p w14:paraId="65147863" w14:textId="4C6C2B88" w:rsidR="00DD7B16" w:rsidRPr="0014681A" w:rsidRDefault="00FF61E6" w:rsidP="00DD7B1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4681A"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SMS 2 / KEL</w:t>
                              </w:r>
                            </w:p>
                            <w:p w14:paraId="5A1748A1" w14:textId="3BAC20E0" w:rsidR="00FF61E6" w:rsidRPr="0014681A" w:rsidRDefault="00FF61E6" w:rsidP="00DD7B1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4681A">
                                <w:rPr>
                                  <w:rFonts w:ascii="Arial" w:hAnsi="Arial" w:cstheme="minorBidi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Initieramöte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4EDDF" id="Grupp 12" o:spid="_x0000_s1027" style="position:absolute;margin-left:-2.25pt;margin-top:3.5pt;width:381pt;height:267.15pt;z-index:251796992;mso-width-relative:margin;mso-height-relative:margin" coordorigin="-272,2912" coordsize="48391,3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">
                <v:oval id="Ellips 6" o:spid="_x0000_s1028" style="position:absolute;left:7900;top:5116;width:31725;height:3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" filled="f" strokecolor="#0061cf" strokeweight="4.5pt">
                  <v:stroke startarrowwidth="narrow" startarrowlength="short" endarrowwidth="narrow" endarrowlength="short"/>
                </v:oval>
                <v:roundrect id="Rektangel: rundade hörn 7" o:spid="_x0000_s1029" style="position:absolute;left:2103;top:28573;width:15842;height:6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" fillcolor="#d9d9d9" strokeweight="1pt">
                  <v:stroke startarrowwidth="narrow" startarrowlength="short" endarrowwidth="narrow" endarrowlength="short"/>
                  <v:textbox>
                    <w:txbxContent>
                      <w:p w14:paraId="0AEC0011" w14:textId="2B4CBEFF" w:rsidR="00DD7B16" w:rsidRPr="0014681A" w:rsidRDefault="0014681A" w:rsidP="00DD7B1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theme="minorBidi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</w:rPr>
                          <w:t>Kontraktsgenomgång</w:t>
                        </w:r>
                        <w:r w:rsidR="00C072FA"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ED55BC"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</w:rPr>
                          <w:t>och</w:t>
                        </w:r>
                        <w:r w:rsidR="00C072FA"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</w:rPr>
                          <w:t>everanskontroll</w:t>
                        </w:r>
                      </w:p>
                    </w:txbxContent>
                  </v:textbox>
                </v:roundrect>
                <v:roundrect id="Rektangel: rundade hörn 8" o:spid="_x0000_s1030" style="position:absolute;left:-272;top:13917;width:15840;height:6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" fillcolor="#d9d9d9" strokeweight="1pt">
                  <v:stroke startarrowwidth="narrow" startarrowlength="short" endarrowwidth="narrow" endarrowlength="short"/>
                  <v:textbox>
                    <w:txbxContent>
                      <w:p w14:paraId="1ACB4220" w14:textId="5EB0B79F" w:rsidR="00DD7B16" w:rsidRPr="0014681A" w:rsidRDefault="00C072FA" w:rsidP="00DD7B1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  <w:lang w:val="en-GB"/>
                          </w:rPr>
                          <w:t>Överlämning och i</w:t>
                        </w:r>
                        <w:r w:rsidR="00DD7B16" w:rsidRPr="0014681A"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  <w:lang w:val="en-GB"/>
                          </w:rPr>
                          <w:t>nförande i verksamheten</w:t>
                        </w:r>
                      </w:p>
                    </w:txbxContent>
                  </v:textbox>
                </v:roundrect>
                <v:roundrect id="Rektangel: rundade hörn 9" o:spid="_x0000_s1031" style="position:absolute;left:32276;top:13533;width:15842;height:6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" fillcolor="#d9d9d9" strokeweight="1pt">
                  <v:stroke startarrowwidth="narrow" startarrowlength="short" endarrowwidth="narrow" endarrowlength="short"/>
                  <v:textbox>
                    <w:txbxContent>
                      <w:p w14:paraId="02B49713" w14:textId="5053978B" w:rsidR="00DD7B16" w:rsidRPr="0014681A" w:rsidRDefault="0014681A" w:rsidP="00DD7B1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  <w:lang w:val="en-GB"/>
                          </w:rPr>
                        </w:pPr>
                        <w:r w:rsidRPr="0014681A"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  <w:lang w:val="en-GB"/>
                          </w:rPr>
                          <w:t>Förfrågningsunderlag (RFP)</w:t>
                        </w:r>
                      </w:p>
                    </w:txbxContent>
                  </v:textbox>
                </v:roundrect>
                <v:roundrect id="Rektangel: rundade hörn 10" o:spid="_x0000_s1032" style="position:absolute;left:15841;top:2912;width:15842;height:6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" fillcolor="#d9d9d9" strokeweight="1pt">
                  <v:stroke startarrowwidth="narrow" startarrowlength="short" endarrowwidth="narrow" endarrowlength="short"/>
                  <v:textbox>
                    <w:txbxContent>
                      <w:p w14:paraId="65147863" w14:textId="4C6C2B88" w:rsidR="00DD7B16" w:rsidRPr="0014681A" w:rsidRDefault="00FF61E6" w:rsidP="00DD7B1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  <w:lang w:val="en-GB"/>
                          </w:rPr>
                        </w:pPr>
                        <w:r w:rsidRPr="0014681A"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  <w:lang w:val="en-GB"/>
                          </w:rPr>
                          <w:t>SMS 2 / KEL</w:t>
                        </w:r>
                      </w:p>
                      <w:p w14:paraId="5A1748A1" w14:textId="3BAC20E0" w:rsidR="00FF61E6" w:rsidRPr="0014681A" w:rsidRDefault="00FF61E6" w:rsidP="00DD7B1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  <w:lang w:val="en-GB"/>
                          </w:rPr>
                        </w:pPr>
                        <w:r w:rsidRPr="0014681A">
                          <w:rPr>
                            <w:rFonts w:ascii="Arial" w:hAnsi="Arial" w:cstheme="minorBidi"/>
                            <w:kern w:val="24"/>
                            <w:sz w:val="20"/>
                            <w:szCs w:val="20"/>
                            <w:lang w:val="en-GB"/>
                          </w:rPr>
                          <w:t>Initieramöte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9B81249" w14:textId="07FBCDD6" w:rsidR="00E00068" w:rsidRDefault="00E00068"/>
    <w:p w14:paraId="0F600109" w14:textId="77777777" w:rsidR="00E00068" w:rsidRDefault="00E00068"/>
    <w:p w14:paraId="3A9C0E5B" w14:textId="2BBB7CCD" w:rsidR="00E00068" w:rsidRDefault="00E00068"/>
    <w:p w14:paraId="0F249274" w14:textId="3DBCF739" w:rsidR="00E00068" w:rsidRDefault="00DE328D"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0B8C8821" wp14:editId="06B473B2">
                <wp:simplePos x="0" y="0"/>
                <wp:positionH relativeFrom="column">
                  <wp:posOffset>4530090</wp:posOffset>
                </wp:positionH>
                <wp:positionV relativeFrom="paragraph">
                  <wp:posOffset>133985</wp:posOffset>
                </wp:positionV>
                <wp:extent cx="575945" cy="575945"/>
                <wp:effectExtent l="0" t="0" r="14605" b="14605"/>
                <wp:wrapNone/>
                <wp:docPr id="38" name="Ellips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5350E4-A5A3-499B-9187-70CA832BAA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solidFill>
                          <a:srgbClr val="F8C580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68079EF" w14:textId="17E926FD" w:rsidR="00DD7B16" w:rsidRPr="00BD587E" w:rsidRDefault="00DD7B16" w:rsidP="00DD7B1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</w:pPr>
                            <w:r w:rsidRPr="00BD587E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8C8821" id="Ellips 37" o:spid="_x0000_s1033" style="position:absolute;margin-left:356.7pt;margin-top:10.55pt;width:45.35pt;height:45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" fillcolor="#f8c580" strokeweight="1pt">
                <v:stroke startarrowwidth="narrow" startarrowlength="short" endarrowwidth="narrow" endarrowlength="short"/>
                <v:textbox>
                  <w:txbxContent>
                    <w:p w14:paraId="368079EF" w14:textId="17E926FD" w:rsidR="00DD7B16" w:rsidRPr="00BD587E" w:rsidRDefault="00DD7B16" w:rsidP="00DD7B1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</w:pPr>
                      <w:r w:rsidRPr="00BD587E"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5001FC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661454A2" wp14:editId="15650852">
                <wp:simplePos x="0" y="0"/>
                <wp:positionH relativeFrom="column">
                  <wp:posOffset>1252552</wp:posOffset>
                </wp:positionH>
                <wp:positionV relativeFrom="paragraph">
                  <wp:posOffset>165868</wp:posOffset>
                </wp:positionV>
                <wp:extent cx="576064" cy="576064"/>
                <wp:effectExtent l="0" t="0" r="14605" b="14605"/>
                <wp:wrapNone/>
                <wp:docPr id="36" name="Ellips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A71177-6D36-4EE4-85B3-5F1348C555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64" cy="576064"/>
                        </a:xfrm>
                        <a:prstGeom prst="ellipse">
                          <a:avLst/>
                        </a:prstGeom>
                        <a:solidFill>
                          <a:srgbClr val="F8C580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11FB5138" w14:textId="3AA0B175" w:rsidR="00DD7B16" w:rsidRPr="00BD587E" w:rsidRDefault="005001FC" w:rsidP="00DD7B1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1454A2" id="Ellips 35" o:spid="_x0000_s1034" style="position:absolute;margin-left:98.65pt;margin-top:13.05pt;width:45.35pt;height:45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" fillcolor="#f8c580" strokeweight="1pt">
                <v:stroke startarrowwidth="narrow" startarrowlength="short" endarrowwidth="narrow" endarrowlength="short"/>
                <v:textbox>
                  <w:txbxContent>
                    <w:p w14:paraId="11FB5138" w14:textId="3AA0B175" w:rsidR="00DD7B16" w:rsidRPr="00BD587E" w:rsidRDefault="005001FC" w:rsidP="00DD7B1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3FAAAB4F" w14:textId="1ACF31D5" w:rsidR="00E00068" w:rsidRDefault="00E00068"/>
    <w:p w14:paraId="2FF16D60" w14:textId="193A33D6" w:rsidR="00E00068" w:rsidRDefault="00E00068"/>
    <w:p w14:paraId="30FA41D0" w14:textId="58B343FC" w:rsidR="00E00068" w:rsidRDefault="00E00068"/>
    <w:p w14:paraId="370A69D5" w14:textId="77777777" w:rsidR="00E00068" w:rsidRDefault="00E00068"/>
    <w:p w14:paraId="5EA1287F" w14:textId="48CD6E1E" w:rsidR="00E00068" w:rsidRDefault="00E00068"/>
    <w:p w14:paraId="50CD2706" w14:textId="5167C37C" w:rsidR="00E00068" w:rsidRDefault="00E00068"/>
    <w:p w14:paraId="7CF7479E" w14:textId="412964EF" w:rsidR="00E00068" w:rsidRDefault="00E00068"/>
    <w:p w14:paraId="0FF5BADA" w14:textId="72361D55" w:rsidR="00E00068" w:rsidRDefault="00E00068"/>
    <w:p w14:paraId="6DBA34F5" w14:textId="4250BFB9" w:rsidR="00E00068" w:rsidRDefault="005001FC"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385509C" wp14:editId="2C2F913E">
                <wp:simplePos x="0" y="0"/>
                <wp:positionH relativeFrom="column">
                  <wp:posOffset>4269266</wp:posOffset>
                </wp:positionH>
                <wp:positionV relativeFrom="paragraph">
                  <wp:posOffset>87336</wp:posOffset>
                </wp:positionV>
                <wp:extent cx="576064" cy="576064"/>
                <wp:effectExtent l="0" t="0" r="14605" b="14605"/>
                <wp:wrapNone/>
                <wp:docPr id="37" name="Ellips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FC5AE7-524F-4387-8C7E-5BDDC0AC58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64" cy="576064"/>
                        </a:xfrm>
                        <a:prstGeom prst="ellipse">
                          <a:avLst/>
                        </a:prstGeom>
                        <a:solidFill>
                          <a:srgbClr val="F8C580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F44B116" w14:textId="4028EF4D" w:rsidR="00DD7B16" w:rsidRPr="00BD587E" w:rsidRDefault="00DD7B16" w:rsidP="00DD7B1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</w:pPr>
                            <w:r w:rsidRPr="00BD587E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85509C" id="Ellips 36" o:spid="_x0000_s1035" style="position:absolute;margin-left:336.15pt;margin-top:6.9pt;width:45.35pt;height:45.35pt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" fillcolor="#f8c580" strokeweight="1pt">
                <v:stroke startarrowwidth="narrow" startarrowlength="short" endarrowwidth="narrow" endarrowlength="short"/>
                <v:textbox>
                  <w:txbxContent>
                    <w:p w14:paraId="2F44B116" w14:textId="4028EF4D" w:rsidR="00DD7B16" w:rsidRPr="00BD587E" w:rsidRDefault="00DD7B16" w:rsidP="00DD7B1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</w:pPr>
                      <w:r w:rsidRPr="00BD587E"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74142CC6" wp14:editId="6C8A043E">
                <wp:simplePos x="0" y="0"/>
                <wp:positionH relativeFrom="column">
                  <wp:posOffset>1508504</wp:posOffset>
                </wp:positionH>
                <wp:positionV relativeFrom="paragraph">
                  <wp:posOffset>89611</wp:posOffset>
                </wp:positionV>
                <wp:extent cx="576064" cy="576064"/>
                <wp:effectExtent l="0" t="0" r="14605" b="14605"/>
                <wp:wrapNone/>
                <wp:docPr id="11" name="Ellip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64" cy="576064"/>
                        </a:xfrm>
                        <a:prstGeom prst="ellipse">
                          <a:avLst/>
                        </a:prstGeom>
                        <a:solidFill>
                          <a:srgbClr val="F8C580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DDE5CD5" w14:textId="379F0895" w:rsidR="005001FC" w:rsidRPr="00BD587E" w:rsidRDefault="005001FC" w:rsidP="005001F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142CC6" id="_x0000_s1036" style="position:absolute;margin-left:118.8pt;margin-top:7.05pt;width:45.35pt;height:45.3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" fillcolor="#f8c580" strokeweight="1pt">
                <v:stroke startarrowwidth="narrow" startarrowlength="short" endarrowwidth="narrow" endarrowlength="short"/>
                <v:textbox>
                  <w:txbxContent>
                    <w:p w14:paraId="4DDE5CD5" w14:textId="379F0895" w:rsidR="005001FC" w:rsidRPr="00BD587E" w:rsidRDefault="005001FC" w:rsidP="005001F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46BA4B09" w14:textId="4CFCE6C8" w:rsidR="00E00068" w:rsidRDefault="00E00068"/>
    <w:p w14:paraId="11EB0849" w14:textId="74028009" w:rsidR="00E00068" w:rsidRDefault="005001FC"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9B4C321" wp14:editId="0FB7A1B8">
                <wp:simplePos x="0" y="0"/>
                <wp:positionH relativeFrom="column">
                  <wp:posOffset>2980766</wp:posOffset>
                </wp:positionH>
                <wp:positionV relativeFrom="paragraph">
                  <wp:posOffset>37844</wp:posOffset>
                </wp:positionV>
                <wp:extent cx="1584024" cy="648053"/>
                <wp:effectExtent l="0" t="0" r="0" b="0"/>
                <wp:wrapNone/>
                <wp:docPr id="1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4024" cy="648053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D576D52" w14:textId="45C84032" w:rsidR="005001FC" w:rsidRPr="0014681A" w:rsidRDefault="001D4A40" w:rsidP="005001F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kern w:val="24"/>
                                <w:sz w:val="20"/>
                                <w:szCs w:val="20"/>
                              </w:rPr>
                              <w:t>Utvärdering av anbud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B4C321" id="Rektangel: rundade hörn 1" o:spid="_x0000_s1037" style="position:absolute;margin-left:234.7pt;margin-top:3pt;width:124.75pt;height:51.0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" fillcolor="#d9d9d9" strokeweight="1pt">
                <v:stroke startarrowwidth="narrow" startarrowlength="short" endarrowwidth="narrow" endarrowlength="short"/>
                <v:textbox>
                  <w:txbxContent>
                    <w:p w14:paraId="5D576D52" w14:textId="45C84032" w:rsidR="005001FC" w:rsidRPr="0014681A" w:rsidRDefault="001D4A40" w:rsidP="005001F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theme="minorBidi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theme="minorBidi"/>
                          <w:kern w:val="24"/>
                          <w:sz w:val="20"/>
                          <w:szCs w:val="20"/>
                        </w:rPr>
                        <w:t>Utvärdering av anbud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8EAEBE" w14:textId="750E57F1" w:rsidR="00E00068" w:rsidRDefault="00E00068"/>
    <w:p w14:paraId="18ACC19B" w14:textId="6CDD2805" w:rsidR="00E00068" w:rsidRDefault="00E00068"/>
    <w:p w14:paraId="37AE79DD" w14:textId="776A6AB4" w:rsidR="00E00068" w:rsidRDefault="00E00068"/>
    <w:p w14:paraId="183DA076" w14:textId="77777777" w:rsidR="00E00068" w:rsidRDefault="00E00068"/>
    <w:p w14:paraId="5F3DBB1F" w14:textId="77777777" w:rsidR="00E00068" w:rsidRDefault="00E00068"/>
    <w:p w14:paraId="6C02C821" w14:textId="77777777" w:rsidR="00E00068" w:rsidRDefault="00E00068"/>
    <w:p w14:paraId="45C12161" w14:textId="445483BE" w:rsidR="00D4317C" w:rsidRDefault="00E00068">
      <w:pPr>
        <w:rPr>
          <w:i/>
          <w:iCs/>
        </w:rPr>
      </w:pPr>
      <w:r w:rsidRPr="00E00068">
        <w:rPr>
          <w:b/>
          <w:bCs/>
          <w:i/>
          <w:iCs/>
        </w:rPr>
        <w:t>Figur 1.</w:t>
      </w:r>
      <w:r w:rsidR="00D4317C" w:rsidRPr="00D4317C">
        <w:rPr>
          <w:i/>
          <w:iCs/>
        </w:rPr>
        <w:t xml:space="preserve"> </w:t>
      </w:r>
      <w:r w:rsidR="00C072FA">
        <w:rPr>
          <w:i/>
          <w:iCs/>
        </w:rPr>
        <w:t xml:space="preserve">Upphandlingens </w:t>
      </w:r>
      <w:r w:rsidR="005001FC">
        <w:rPr>
          <w:i/>
          <w:iCs/>
        </w:rPr>
        <w:t>fem</w:t>
      </w:r>
      <w:r w:rsidR="00D4317C" w:rsidRPr="00E00068">
        <w:rPr>
          <w:i/>
          <w:iCs/>
        </w:rPr>
        <w:t xml:space="preserve"> huvudmoment</w:t>
      </w:r>
      <w:r w:rsidR="00214B4C">
        <w:rPr>
          <w:i/>
          <w:iCs/>
        </w:rPr>
        <w:t xml:space="preserve"> utifrån systemsäkerhetsperspektivet</w:t>
      </w:r>
      <w:r w:rsidR="00D4317C" w:rsidRPr="00E00068">
        <w:rPr>
          <w:i/>
          <w:iCs/>
        </w:rPr>
        <w:t>.</w:t>
      </w:r>
    </w:p>
    <w:p w14:paraId="264E3869" w14:textId="2D570CB7" w:rsidR="00D4317C" w:rsidRPr="00450521" w:rsidRDefault="00D4317C"/>
    <w:p w14:paraId="7F8F9A39" w14:textId="37260198" w:rsidR="00E82B8B" w:rsidRDefault="00E82B8B">
      <w:r>
        <w:br w:type="page"/>
      </w:r>
    </w:p>
    <w:p w14:paraId="6D6D29E1" w14:textId="48FB0206" w:rsidR="00950B67" w:rsidRDefault="0064066F" w:rsidP="00215CFD">
      <w:pPr>
        <w:pStyle w:val="Rubrik1"/>
      </w:pPr>
      <w:bookmarkStart w:id="9" w:name="_Toc220402719"/>
      <w:r>
        <w:lastRenderedPageBreak/>
        <w:t>Huvudmoment</w:t>
      </w:r>
      <w:r w:rsidR="00A63E8F">
        <w:t xml:space="preserve"> </w:t>
      </w:r>
      <w:r w:rsidR="00B92352" w:rsidRPr="00B92352">
        <w:t xml:space="preserve">vid </w:t>
      </w:r>
      <w:r w:rsidR="000F5633">
        <w:t xml:space="preserve">upphandling </w:t>
      </w:r>
      <w:r w:rsidR="00B92352" w:rsidRPr="00B92352">
        <w:t xml:space="preserve">av </w:t>
      </w:r>
      <w:r w:rsidR="000F5633">
        <w:t xml:space="preserve">befintliga </w:t>
      </w:r>
      <w:r w:rsidR="00B92352" w:rsidRPr="00B92352">
        <w:t>produkter</w:t>
      </w:r>
      <w:bookmarkEnd w:id="9"/>
    </w:p>
    <w:p w14:paraId="08A37812" w14:textId="2EE5C984" w:rsidR="00A64B09" w:rsidRDefault="0035254E" w:rsidP="0035254E">
      <w:pPr>
        <w:pStyle w:val="Brdtext1"/>
      </w:pPr>
      <w:r w:rsidRPr="009F7794">
        <w:rPr>
          <w:b w:val="0"/>
          <w:bCs w:val="0"/>
        </w:rPr>
        <w:t xml:space="preserve">När det föreligger behov av </w:t>
      </w:r>
      <w:r w:rsidR="000F5633">
        <w:rPr>
          <w:b w:val="0"/>
          <w:bCs w:val="0"/>
        </w:rPr>
        <w:t>upphandling</w:t>
      </w:r>
      <w:r w:rsidR="001E3837">
        <w:rPr>
          <w:b w:val="0"/>
          <w:bCs w:val="0"/>
        </w:rPr>
        <w:t xml:space="preserve"> </w:t>
      </w:r>
      <w:r w:rsidR="00CB5A5E">
        <w:rPr>
          <w:b w:val="0"/>
          <w:bCs w:val="0"/>
        </w:rPr>
        <w:t xml:space="preserve">av produkter som redan finns på marknaden </w:t>
      </w:r>
      <w:r w:rsidR="004F5979" w:rsidRPr="009F7794">
        <w:rPr>
          <w:b w:val="0"/>
          <w:bCs w:val="0"/>
        </w:rPr>
        <w:t>måste det säkerställas att krav på säkerhet för personal</w:t>
      </w:r>
      <w:r w:rsidR="001C30B7">
        <w:rPr>
          <w:b w:val="0"/>
          <w:bCs w:val="0"/>
        </w:rPr>
        <w:t>,</w:t>
      </w:r>
      <w:r w:rsidR="004F5979" w:rsidRPr="009F7794">
        <w:rPr>
          <w:b w:val="0"/>
          <w:bCs w:val="0"/>
        </w:rPr>
        <w:t xml:space="preserve"> </w:t>
      </w:r>
      <w:r w:rsidR="001C30B7" w:rsidRPr="009F7794">
        <w:rPr>
          <w:b w:val="0"/>
          <w:bCs w:val="0"/>
        </w:rPr>
        <w:t xml:space="preserve">egendom </w:t>
      </w:r>
      <w:r w:rsidR="004F5979" w:rsidRPr="009F7794">
        <w:rPr>
          <w:b w:val="0"/>
          <w:bCs w:val="0"/>
        </w:rPr>
        <w:t xml:space="preserve">och </w:t>
      </w:r>
      <w:r w:rsidR="001C30B7">
        <w:rPr>
          <w:b w:val="0"/>
          <w:bCs w:val="0"/>
        </w:rPr>
        <w:t xml:space="preserve">yttre miljö </w:t>
      </w:r>
      <w:r w:rsidR="004F5979" w:rsidRPr="009F7794">
        <w:rPr>
          <w:b w:val="0"/>
          <w:bCs w:val="0"/>
        </w:rPr>
        <w:t xml:space="preserve">kan hanteras så att </w:t>
      </w:r>
      <w:r w:rsidR="001E3837">
        <w:rPr>
          <w:b w:val="0"/>
          <w:bCs w:val="0"/>
        </w:rPr>
        <w:t>olycks</w:t>
      </w:r>
      <w:r w:rsidR="004F5979" w:rsidRPr="009F7794">
        <w:rPr>
          <w:b w:val="0"/>
          <w:bCs w:val="0"/>
        </w:rPr>
        <w:t>risk</w:t>
      </w:r>
      <w:r w:rsidR="001E3837">
        <w:rPr>
          <w:b w:val="0"/>
          <w:bCs w:val="0"/>
        </w:rPr>
        <w:t>er</w:t>
      </w:r>
      <w:r w:rsidR="004F5979" w:rsidRPr="009F7794">
        <w:rPr>
          <w:b w:val="0"/>
          <w:bCs w:val="0"/>
        </w:rPr>
        <w:t xml:space="preserve"> för exempelvis </w:t>
      </w:r>
      <w:r w:rsidR="001E3837">
        <w:rPr>
          <w:b w:val="0"/>
          <w:bCs w:val="0"/>
        </w:rPr>
        <w:t>användaren</w:t>
      </w:r>
      <w:r w:rsidR="004F5979" w:rsidRPr="009F7794">
        <w:rPr>
          <w:b w:val="0"/>
          <w:bCs w:val="0"/>
        </w:rPr>
        <w:t xml:space="preserve"> är förhindrad så långt </w:t>
      </w:r>
      <w:r w:rsidR="001E3837">
        <w:rPr>
          <w:b w:val="0"/>
          <w:bCs w:val="0"/>
        </w:rPr>
        <w:t xml:space="preserve">som </w:t>
      </w:r>
      <w:r w:rsidR="004F5979" w:rsidRPr="009F7794">
        <w:rPr>
          <w:b w:val="0"/>
          <w:bCs w:val="0"/>
        </w:rPr>
        <w:t>möjligt.</w:t>
      </w:r>
      <w:r w:rsidR="00D460DD" w:rsidRPr="009F7794">
        <w:rPr>
          <w:b w:val="0"/>
          <w:bCs w:val="0"/>
        </w:rPr>
        <w:t xml:space="preserve"> </w:t>
      </w:r>
      <w:r w:rsidR="00A64B09" w:rsidRPr="009F7794">
        <w:rPr>
          <w:b w:val="0"/>
          <w:bCs w:val="0"/>
        </w:rPr>
        <w:t xml:space="preserve">Med de </w:t>
      </w:r>
      <w:r w:rsidR="00834B64">
        <w:rPr>
          <w:b w:val="0"/>
          <w:bCs w:val="0"/>
        </w:rPr>
        <w:t>fem</w:t>
      </w:r>
      <w:r w:rsidR="00A64B09" w:rsidRPr="009F7794">
        <w:rPr>
          <w:b w:val="0"/>
          <w:bCs w:val="0"/>
        </w:rPr>
        <w:t xml:space="preserve"> </w:t>
      </w:r>
      <w:r w:rsidR="00DB5BD9">
        <w:rPr>
          <w:b w:val="0"/>
          <w:bCs w:val="0"/>
        </w:rPr>
        <w:t>beskrivna</w:t>
      </w:r>
      <w:r w:rsidR="00A64B09" w:rsidRPr="009F7794">
        <w:rPr>
          <w:b w:val="0"/>
          <w:bCs w:val="0"/>
        </w:rPr>
        <w:t xml:space="preserve"> momenten </w:t>
      </w:r>
      <w:r w:rsidR="00454FDC" w:rsidRPr="009F7794">
        <w:rPr>
          <w:b w:val="0"/>
          <w:bCs w:val="0"/>
        </w:rPr>
        <w:t xml:space="preserve">ökar möjligheten att få </w:t>
      </w:r>
      <w:r w:rsidR="000F5633">
        <w:rPr>
          <w:b w:val="0"/>
          <w:bCs w:val="0"/>
        </w:rPr>
        <w:t xml:space="preserve">de </w:t>
      </w:r>
      <w:r w:rsidR="00454FDC" w:rsidRPr="009F7794">
        <w:rPr>
          <w:b w:val="0"/>
          <w:bCs w:val="0"/>
        </w:rPr>
        <w:t>rätt</w:t>
      </w:r>
      <w:r w:rsidR="000F5633">
        <w:rPr>
          <w:b w:val="0"/>
          <w:bCs w:val="0"/>
        </w:rPr>
        <w:t>a</w:t>
      </w:r>
      <w:r w:rsidR="00454FDC" w:rsidRPr="009F7794">
        <w:rPr>
          <w:b w:val="0"/>
          <w:bCs w:val="0"/>
        </w:rPr>
        <w:t xml:space="preserve"> produkt</w:t>
      </w:r>
      <w:r w:rsidR="000F5633">
        <w:rPr>
          <w:b w:val="0"/>
          <w:bCs w:val="0"/>
        </w:rPr>
        <w:t>erna</w:t>
      </w:r>
      <w:r w:rsidR="00215CFD" w:rsidRPr="009F7794">
        <w:rPr>
          <w:b w:val="0"/>
          <w:bCs w:val="0"/>
        </w:rPr>
        <w:t xml:space="preserve"> för </w:t>
      </w:r>
      <w:r w:rsidR="00D310E1">
        <w:rPr>
          <w:b w:val="0"/>
          <w:bCs w:val="0"/>
        </w:rPr>
        <w:t>den tänkta</w:t>
      </w:r>
      <w:r w:rsidR="00215CFD" w:rsidRPr="009F7794">
        <w:rPr>
          <w:b w:val="0"/>
          <w:bCs w:val="0"/>
        </w:rPr>
        <w:t xml:space="preserve"> användning</w:t>
      </w:r>
      <w:r w:rsidR="00D310E1">
        <w:rPr>
          <w:b w:val="0"/>
          <w:bCs w:val="0"/>
        </w:rPr>
        <w:t>en</w:t>
      </w:r>
      <w:r w:rsidR="00215CFD" w:rsidRPr="00D130DA">
        <w:rPr>
          <w:b w:val="0"/>
          <w:bCs w:val="0"/>
        </w:rPr>
        <w:t>.</w:t>
      </w:r>
    </w:p>
    <w:p w14:paraId="2575597F" w14:textId="77777777" w:rsidR="00834B64" w:rsidRDefault="00834B64" w:rsidP="00834B64">
      <w:pPr>
        <w:pStyle w:val="Brdtext1"/>
        <w:rPr>
          <w:b w:val="0"/>
          <w:bCs w:val="0"/>
        </w:rPr>
      </w:pPr>
      <w:r>
        <w:rPr>
          <w:noProof/>
        </w:rPr>
        <w:drawing>
          <wp:inline distT="0" distB="0" distL="0" distR="0" wp14:anchorId="2072CF9F" wp14:editId="409E3EF5">
            <wp:extent cx="5829300" cy="2323289"/>
            <wp:effectExtent l="0" t="0" r="0" b="0"/>
            <wp:docPr id="72" name="Bildobjekt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23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71F27" w14:textId="498CC5F9" w:rsidR="00834B64" w:rsidRPr="0095117A" w:rsidRDefault="00834B64" w:rsidP="00834B64">
      <w:pPr>
        <w:rPr>
          <w:i/>
          <w:iCs/>
        </w:rPr>
      </w:pPr>
      <w:r w:rsidRPr="0095117A">
        <w:rPr>
          <w:b/>
          <w:bCs/>
          <w:i/>
          <w:iCs/>
        </w:rPr>
        <w:t xml:space="preserve">Figur </w:t>
      </w:r>
      <w:r>
        <w:rPr>
          <w:b/>
          <w:bCs/>
          <w:i/>
          <w:iCs/>
        </w:rPr>
        <w:t>2</w:t>
      </w:r>
      <w:r w:rsidRPr="0095117A">
        <w:rPr>
          <w:b/>
          <w:bCs/>
          <w:i/>
          <w:iCs/>
        </w:rPr>
        <w:t>.</w:t>
      </w:r>
      <w:r w:rsidRPr="0095117A">
        <w:rPr>
          <w:i/>
          <w:iCs/>
        </w:rPr>
        <w:t xml:space="preserve"> Överskådlig beskrivning av olika skeden under anskaffning</w:t>
      </w:r>
      <w:r w:rsidR="00DB5BD9">
        <w:rPr>
          <w:i/>
          <w:iCs/>
        </w:rPr>
        <w:t xml:space="preserve"> med fokus på CE-märkta produkter</w:t>
      </w:r>
      <w:r w:rsidRPr="0095117A">
        <w:rPr>
          <w:i/>
          <w:iCs/>
        </w:rPr>
        <w:t xml:space="preserve">. </w:t>
      </w:r>
    </w:p>
    <w:p w14:paraId="7E768FBE" w14:textId="77777777" w:rsidR="00834B64" w:rsidRDefault="00834B64" w:rsidP="0035254E">
      <w:pPr>
        <w:pStyle w:val="Brdtext1"/>
      </w:pPr>
    </w:p>
    <w:p w14:paraId="45028B58" w14:textId="5A4E057E" w:rsidR="00215CFD" w:rsidRDefault="006D6756" w:rsidP="001132AA">
      <w:pPr>
        <w:pStyle w:val="Rubrik2"/>
        <w:ind w:left="576"/>
      </w:pPr>
      <w:r w:rsidRPr="006D6756">
        <w:t>Kravställning i Systemmålsättning (SMS 2) och Överlämningsöverenskommelse</w:t>
      </w:r>
    </w:p>
    <w:p w14:paraId="481EE3B0" w14:textId="6B191909" w:rsidR="00FF5BC8" w:rsidRDefault="00AA02DB" w:rsidP="006C4FCA">
      <w:pPr>
        <w:pStyle w:val="Brdtext1"/>
        <w:rPr>
          <w:b w:val="0"/>
          <w:bCs w:val="0"/>
        </w:rPr>
      </w:pPr>
      <w:r w:rsidRPr="00AA02DB">
        <w:rPr>
          <w:b w:val="0"/>
          <w:bCs w:val="0"/>
        </w:rPr>
        <w:t>I denna vägledning anges vad som bör framgå av Systemmålsättning (SMS 2) och vilka leverabler i Kravelementlistan (KEL) som är aktuella för en CE-märkt produkt</w:t>
      </w:r>
      <w:r>
        <w:rPr>
          <w:b w:val="0"/>
          <w:bCs w:val="0"/>
        </w:rPr>
        <w:t xml:space="preserve"> som redan finns på marknaden</w:t>
      </w:r>
      <w:r w:rsidRPr="00AA02DB">
        <w:rPr>
          <w:b w:val="0"/>
          <w:bCs w:val="0"/>
        </w:rPr>
        <w:t xml:space="preserve">. </w:t>
      </w:r>
      <w:r w:rsidR="006668F2">
        <w:rPr>
          <w:b w:val="0"/>
          <w:bCs w:val="0"/>
        </w:rPr>
        <w:t xml:space="preserve">Utöver systemsäkerhetskrav behöver </w:t>
      </w:r>
      <w:r w:rsidR="005B7BD5">
        <w:rPr>
          <w:b w:val="0"/>
          <w:bCs w:val="0"/>
        </w:rPr>
        <w:t xml:space="preserve">om möjligt </w:t>
      </w:r>
      <w:r w:rsidR="006668F2">
        <w:rPr>
          <w:b w:val="0"/>
          <w:bCs w:val="0"/>
        </w:rPr>
        <w:t>den tänkta användningen preciseras.</w:t>
      </w:r>
    </w:p>
    <w:p w14:paraId="4A45D6A3" w14:textId="455F0142" w:rsidR="0038655A" w:rsidRDefault="0038655A" w:rsidP="006C4FCA">
      <w:pPr>
        <w:pStyle w:val="Brdtext1"/>
        <w:rPr>
          <w:b w:val="0"/>
          <w:bCs w:val="0"/>
        </w:rPr>
      </w:pPr>
      <w:r w:rsidRPr="0038655A">
        <w:rPr>
          <w:b w:val="0"/>
          <w:bCs w:val="0"/>
        </w:rPr>
        <w:t xml:space="preserve">Förslag till kravställning </w:t>
      </w:r>
      <w:r>
        <w:rPr>
          <w:b w:val="0"/>
          <w:bCs w:val="0"/>
        </w:rPr>
        <w:t xml:space="preserve">i </w:t>
      </w:r>
      <w:r w:rsidRPr="0038655A">
        <w:rPr>
          <w:b w:val="0"/>
          <w:bCs w:val="0"/>
        </w:rPr>
        <w:t xml:space="preserve">Systemmålsättning </w:t>
      </w:r>
      <w:r>
        <w:rPr>
          <w:b w:val="0"/>
          <w:bCs w:val="0"/>
        </w:rPr>
        <w:t xml:space="preserve">(SMS 2) och Kravelementlistan (KEL) </w:t>
      </w:r>
      <w:r w:rsidRPr="0038655A">
        <w:rPr>
          <w:b w:val="0"/>
          <w:bCs w:val="0"/>
        </w:rPr>
        <w:t xml:space="preserve">finns under </w:t>
      </w:r>
      <w:r w:rsidR="0016195C">
        <w:rPr>
          <w:b w:val="0"/>
          <w:bCs w:val="0"/>
        </w:rPr>
        <w:t>rubrik</w:t>
      </w:r>
      <w:r w:rsidRPr="0038655A">
        <w:rPr>
          <w:b w:val="0"/>
          <w:bCs w:val="0"/>
        </w:rPr>
        <w:t xml:space="preserve"> </w:t>
      </w:r>
      <w:r w:rsidR="004636F0">
        <w:rPr>
          <w:b w:val="0"/>
          <w:bCs w:val="0"/>
        </w:rPr>
        <w:t>3</w:t>
      </w:r>
      <w:r w:rsidRPr="0038655A">
        <w:rPr>
          <w:b w:val="0"/>
          <w:bCs w:val="0"/>
        </w:rPr>
        <w:t>.</w:t>
      </w:r>
    </w:p>
    <w:p w14:paraId="0F0BA207" w14:textId="2C52AA78" w:rsidR="006D6756" w:rsidRDefault="00AA02DB" w:rsidP="006C4FCA">
      <w:pPr>
        <w:pStyle w:val="Brdtext1"/>
        <w:rPr>
          <w:b w:val="0"/>
          <w:bCs w:val="0"/>
        </w:rPr>
      </w:pPr>
      <w:r>
        <w:rPr>
          <w:b w:val="0"/>
          <w:bCs w:val="0"/>
        </w:rPr>
        <w:t>Momentet</w:t>
      </w:r>
      <w:r w:rsidRPr="00AA02DB">
        <w:rPr>
          <w:b w:val="0"/>
          <w:bCs w:val="0"/>
        </w:rPr>
        <w:t xml:space="preserve"> avslutas vid Initieramötet mellan </w:t>
      </w:r>
      <w:r w:rsidR="00DB5BD9">
        <w:rPr>
          <w:b w:val="0"/>
          <w:bCs w:val="0"/>
        </w:rPr>
        <w:t>kravställare</w:t>
      </w:r>
      <w:r w:rsidRPr="00AA02DB">
        <w:rPr>
          <w:b w:val="0"/>
          <w:bCs w:val="0"/>
        </w:rPr>
        <w:t xml:space="preserve"> och </w:t>
      </w:r>
      <w:r w:rsidR="00DB5BD9">
        <w:rPr>
          <w:b w:val="0"/>
          <w:bCs w:val="0"/>
        </w:rPr>
        <w:t>beställare</w:t>
      </w:r>
      <w:r w:rsidRPr="00AA02DB">
        <w:rPr>
          <w:b w:val="0"/>
          <w:bCs w:val="0"/>
        </w:rPr>
        <w:t>.</w:t>
      </w:r>
      <w:r w:rsidR="00FF5BC8">
        <w:rPr>
          <w:b w:val="0"/>
          <w:bCs w:val="0"/>
        </w:rPr>
        <w:t xml:space="preserve"> Se skede 0 i figur 2.</w:t>
      </w:r>
    </w:p>
    <w:p w14:paraId="4BF761A8" w14:textId="42B174AE" w:rsidR="002D5288" w:rsidRDefault="009617D6" w:rsidP="001132AA">
      <w:pPr>
        <w:pStyle w:val="Rubrik2"/>
        <w:ind w:left="576"/>
      </w:pPr>
      <w:bookmarkStart w:id="10" w:name="_Hlk214276155"/>
      <w:r>
        <w:t xml:space="preserve">Kravställning i </w:t>
      </w:r>
      <w:r w:rsidR="00AA02DB">
        <w:t>Förfrågningsunderlag (RFP)</w:t>
      </w:r>
    </w:p>
    <w:p w14:paraId="22B144CB" w14:textId="54C96DD7" w:rsidR="003D66E5" w:rsidRDefault="003D66E5" w:rsidP="003D66E5">
      <w:pPr>
        <w:pStyle w:val="Brdtext1"/>
        <w:rPr>
          <w:b w:val="0"/>
          <w:bCs w:val="0"/>
        </w:rPr>
      </w:pPr>
      <w:r>
        <w:rPr>
          <w:b w:val="0"/>
          <w:bCs w:val="0"/>
        </w:rPr>
        <w:t>M</w:t>
      </w:r>
      <w:r w:rsidRPr="009F7794">
        <w:rPr>
          <w:b w:val="0"/>
          <w:bCs w:val="0"/>
        </w:rPr>
        <w:t>etod</w:t>
      </w:r>
      <w:r>
        <w:rPr>
          <w:b w:val="0"/>
          <w:bCs w:val="0"/>
        </w:rPr>
        <w:t>er</w:t>
      </w:r>
      <w:r w:rsidRPr="009F7794">
        <w:rPr>
          <w:b w:val="0"/>
          <w:bCs w:val="0"/>
        </w:rPr>
        <w:t xml:space="preserve"> för att </w:t>
      </w:r>
      <w:r>
        <w:rPr>
          <w:b w:val="0"/>
          <w:bCs w:val="0"/>
        </w:rPr>
        <w:t>identifiera</w:t>
      </w:r>
      <w:r w:rsidRPr="009F7794">
        <w:rPr>
          <w:b w:val="0"/>
          <w:bCs w:val="0"/>
        </w:rPr>
        <w:t xml:space="preserve"> </w:t>
      </w:r>
      <w:r>
        <w:rPr>
          <w:b w:val="0"/>
          <w:bCs w:val="0"/>
        </w:rPr>
        <w:t>lämpliga minimikrav</w:t>
      </w:r>
      <w:r w:rsidRPr="009F779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utifrån behovet </w:t>
      </w:r>
      <w:r w:rsidRPr="009F7794">
        <w:rPr>
          <w:b w:val="0"/>
          <w:bCs w:val="0"/>
        </w:rPr>
        <w:t xml:space="preserve">inleds ofta med </w:t>
      </w:r>
      <w:r>
        <w:rPr>
          <w:b w:val="0"/>
          <w:bCs w:val="0"/>
        </w:rPr>
        <w:t>sökningar</w:t>
      </w:r>
      <w:r w:rsidRPr="009F7794">
        <w:rPr>
          <w:b w:val="0"/>
          <w:bCs w:val="0"/>
        </w:rPr>
        <w:t xml:space="preserve"> på </w:t>
      </w:r>
      <w:bookmarkEnd w:id="10"/>
      <w:r>
        <w:rPr>
          <w:b w:val="0"/>
          <w:bCs w:val="0"/>
        </w:rPr>
        <w:t>i</w:t>
      </w:r>
      <w:r w:rsidRPr="009F7794">
        <w:rPr>
          <w:b w:val="0"/>
          <w:bCs w:val="0"/>
        </w:rPr>
        <w:t>nternet.</w:t>
      </w:r>
      <w:r>
        <w:rPr>
          <w:b w:val="0"/>
          <w:bCs w:val="0"/>
        </w:rPr>
        <w:t xml:space="preserve"> </w:t>
      </w:r>
      <w:r w:rsidRPr="009F7794">
        <w:rPr>
          <w:b w:val="0"/>
          <w:bCs w:val="0"/>
        </w:rPr>
        <w:t xml:space="preserve">Detta kan ge en överblick över </w:t>
      </w:r>
      <w:r w:rsidR="00556DB1">
        <w:rPr>
          <w:b w:val="0"/>
          <w:bCs w:val="0"/>
        </w:rPr>
        <w:t>tillverkare</w:t>
      </w:r>
      <w:r w:rsidR="00834B64">
        <w:rPr>
          <w:b w:val="0"/>
          <w:bCs w:val="0"/>
        </w:rPr>
        <w:t xml:space="preserve"> och </w:t>
      </w:r>
      <w:r w:rsidRPr="009F7794">
        <w:rPr>
          <w:b w:val="0"/>
          <w:bCs w:val="0"/>
        </w:rPr>
        <w:t xml:space="preserve">lämpliga </w:t>
      </w:r>
      <w:r>
        <w:rPr>
          <w:b w:val="0"/>
          <w:bCs w:val="0"/>
        </w:rPr>
        <w:t>produkter</w:t>
      </w:r>
      <w:r w:rsidRPr="009F7794">
        <w:rPr>
          <w:b w:val="0"/>
          <w:bCs w:val="0"/>
        </w:rPr>
        <w:t xml:space="preserve"> </w:t>
      </w:r>
      <w:r>
        <w:rPr>
          <w:b w:val="0"/>
          <w:bCs w:val="0"/>
        </w:rPr>
        <w:t>som redan finns på marknaden</w:t>
      </w:r>
      <w:r w:rsidR="005138EE">
        <w:rPr>
          <w:b w:val="0"/>
          <w:bCs w:val="0"/>
        </w:rPr>
        <w:t xml:space="preserve"> </w:t>
      </w:r>
      <w:r w:rsidR="00834B64">
        <w:rPr>
          <w:b w:val="0"/>
          <w:bCs w:val="0"/>
        </w:rPr>
        <w:t>samt</w:t>
      </w:r>
      <w:r w:rsidR="005138EE">
        <w:rPr>
          <w:b w:val="0"/>
          <w:bCs w:val="0"/>
        </w:rPr>
        <w:t xml:space="preserve"> vilken prestanda och användningsmiljöer som dessa är konstruerade för</w:t>
      </w:r>
      <w:r>
        <w:rPr>
          <w:b w:val="0"/>
          <w:bCs w:val="0"/>
        </w:rPr>
        <w:t>.</w:t>
      </w:r>
      <w:r w:rsidR="00DB5BD9">
        <w:rPr>
          <w:b w:val="0"/>
          <w:bCs w:val="0"/>
        </w:rPr>
        <w:t xml:space="preserve"> Sådan kravställning ska följa intentionerna i LOU och får således inte begränsas till en enda produkt.</w:t>
      </w:r>
      <w:r>
        <w:rPr>
          <w:b w:val="0"/>
          <w:bCs w:val="0"/>
        </w:rPr>
        <w:t xml:space="preserve"> </w:t>
      </w:r>
    </w:p>
    <w:p w14:paraId="65362DE5" w14:textId="34756AE9" w:rsidR="00FF5BC8" w:rsidRDefault="00AA02DB" w:rsidP="002A755C">
      <w:pPr>
        <w:pStyle w:val="Brdtext1"/>
        <w:rPr>
          <w:b w:val="0"/>
          <w:bCs w:val="0"/>
        </w:rPr>
      </w:pPr>
      <w:r>
        <w:rPr>
          <w:b w:val="0"/>
          <w:bCs w:val="0"/>
        </w:rPr>
        <w:t xml:space="preserve">Vid framtagning av Förfrågningsunderlag (RFP) ska endast krav </w:t>
      </w:r>
      <w:r w:rsidR="009D66F1">
        <w:rPr>
          <w:b w:val="0"/>
          <w:bCs w:val="0"/>
        </w:rPr>
        <w:t xml:space="preserve">anges </w:t>
      </w:r>
      <w:r>
        <w:rPr>
          <w:b w:val="0"/>
          <w:bCs w:val="0"/>
        </w:rPr>
        <w:t>på produkte</w:t>
      </w:r>
      <w:r w:rsidR="009D66F1">
        <w:rPr>
          <w:b w:val="0"/>
          <w:bCs w:val="0"/>
        </w:rPr>
        <w:t>n</w:t>
      </w:r>
      <w:r>
        <w:rPr>
          <w:b w:val="0"/>
          <w:bCs w:val="0"/>
        </w:rPr>
        <w:t xml:space="preserve">s </w:t>
      </w:r>
      <w:r w:rsidR="009D66F1" w:rsidRPr="009D66F1">
        <w:rPr>
          <w:b w:val="0"/>
          <w:bCs w:val="0"/>
        </w:rPr>
        <w:t>grundläggande hälso- och säkerhetskrav där skydd för yttre miljö anses ingå</w:t>
      </w:r>
      <w:r w:rsidR="00C84C3E">
        <w:rPr>
          <w:b w:val="0"/>
          <w:bCs w:val="0"/>
        </w:rPr>
        <w:t xml:space="preserve">. Vidare ställs </w:t>
      </w:r>
      <w:r w:rsidR="005138EE">
        <w:rPr>
          <w:b w:val="0"/>
          <w:bCs w:val="0"/>
        </w:rPr>
        <w:t>minimi</w:t>
      </w:r>
      <w:r w:rsidR="00C84C3E">
        <w:rPr>
          <w:b w:val="0"/>
          <w:bCs w:val="0"/>
        </w:rPr>
        <w:t>krav på</w:t>
      </w:r>
      <w:r w:rsidR="009D66F1">
        <w:rPr>
          <w:b w:val="0"/>
          <w:bCs w:val="0"/>
        </w:rPr>
        <w:t xml:space="preserve"> prestanda såsom funktioner, kapacitet</w:t>
      </w:r>
      <w:r w:rsidR="00B462D3">
        <w:rPr>
          <w:b w:val="0"/>
          <w:bCs w:val="0"/>
        </w:rPr>
        <w:t xml:space="preserve">, volym och </w:t>
      </w:r>
      <w:r w:rsidR="003D66E5">
        <w:rPr>
          <w:b w:val="0"/>
          <w:bCs w:val="0"/>
        </w:rPr>
        <w:t xml:space="preserve">eventuella </w:t>
      </w:r>
      <w:r w:rsidR="00B462D3">
        <w:rPr>
          <w:b w:val="0"/>
          <w:bCs w:val="0"/>
        </w:rPr>
        <w:t xml:space="preserve">fysiska mått (min/max). </w:t>
      </w:r>
      <w:r w:rsidR="00C84C3E">
        <w:rPr>
          <w:b w:val="0"/>
          <w:bCs w:val="0"/>
        </w:rPr>
        <w:t>Dessutom</w:t>
      </w:r>
      <w:r w:rsidR="00B462D3">
        <w:rPr>
          <w:b w:val="0"/>
          <w:bCs w:val="0"/>
        </w:rPr>
        <w:t xml:space="preserve"> </w:t>
      </w:r>
      <w:r w:rsidR="00556DB1">
        <w:rPr>
          <w:b w:val="0"/>
          <w:bCs w:val="0"/>
        </w:rPr>
        <w:t>ställs krav på</w:t>
      </w:r>
      <w:r w:rsidR="00B462D3">
        <w:rPr>
          <w:b w:val="0"/>
          <w:bCs w:val="0"/>
        </w:rPr>
        <w:t xml:space="preserve"> användningsmiljöer och gränsytor såsom fysiska, elektriska och infologiska. Syftet är att tillverkaren ska kunna lämna anbud på </w:t>
      </w:r>
      <w:r w:rsidR="00D8063F">
        <w:rPr>
          <w:b w:val="0"/>
          <w:bCs w:val="0"/>
        </w:rPr>
        <w:t xml:space="preserve">sina befintliga </w:t>
      </w:r>
      <w:r w:rsidR="00B462D3">
        <w:rPr>
          <w:b w:val="0"/>
          <w:bCs w:val="0"/>
        </w:rPr>
        <w:t xml:space="preserve">produkter som uppfyller </w:t>
      </w:r>
      <w:r w:rsidR="003D66E5">
        <w:rPr>
          <w:b w:val="0"/>
          <w:bCs w:val="0"/>
        </w:rPr>
        <w:t xml:space="preserve">de </w:t>
      </w:r>
      <w:r w:rsidR="00D8063F">
        <w:rPr>
          <w:b w:val="0"/>
          <w:bCs w:val="0"/>
        </w:rPr>
        <w:t>ställda</w:t>
      </w:r>
      <w:r w:rsidR="00734B82">
        <w:rPr>
          <w:b w:val="0"/>
          <w:bCs w:val="0"/>
        </w:rPr>
        <w:t xml:space="preserve"> </w:t>
      </w:r>
      <w:r w:rsidR="00B462D3">
        <w:rPr>
          <w:b w:val="0"/>
          <w:bCs w:val="0"/>
        </w:rPr>
        <w:t>krav</w:t>
      </w:r>
      <w:r w:rsidR="003D66E5">
        <w:rPr>
          <w:b w:val="0"/>
          <w:bCs w:val="0"/>
        </w:rPr>
        <w:t>en</w:t>
      </w:r>
      <w:r w:rsidR="00B462D3">
        <w:rPr>
          <w:b w:val="0"/>
          <w:bCs w:val="0"/>
        </w:rPr>
        <w:t xml:space="preserve"> utan </w:t>
      </w:r>
      <w:r w:rsidR="00D8063F">
        <w:rPr>
          <w:b w:val="0"/>
          <w:bCs w:val="0"/>
        </w:rPr>
        <w:t>att behöva</w:t>
      </w:r>
      <w:r w:rsidR="00B462D3">
        <w:rPr>
          <w:b w:val="0"/>
          <w:bCs w:val="0"/>
        </w:rPr>
        <w:t xml:space="preserve"> </w:t>
      </w:r>
      <w:r w:rsidR="00D8063F">
        <w:rPr>
          <w:b w:val="0"/>
          <w:bCs w:val="0"/>
        </w:rPr>
        <w:t xml:space="preserve">modifiera eller utveckla nya </w:t>
      </w:r>
      <w:r w:rsidR="00B462D3">
        <w:rPr>
          <w:b w:val="0"/>
          <w:bCs w:val="0"/>
        </w:rPr>
        <w:t>produkt</w:t>
      </w:r>
      <w:r w:rsidR="00D8063F">
        <w:rPr>
          <w:b w:val="0"/>
          <w:bCs w:val="0"/>
        </w:rPr>
        <w:t>er</w:t>
      </w:r>
      <w:r w:rsidR="00B462D3">
        <w:rPr>
          <w:b w:val="0"/>
          <w:bCs w:val="0"/>
        </w:rPr>
        <w:t>.</w:t>
      </w:r>
      <w:r w:rsidR="00FF5BC8">
        <w:rPr>
          <w:b w:val="0"/>
          <w:bCs w:val="0"/>
        </w:rPr>
        <w:t xml:space="preserve"> </w:t>
      </w:r>
    </w:p>
    <w:p w14:paraId="0528406A" w14:textId="371DBCAE" w:rsidR="00E32C6C" w:rsidRDefault="00E32C6C" w:rsidP="002A755C">
      <w:pPr>
        <w:pStyle w:val="Brdtext1"/>
        <w:rPr>
          <w:b w:val="0"/>
          <w:bCs w:val="0"/>
        </w:rPr>
      </w:pPr>
      <w:r>
        <w:rPr>
          <w:b w:val="0"/>
          <w:bCs w:val="0"/>
        </w:rPr>
        <w:t xml:space="preserve">Förslag till kravställning </w:t>
      </w:r>
      <w:r w:rsidR="00727DDB">
        <w:rPr>
          <w:b w:val="0"/>
          <w:bCs w:val="0"/>
        </w:rPr>
        <w:t xml:space="preserve">på både svenska och engelska </w:t>
      </w:r>
      <w:r>
        <w:rPr>
          <w:b w:val="0"/>
          <w:bCs w:val="0"/>
        </w:rPr>
        <w:t xml:space="preserve">finns under </w:t>
      </w:r>
      <w:r w:rsidR="0016195C">
        <w:rPr>
          <w:b w:val="0"/>
          <w:bCs w:val="0"/>
        </w:rPr>
        <w:t>rubrik</w:t>
      </w:r>
      <w:r>
        <w:rPr>
          <w:b w:val="0"/>
          <w:bCs w:val="0"/>
        </w:rPr>
        <w:t xml:space="preserve"> </w:t>
      </w:r>
      <w:r w:rsidR="000C5B73">
        <w:rPr>
          <w:b w:val="0"/>
          <w:bCs w:val="0"/>
        </w:rPr>
        <w:t>4</w:t>
      </w:r>
      <w:r>
        <w:rPr>
          <w:b w:val="0"/>
          <w:bCs w:val="0"/>
        </w:rPr>
        <w:t>.</w:t>
      </w:r>
    </w:p>
    <w:p w14:paraId="70E1AFC8" w14:textId="2E11680F" w:rsidR="00AA02DB" w:rsidRDefault="00FF5BC8" w:rsidP="002A755C">
      <w:pPr>
        <w:pStyle w:val="Brdtext1"/>
        <w:rPr>
          <w:b w:val="0"/>
          <w:bCs w:val="0"/>
        </w:rPr>
      </w:pPr>
      <w:r>
        <w:rPr>
          <w:b w:val="0"/>
          <w:bCs w:val="0"/>
        </w:rPr>
        <w:t>Momentet avslutas när Förfrågningsunderlaget (RFP) är fastställt. Se skede 1 i figur 2.</w:t>
      </w:r>
    </w:p>
    <w:p w14:paraId="22A12A2B" w14:textId="59EEFAE5" w:rsidR="005001FC" w:rsidRDefault="005001FC" w:rsidP="001132AA">
      <w:pPr>
        <w:pStyle w:val="Rubrik2"/>
        <w:ind w:left="576"/>
      </w:pPr>
      <w:bookmarkStart w:id="11" w:name="_Hlk214460019"/>
      <w:r>
        <w:lastRenderedPageBreak/>
        <w:t>Utvärdering av anbud</w:t>
      </w:r>
    </w:p>
    <w:bookmarkEnd w:id="11"/>
    <w:p w14:paraId="1C8470D9" w14:textId="08AF8DCE" w:rsidR="005001FC" w:rsidRPr="005A25E5" w:rsidRDefault="00734B82" w:rsidP="005A25E5">
      <w:pPr>
        <w:pStyle w:val="Brdtext1"/>
        <w:rPr>
          <w:b w:val="0"/>
          <w:bCs w:val="0"/>
        </w:rPr>
      </w:pPr>
      <w:r>
        <w:rPr>
          <w:b w:val="0"/>
          <w:bCs w:val="0"/>
        </w:rPr>
        <w:t xml:space="preserve">Vid utvärdering av anbud ur systemsäkerhetsperspektiv granskas </w:t>
      </w:r>
      <w:r w:rsidR="0039269C">
        <w:rPr>
          <w:b w:val="0"/>
          <w:bCs w:val="0"/>
        </w:rPr>
        <w:t xml:space="preserve">den </w:t>
      </w:r>
      <w:r>
        <w:rPr>
          <w:b w:val="0"/>
          <w:bCs w:val="0"/>
        </w:rPr>
        <w:t xml:space="preserve">dokumentation som påvisar efterlevnad av regelverket för CE-märkningen såsom </w:t>
      </w:r>
      <w:r w:rsidR="008E5DDD">
        <w:rPr>
          <w:b w:val="0"/>
          <w:bCs w:val="0"/>
        </w:rPr>
        <w:t>EU Försäkran om överensstämmelse (DoC)</w:t>
      </w:r>
      <w:r>
        <w:rPr>
          <w:b w:val="0"/>
          <w:bCs w:val="0"/>
        </w:rPr>
        <w:t xml:space="preserve">, CE-märkningsskylt/-märke och bruksanvisning. Vidare granskas att produkten uppfyller de ställda minimikraven för </w:t>
      </w:r>
      <w:r w:rsidR="0038655A" w:rsidRPr="0038655A">
        <w:rPr>
          <w:b w:val="0"/>
          <w:bCs w:val="0"/>
        </w:rPr>
        <w:t>användningsmiljöer och gränsytor</w:t>
      </w:r>
      <w:r w:rsidR="0038655A">
        <w:rPr>
          <w:b w:val="0"/>
          <w:bCs w:val="0"/>
        </w:rPr>
        <w:t xml:space="preserve">. </w:t>
      </w:r>
      <w:r>
        <w:rPr>
          <w:b w:val="0"/>
          <w:bCs w:val="0"/>
        </w:rPr>
        <w:t xml:space="preserve"> </w:t>
      </w:r>
    </w:p>
    <w:p w14:paraId="03A28671" w14:textId="1C4FDE13" w:rsidR="00A4336E" w:rsidRPr="005A25E5" w:rsidRDefault="00591407" w:rsidP="005A25E5">
      <w:pPr>
        <w:pStyle w:val="Brdtext1"/>
        <w:rPr>
          <w:b w:val="0"/>
          <w:bCs w:val="0"/>
        </w:rPr>
      </w:pPr>
      <w:r>
        <w:rPr>
          <w:b w:val="0"/>
          <w:bCs w:val="0"/>
        </w:rPr>
        <w:t>För produkter med lågt anskaffningsvärde kan varuprov</w:t>
      </w:r>
      <w:r w:rsidR="009E3F20">
        <w:rPr>
          <w:b w:val="0"/>
          <w:bCs w:val="0"/>
        </w:rPr>
        <w:t>er</w:t>
      </w:r>
      <w:r>
        <w:rPr>
          <w:b w:val="0"/>
          <w:bCs w:val="0"/>
        </w:rPr>
        <w:t xml:space="preserve"> begäras in i samband med </w:t>
      </w:r>
      <w:r w:rsidR="0038655A">
        <w:rPr>
          <w:b w:val="0"/>
          <w:bCs w:val="0"/>
        </w:rPr>
        <w:t xml:space="preserve">leverantörens </w:t>
      </w:r>
      <w:r>
        <w:rPr>
          <w:b w:val="0"/>
          <w:bCs w:val="0"/>
        </w:rPr>
        <w:t>avgivande av anbud</w:t>
      </w:r>
      <w:r w:rsidR="0038655A">
        <w:rPr>
          <w:b w:val="0"/>
          <w:bCs w:val="0"/>
        </w:rPr>
        <w:t xml:space="preserve"> i syfte att </w:t>
      </w:r>
      <w:r w:rsidR="009E3F20">
        <w:rPr>
          <w:b w:val="0"/>
          <w:bCs w:val="0"/>
        </w:rPr>
        <w:t xml:space="preserve">även </w:t>
      </w:r>
      <w:r w:rsidR="0038655A">
        <w:rPr>
          <w:b w:val="0"/>
          <w:bCs w:val="0"/>
        </w:rPr>
        <w:t xml:space="preserve">kunna bedöma </w:t>
      </w:r>
      <w:r w:rsidR="00BA62C8">
        <w:rPr>
          <w:b w:val="0"/>
          <w:bCs w:val="0"/>
        </w:rPr>
        <w:t xml:space="preserve">säkerhetsaspekterna och </w:t>
      </w:r>
      <w:r w:rsidR="0038655A">
        <w:rPr>
          <w:b w:val="0"/>
          <w:bCs w:val="0"/>
        </w:rPr>
        <w:t>produkt</w:t>
      </w:r>
      <w:r w:rsidR="000C5B73">
        <w:rPr>
          <w:b w:val="0"/>
          <w:bCs w:val="0"/>
        </w:rPr>
        <w:t>k</w:t>
      </w:r>
      <w:r w:rsidR="0038655A">
        <w:rPr>
          <w:b w:val="0"/>
          <w:bCs w:val="0"/>
        </w:rPr>
        <w:t>valiteten</w:t>
      </w:r>
      <w:r>
        <w:rPr>
          <w:b w:val="0"/>
          <w:bCs w:val="0"/>
        </w:rPr>
        <w:t>.</w:t>
      </w:r>
    </w:p>
    <w:p w14:paraId="7366766D" w14:textId="0EF54B5A" w:rsidR="00A73550" w:rsidRPr="00A73550" w:rsidRDefault="00A73550" w:rsidP="00A73550">
      <w:pPr>
        <w:pStyle w:val="Brdtext1"/>
        <w:rPr>
          <w:b w:val="0"/>
          <w:bCs w:val="0"/>
        </w:rPr>
      </w:pPr>
      <w:r w:rsidRPr="005272CF">
        <w:rPr>
          <w:b w:val="0"/>
          <w:bCs w:val="0"/>
        </w:rPr>
        <w:t>Förslag</w:t>
      </w:r>
      <w:r w:rsidRPr="00A73550">
        <w:rPr>
          <w:b w:val="0"/>
          <w:bCs w:val="0"/>
        </w:rPr>
        <w:t xml:space="preserve"> till </w:t>
      </w:r>
      <w:r>
        <w:rPr>
          <w:b w:val="0"/>
          <w:bCs w:val="0"/>
        </w:rPr>
        <w:t xml:space="preserve">checklistor för att utvärdera </w:t>
      </w:r>
      <w:r w:rsidR="008E5DDD">
        <w:rPr>
          <w:b w:val="0"/>
          <w:bCs w:val="0"/>
        </w:rPr>
        <w:t>EU Försäkran om överensstämmelse (DoC)</w:t>
      </w:r>
      <w:r w:rsidRPr="00A73550">
        <w:rPr>
          <w:b w:val="0"/>
          <w:bCs w:val="0"/>
        </w:rPr>
        <w:t xml:space="preserve">, </w:t>
      </w:r>
      <w:r w:rsidR="009E3F20">
        <w:rPr>
          <w:b w:val="0"/>
          <w:bCs w:val="0"/>
        </w:rPr>
        <w:br/>
      </w:r>
      <w:r w:rsidRPr="00A73550">
        <w:rPr>
          <w:b w:val="0"/>
          <w:bCs w:val="0"/>
        </w:rPr>
        <w:t>CE-märkningsskylt/-märke</w:t>
      </w:r>
      <w:r w:rsidR="005272CF">
        <w:rPr>
          <w:b w:val="0"/>
          <w:bCs w:val="0"/>
        </w:rPr>
        <w:t xml:space="preserve">, </w:t>
      </w:r>
      <w:r w:rsidRPr="00A73550">
        <w:rPr>
          <w:b w:val="0"/>
          <w:bCs w:val="0"/>
        </w:rPr>
        <w:t xml:space="preserve">bruksanvisning </w:t>
      </w:r>
      <w:r w:rsidR="005272CF">
        <w:rPr>
          <w:b w:val="0"/>
          <w:bCs w:val="0"/>
        </w:rPr>
        <w:t xml:space="preserve">och produktens säkerhet </w:t>
      </w:r>
      <w:r w:rsidRPr="00A73550">
        <w:rPr>
          <w:b w:val="0"/>
          <w:bCs w:val="0"/>
        </w:rPr>
        <w:t xml:space="preserve">finns under </w:t>
      </w:r>
      <w:r w:rsidR="0016195C">
        <w:rPr>
          <w:b w:val="0"/>
          <w:bCs w:val="0"/>
        </w:rPr>
        <w:t>rubrik</w:t>
      </w:r>
      <w:r w:rsidRPr="00A73550">
        <w:rPr>
          <w:b w:val="0"/>
          <w:bCs w:val="0"/>
        </w:rPr>
        <w:t xml:space="preserve"> </w:t>
      </w:r>
      <w:r w:rsidR="00217E4E">
        <w:rPr>
          <w:b w:val="0"/>
          <w:bCs w:val="0"/>
        </w:rPr>
        <w:t>5</w:t>
      </w:r>
      <w:r w:rsidRPr="00A73550">
        <w:rPr>
          <w:b w:val="0"/>
          <w:bCs w:val="0"/>
        </w:rPr>
        <w:t>.</w:t>
      </w:r>
    </w:p>
    <w:p w14:paraId="11085C91" w14:textId="58788C99" w:rsidR="005001FC" w:rsidRPr="00FD5D75" w:rsidRDefault="00A73550" w:rsidP="00A73550">
      <w:pPr>
        <w:pStyle w:val="Brdtext1"/>
        <w:rPr>
          <w:b w:val="0"/>
          <w:bCs w:val="0"/>
          <w:lang w:val="it-IT"/>
        </w:rPr>
      </w:pPr>
      <w:r w:rsidRPr="00A73550">
        <w:rPr>
          <w:b w:val="0"/>
          <w:bCs w:val="0"/>
        </w:rPr>
        <w:t xml:space="preserve">Momentet avslutas när </w:t>
      </w:r>
      <w:r>
        <w:rPr>
          <w:b w:val="0"/>
          <w:bCs w:val="0"/>
        </w:rPr>
        <w:t>kontraktet är signerat av båda parter</w:t>
      </w:r>
      <w:r w:rsidRPr="00A73550">
        <w:rPr>
          <w:b w:val="0"/>
          <w:bCs w:val="0"/>
        </w:rPr>
        <w:t xml:space="preserve">. </w:t>
      </w:r>
      <w:r w:rsidRPr="00FD5D75">
        <w:rPr>
          <w:b w:val="0"/>
          <w:bCs w:val="0"/>
          <w:lang w:val="it-IT"/>
        </w:rPr>
        <w:t>Se skede 2a i figur 2.</w:t>
      </w:r>
    </w:p>
    <w:p w14:paraId="7C1516A9" w14:textId="6F88F594" w:rsidR="008A52DA" w:rsidRDefault="005138EE" w:rsidP="001132AA">
      <w:pPr>
        <w:pStyle w:val="Rubrik2"/>
        <w:ind w:left="576"/>
      </w:pPr>
      <w:bookmarkStart w:id="12" w:name="_Hlk214876731"/>
      <w:r>
        <w:t xml:space="preserve">Kontraktsgenomgång </w:t>
      </w:r>
      <w:r w:rsidR="00ED55BC">
        <w:t>och</w:t>
      </w:r>
      <w:r>
        <w:t xml:space="preserve"> leveranskontroll</w:t>
      </w:r>
    </w:p>
    <w:bookmarkEnd w:id="12"/>
    <w:p w14:paraId="30C6298F" w14:textId="3C1DE429" w:rsidR="00675188" w:rsidRPr="00675188" w:rsidRDefault="00ED55BC" w:rsidP="00675188">
      <w:pPr>
        <w:pStyle w:val="Brdtext1"/>
        <w:rPr>
          <w:b w:val="0"/>
          <w:bCs w:val="0"/>
        </w:rPr>
      </w:pPr>
      <w:r>
        <w:rPr>
          <w:b w:val="0"/>
          <w:bCs w:val="0"/>
        </w:rPr>
        <w:t>Under</w:t>
      </w:r>
      <w:r w:rsidR="00A669A2">
        <w:rPr>
          <w:b w:val="0"/>
          <w:bCs w:val="0"/>
        </w:rPr>
        <w:t xml:space="preserve"> kontraktsgenomgången </w:t>
      </w:r>
      <w:r w:rsidR="00A669A2" w:rsidRPr="00A669A2">
        <w:rPr>
          <w:b w:val="0"/>
          <w:bCs w:val="0"/>
        </w:rPr>
        <w:t xml:space="preserve">med </w:t>
      </w:r>
      <w:r w:rsidR="00120BC4">
        <w:rPr>
          <w:b w:val="0"/>
          <w:bCs w:val="0"/>
        </w:rPr>
        <w:t>leverantör</w:t>
      </w:r>
      <w:r>
        <w:rPr>
          <w:b w:val="0"/>
          <w:bCs w:val="0"/>
        </w:rPr>
        <w:t>en</w:t>
      </w:r>
      <w:r w:rsidR="00A669A2" w:rsidRPr="00A669A2">
        <w:rPr>
          <w:b w:val="0"/>
          <w:bCs w:val="0"/>
        </w:rPr>
        <w:t xml:space="preserve"> behöver vissa frågor ställas och svar avkrävas. Svaren protokolleras och signeras av båda parter</w:t>
      </w:r>
      <w:r w:rsidR="00A669A2">
        <w:rPr>
          <w:b w:val="0"/>
          <w:bCs w:val="0"/>
        </w:rPr>
        <w:t xml:space="preserve"> vid sittande möte</w:t>
      </w:r>
      <w:r w:rsidR="00A669A2" w:rsidRPr="00A669A2">
        <w:rPr>
          <w:b w:val="0"/>
          <w:bCs w:val="0"/>
        </w:rPr>
        <w:t>.</w:t>
      </w:r>
      <w:r w:rsidR="00675188">
        <w:rPr>
          <w:b w:val="0"/>
          <w:bCs w:val="0"/>
        </w:rPr>
        <w:t xml:space="preserve"> Rekommenderade</w:t>
      </w:r>
      <w:r w:rsidR="00675188" w:rsidRPr="00675188">
        <w:rPr>
          <w:b w:val="0"/>
          <w:bCs w:val="0"/>
        </w:rPr>
        <w:t xml:space="preserve"> </w:t>
      </w:r>
      <w:r w:rsidR="00675188">
        <w:rPr>
          <w:b w:val="0"/>
          <w:bCs w:val="0"/>
        </w:rPr>
        <w:t>frågeområden och förslag till specifika frågor</w:t>
      </w:r>
      <w:r w:rsidR="00675188" w:rsidRPr="00675188">
        <w:rPr>
          <w:b w:val="0"/>
          <w:bCs w:val="0"/>
        </w:rPr>
        <w:t xml:space="preserve"> finns under </w:t>
      </w:r>
      <w:r w:rsidR="0016195C">
        <w:rPr>
          <w:b w:val="0"/>
          <w:bCs w:val="0"/>
        </w:rPr>
        <w:t>rubrik 6.1</w:t>
      </w:r>
      <w:r w:rsidR="00675188" w:rsidRPr="00675188">
        <w:rPr>
          <w:b w:val="0"/>
          <w:bCs w:val="0"/>
        </w:rPr>
        <w:t>.</w:t>
      </w:r>
      <w:r w:rsidR="00675188">
        <w:rPr>
          <w:b w:val="0"/>
          <w:bCs w:val="0"/>
        </w:rPr>
        <w:t xml:space="preserve"> </w:t>
      </w:r>
      <w:r w:rsidR="00675188" w:rsidRPr="00675188">
        <w:rPr>
          <w:b w:val="0"/>
          <w:bCs w:val="0"/>
        </w:rPr>
        <w:t xml:space="preserve">Momentet avslutas när </w:t>
      </w:r>
      <w:r w:rsidR="00675188">
        <w:rPr>
          <w:b w:val="0"/>
          <w:bCs w:val="0"/>
        </w:rPr>
        <w:t xml:space="preserve">mötesprotokollet har signerats av båda parter. </w:t>
      </w:r>
      <w:r w:rsidR="00675188" w:rsidRPr="00675188">
        <w:rPr>
          <w:b w:val="0"/>
          <w:bCs w:val="0"/>
        </w:rPr>
        <w:t xml:space="preserve">Se skede </w:t>
      </w:r>
      <w:r w:rsidR="00675188">
        <w:rPr>
          <w:b w:val="0"/>
          <w:bCs w:val="0"/>
        </w:rPr>
        <w:t>2b</w:t>
      </w:r>
      <w:r w:rsidR="00675188" w:rsidRPr="00675188">
        <w:rPr>
          <w:b w:val="0"/>
          <w:bCs w:val="0"/>
        </w:rPr>
        <w:t xml:space="preserve"> i figur 2.</w:t>
      </w:r>
    </w:p>
    <w:p w14:paraId="43C53942" w14:textId="77777777" w:rsidR="00675188" w:rsidRDefault="009E3F20" w:rsidP="00675188">
      <w:pPr>
        <w:pStyle w:val="Brdtext1"/>
        <w:rPr>
          <w:b w:val="0"/>
          <w:bCs w:val="0"/>
        </w:rPr>
      </w:pPr>
      <w:bookmarkStart w:id="13" w:name="_Hlk214876839"/>
      <w:r w:rsidRPr="009E3F20">
        <w:rPr>
          <w:b w:val="0"/>
          <w:bCs w:val="0"/>
        </w:rPr>
        <w:t xml:space="preserve">För produkter som redan finns på marknaden kan skedena 3 – 4 </w:t>
      </w:r>
      <w:r w:rsidR="00A669A2">
        <w:rPr>
          <w:b w:val="0"/>
          <w:bCs w:val="0"/>
        </w:rPr>
        <w:t xml:space="preserve">i figur 2 </w:t>
      </w:r>
      <w:r w:rsidRPr="009E3F20">
        <w:rPr>
          <w:b w:val="0"/>
          <w:bCs w:val="0"/>
        </w:rPr>
        <w:t>lämnas utan åtgärd.</w:t>
      </w:r>
    </w:p>
    <w:p w14:paraId="7EC16E14" w14:textId="260EF5BB" w:rsidR="00675188" w:rsidRDefault="00ED55BC" w:rsidP="00675188">
      <w:pPr>
        <w:pStyle w:val="Brdtext1"/>
        <w:rPr>
          <w:b w:val="0"/>
          <w:bCs w:val="0"/>
        </w:rPr>
      </w:pPr>
      <w:bookmarkStart w:id="14" w:name="_Hlk214877216"/>
      <w:bookmarkStart w:id="15" w:name="_Hlk214281824"/>
      <w:bookmarkEnd w:id="13"/>
      <w:r>
        <w:rPr>
          <w:b w:val="0"/>
          <w:bCs w:val="0"/>
        </w:rPr>
        <w:t>Vid</w:t>
      </w:r>
      <w:r w:rsidR="00675188" w:rsidRPr="00675188">
        <w:rPr>
          <w:b w:val="0"/>
          <w:bCs w:val="0"/>
        </w:rPr>
        <w:t xml:space="preserve"> leveranskontrollen hos tillverkaren (konstruktören) behöver vissa kontroller genomföras. </w:t>
      </w:r>
      <w:bookmarkEnd w:id="14"/>
      <w:r w:rsidR="006B7118">
        <w:rPr>
          <w:b w:val="0"/>
          <w:bCs w:val="0"/>
        </w:rPr>
        <w:t>G</w:t>
      </w:r>
      <w:r w:rsidR="00E86196">
        <w:rPr>
          <w:b w:val="0"/>
          <w:bCs w:val="0"/>
        </w:rPr>
        <w:t>ransk</w:t>
      </w:r>
      <w:r w:rsidR="006B7118">
        <w:rPr>
          <w:b w:val="0"/>
          <w:bCs w:val="0"/>
        </w:rPr>
        <w:t>ning</w:t>
      </w:r>
      <w:r w:rsidR="00675188">
        <w:rPr>
          <w:b w:val="0"/>
          <w:bCs w:val="0"/>
        </w:rPr>
        <w:t xml:space="preserve"> </w:t>
      </w:r>
      <w:r w:rsidR="006B7118">
        <w:rPr>
          <w:b w:val="0"/>
          <w:bCs w:val="0"/>
        </w:rPr>
        <w:t xml:space="preserve">genomförs på </w:t>
      </w:r>
      <w:r w:rsidR="0039269C">
        <w:rPr>
          <w:b w:val="0"/>
          <w:bCs w:val="0"/>
        </w:rPr>
        <w:t xml:space="preserve">den </w:t>
      </w:r>
      <w:r w:rsidR="00675188" w:rsidRPr="00675188">
        <w:rPr>
          <w:b w:val="0"/>
          <w:bCs w:val="0"/>
        </w:rPr>
        <w:t xml:space="preserve">dokumentation som påvisar efterlevnad av regelverket för </w:t>
      </w:r>
      <w:r w:rsidR="00675188">
        <w:rPr>
          <w:b w:val="0"/>
          <w:bCs w:val="0"/>
        </w:rPr>
        <w:br/>
      </w:r>
      <w:r w:rsidR="00675188" w:rsidRPr="00675188">
        <w:rPr>
          <w:b w:val="0"/>
          <w:bCs w:val="0"/>
        </w:rPr>
        <w:t xml:space="preserve">CE-märkningen såsom </w:t>
      </w:r>
      <w:r w:rsidR="008E5DDD">
        <w:rPr>
          <w:b w:val="0"/>
          <w:bCs w:val="0"/>
        </w:rPr>
        <w:t>EU Försäkran om överensstämmelse (DoC)</w:t>
      </w:r>
      <w:r w:rsidR="00675188" w:rsidRPr="00675188">
        <w:rPr>
          <w:b w:val="0"/>
          <w:bCs w:val="0"/>
        </w:rPr>
        <w:t>, CE-märkningsskylt/-märke och bruksanvisning</w:t>
      </w:r>
      <w:r w:rsidR="006B7118">
        <w:rPr>
          <w:b w:val="0"/>
          <w:bCs w:val="0"/>
        </w:rPr>
        <w:t>.</w:t>
      </w:r>
      <w:r w:rsidR="00026689">
        <w:rPr>
          <w:b w:val="0"/>
          <w:bCs w:val="0"/>
        </w:rPr>
        <w:t xml:space="preserve"> Vidare kan tillverkaren ombedjas att </w:t>
      </w:r>
      <w:r w:rsidR="00026689" w:rsidRPr="00026689">
        <w:rPr>
          <w:b w:val="0"/>
          <w:bCs w:val="0"/>
        </w:rPr>
        <w:t>starta upp produkten och demonstrera säkerhetsfunktionerna</w:t>
      </w:r>
      <w:r w:rsidR="00026689">
        <w:rPr>
          <w:b w:val="0"/>
          <w:bCs w:val="0"/>
        </w:rPr>
        <w:t xml:space="preserve">. Utöver detta kan en </w:t>
      </w:r>
      <w:r w:rsidR="00675188">
        <w:rPr>
          <w:b w:val="0"/>
          <w:bCs w:val="0"/>
        </w:rPr>
        <w:t xml:space="preserve">fysisk </w:t>
      </w:r>
      <w:r w:rsidR="003276E9" w:rsidRPr="003276E9">
        <w:rPr>
          <w:b w:val="0"/>
          <w:bCs w:val="0"/>
        </w:rPr>
        <w:t xml:space="preserve">all-kontroll, statistiskt urval eller stickprov </w:t>
      </w:r>
      <w:r w:rsidR="00026689">
        <w:rPr>
          <w:b w:val="0"/>
          <w:bCs w:val="0"/>
        </w:rPr>
        <w:t>genomföras</w:t>
      </w:r>
      <w:r w:rsidR="00675188">
        <w:rPr>
          <w:b w:val="0"/>
          <w:bCs w:val="0"/>
        </w:rPr>
        <w:t xml:space="preserve">, exempelvis </w:t>
      </w:r>
      <w:r w:rsidR="008F1F24">
        <w:rPr>
          <w:b w:val="0"/>
          <w:bCs w:val="0"/>
        </w:rPr>
        <w:t xml:space="preserve">genom </w:t>
      </w:r>
      <w:r w:rsidR="00675188">
        <w:rPr>
          <w:b w:val="0"/>
          <w:bCs w:val="0"/>
        </w:rPr>
        <w:t xml:space="preserve">att </w:t>
      </w:r>
      <w:r w:rsidR="00026689">
        <w:rPr>
          <w:b w:val="0"/>
          <w:bCs w:val="0"/>
        </w:rPr>
        <w:t xml:space="preserve">kontrollera </w:t>
      </w:r>
      <w:r w:rsidR="00026689" w:rsidRPr="00E86196">
        <w:rPr>
          <w:b w:val="0"/>
          <w:bCs w:val="0"/>
        </w:rPr>
        <w:t xml:space="preserve">elinstallationen och </w:t>
      </w:r>
      <w:r w:rsidR="00597581">
        <w:rPr>
          <w:b w:val="0"/>
          <w:bCs w:val="0"/>
        </w:rPr>
        <w:t xml:space="preserve">bedöma </w:t>
      </w:r>
      <w:r w:rsidR="00E86196" w:rsidRPr="00E86196">
        <w:rPr>
          <w:b w:val="0"/>
          <w:bCs w:val="0"/>
        </w:rPr>
        <w:t>kvalit</w:t>
      </w:r>
      <w:r w:rsidR="00E86196">
        <w:rPr>
          <w:b w:val="0"/>
          <w:bCs w:val="0"/>
        </w:rPr>
        <w:t>eten</w:t>
      </w:r>
      <w:r w:rsidR="00E86196" w:rsidRPr="00E86196">
        <w:rPr>
          <w:b w:val="0"/>
          <w:bCs w:val="0"/>
        </w:rPr>
        <w:t xml:space="preserve"> på utförande, märkning</w:t>
      </w:r>
      <w:r w:rsidR="00E86196">
        <w:rPr>
          <w:b w:val="0"/>
          <w:bCs w:val="0"/>
        </w:rPr>
        <w:t xml:space="preserve"> och</w:t>
      </w:r>
      <w:r w:rsidR="00E86196" w:rsidRPr="00E86196">
        <w:rPr>
          <w:b w:val="0"/>
          <w:bCs w:val="0"/>
        </w:rPr>
        <w:t xml:space="preserve"> kapslingar</w:t>
      </w:r>
      <w:r w:rsidR="00026689">
        <w:rPr>
          <w:b w:val="0"/>
          <w:bCs w:val="0"/>
        </w:rPr>
        <w:t>.</w:t>
      </w:r>
    </w:p>
    <w:p w14:paraId="18363B84" w14:textId="26AF7901" w:rsidR="005675C4" w:rsidRDefault="005675C4" w:rsidP="005675C4">
      <w:pPr>
        <w:pStyle w:val="Brdtext1"/>
        <w:rPr>
          <w:b w:val="0"/>
          <w:bCs w:val="0"/>
        </w:rPr>
      </w:pPr>
      <w:r w:rsidRPr="005675C4">
        <w:rPr>
          <w:b w:val="0"/>
          <w:bCs w:val="0"/>
        </w:rPr>
        <w:t xml:space="preserve">Rekommenderade frågeområden och förslag till specifika frågor finns under </w:t>
      </w:r>
      <w:r w:rsidR="0016195C">
        <w:rPr>
          <w:b w:val="0"/>
          <w:bCs w:val="0"/>
        </w:rPr>
        <w:t>rubrik 6.2</w:t>
      </w:r>
      <w:r w:rsidRPr="005675C4">
        <w:rPr>
          <w:b w:val="0"/>
          <w:bCs w:val="0"/>
        </w:rPr>
        <w:t xml:space="preserve">. </w:t>
      </w:r>
      <w:r w:rsidRPr="00675188">
        <w:rPr>
          <w:b w:val="0"/>
          <w:bCs w:val="0"/>
        </w:rPr>
        <w:t xml:space="preserve">Momentet avslutas när </w:t>
      </w:r>
      <w:r>
        <w:rPr>
          <w:b w:val="0"/>
          <w:bCs w:val="0"/>
        </w:rPr>
        <w:t>leveranskontrollen</w:t>
      </w:r>
      <w:r w:rsidRPr="00675188">
        <w:rPr>
          <w:b w:val="0"/>
          <w:bCs w:val="0"/>
        </w:rPr>
        <w:t xml:space="preserve"> är </w:t>
      </w:r>
      <w:r>
        <w:rPr>
          <w:b w:val="0"/>
          <w:bCs w:val="0"/>
        </w:rPr>
        <w:t xml:space="preserve">klar och eventuell restpunktlista är överenskommen </w:t>
      </w:r>
      <w:r w:rsidR="0039269C">
        <w:rPr>
          <w:b w:val="0"/>
          <w:bCs w:val="0"/>
        </w:rPr>
        <w:t>och signerad av</w:t>
      </w:r>
      <w:r>
        <w:rPr>
          <w:b w:val="0"/>
          <w:bCs w:val="0"/>
        </w:rPr>
        <w:t xml:space="preserve"> parterna.</w:t>
      </w:r>
      <w:r w:rsidRPr="00675188">
        <w:rPr>
          <w:b w:val="0"/>
          <w:bCs w:val="0"/>
        </w:rPr>
        <w:t xml:space="preserve"> Se skede </w:t>
      </w:r>
      <w:r>
        <w:rPr>
          <w:b w:val="0"/>
          <w:bCs w:val="0"/>
        </w:rPr>
        <w:t>5</w:t>
      </w:r>
      <w:r w:rsidRPr="00675188">
        <w:rPr>
          <w:b w:val="0"/>
          <w:bCs w:val="0"/>
        </w:rPr>
        <w:t xml:space="preserve"> i figur 2.</w:t>
      </w:r>
    </w:p>
    <w:bookmarkEnd w:id="15"/>
    <w:p w14:paraId="55F0EF93" w14:textId="6ACF8B74" w:rsidR="00DA53BE" w:rsidRDefault="00775A49" w:rsidP="001132AA">
      <w:pPr>
        <w:pStyle w:val="Rubrik2"/>
        <w:ind w:left="576"/>
      </w:pPr>
      <w:r>
        <w:t>Överlämning och i</w:t>
      </w:r>
      <w:r w:rsidR="00AD5144">
        <w:t>nförande i verksamheten</w:t>
      </w:r>
    </w:p>
    <w:p w14:paraId="3348DE10" w14:textId="27221D50" w:rsidR="006025E0" w:rsidRPr="006025E0" w:rsidRDefault="006025E0" w:rsidP="00D869CE">
      <w:pPr>
        <w:pStyle w:val="Brdtext1"/>
        <w:rPr>
          <w:b w:val="0"/>
          <w:bCs w:val="0"/>
        </w:rPr>
      </w:pPr>
      <w:r w:rsidRPr="006025E0">
        <w:rPr>
          <w:b w:val="0"/>
          <w:bCs w:val="0"/>
        </w:rPr>
        <w:t xml:space="preserve">Försvarsmaktens och FMV:s gemensamma överlämningsrutin ska följas. Vid </w:t>
      </w:r>
      <w:r w:rsidR="00D869CE">
        <w:rPr>
          <w:b w:val="0"/>
          <w:bCs w:val="0"/>
        </w:rPr>
        <w:t>S</w:t>
      </w:r>
      <w:r w:rsidRPr="006025E0">
        <w:rPr>
          <w:b w:val="0"/>
          <w:bCs w:val="0"/>
        </w:rPr>
        <w:t xml:space="preserve">ystemöverlämning (SÖL) överlämnas typkonfigurationen av produkten för att den ska vara förvaltningsbar. Därefter genomförs </w:t>
      </w:r>
      <w:r w:rsidR="006E2AF4">
        <w:rPr>
          <w:b w:val="0"/>
          <w:bCs w:val="0"/>
        </w:rPr>
        <w:t>M</w:t>
      </w:r>
      <w:r w:rsidRPr="006025E0">
        <w:rPr>
          <w:b w:val="0"/>
          <w:bCs w:val="0"/>
        </w:rPr>
        <w:t xml:space="preserve">aterielöverlämning (MÖL) för att överlämna de enskilda exemplaren av produkten. </w:t>
      </w:r>
    </w:p>
    <w:p w14:paraId="43459E83" w14:textId="25C9A00D" w:rsidR="00775A49" w:rsidRDefault="006025E0" w:rsidP="00D869CE">
      <w:pPr>
        <w:pStyle w:val="Brdtext1"/>
        <w:rPr>
          <w:b w:val="0"/>
          <w:bCs w:val="0"/>
        </w:rPr>
      </w:pPr>
      <w:r w:rsidRPr="006025E0">
        <w:rPr>
          <w:b w:val="0"/>
          <w:bCs w:val="0"/>
        </w:rPr>
        <w:t xml:space="preserve">Vid </w:t>
      </w:r>
      <w:r w:rsidR="006E2AF4">
        <w:rPr>
          <w:b w:val="0"/>
          <w:bCs w:val="0"/>
        </w:rPr>
        <w:t>S</w:t>
      </w:r>
      <w:r w:rsidRPr="006025E0">
        <w:rPr>
          <w:b w:val="0"/>
          <w:bCs w:val="0"/>
        </w:rPr>
        <w:t xml:space="preserve">ystemöverlämning (SÖL) redovisar </w:t>
      </w:r>
      <w:r w:rsidR="006E2AF4">
        <w:rPr>
          <w:b w:val="0"/>
          <w:bCs w:val="0"/>
        </w:rPr>
        <w:t>beställaren</w:t>
      </w:r>
      <w:r w:rsidRPr="006025E0">
        <w:rPr>
          <w:b w:val="0"/>
          <w:bCs w:val="0"/>
        </w:rPr>
        <w:t xml:space="preserve"> att leverabler till överenskomna kravelement </w:t>
      </w:r>
      <w:r>
        <w:rPr>
          <w:b w:val="0"/>
          <w:bCs w:val="0"/>
        </w:rPr>
        <w:t xml:space="preserve">(KEL) </w:t>
      </w:r>
      <w:r w:rsidRPr="006025E0">
        <w:rPr>
          <w:b w:val="0"/>
          <w:bCs w:val="0"/>
        </w:rPr>
        <w:t>finns samt att ställda krav i Systemmålsättning (SMS 2) är uppfyllda. När överlämnings</w:t>
      </w:r>
      <w:r>
        <w:rPr>
          <w:b w:val="0"/>
          <w:bCs w:val="0"/>
        </w:rPr>
        <w:t>-</w:t>
      </w:r>
      <w:r w:rsidRPr="006025E0">
        <w:rPr>
          <w:b w:val="0"/>
          <w:bCs w:val="0"/>
        </w:rPr>
        <w:t xml:space="preserve">beviset är signerat av båda parter och en eventuell restpunktslista inte innehåller några hindrande kravelement tar </w:t>
      </w:r>
      <w:r w:rsidR="006E2AF4">
        <w:rPr>
          <w:b w:val="0"/>
          <w:bCs w:val="0"/>
        </w:rPr>
        <w:t>kravställaren</w:t>
      </w:r>
      <w:r w:rsidRPr="006025E0">
        <w:rPr>
          <w:b w:val="0"/>
          <w:bCs w:val="0"/>
        </w:rPr>
        <w:t xml:space="preserve"> över det tekniska designansvaret för typkonfigurationen.</w:t>
      </w:r>
    </w:p>
    <w:p w14:paraId="68C22FD3" w14:textId="68A92A82" w:rsidR="006025E0" w:rsidRPr="006025E0" w:rsidRDefault="006025E0" w:rsidP="00207272">
      <w:pPr>
        <w:pStyle w:val="Brdtext1"/>
        <w:spacing w:after="40"/>
        <w:rPr>
          <w:b w:val="0"/>
          <w:bCs w:val="0"/>
        </w:rPr>
      </w:pPr>
      <w:r>
        <w:rPr>
          <w:b w:val="0"/>
          <w:bCs w:val="0"/>
        </w:rPr>
        <w:t xml:space="preserve">Vid driftsättning av produkterna inträder Försvarsmaktens arbetsgivaransvar och kraven </w:t>
      </w:r>
      <w:r w:rsidR="00AB24CA" w:rsidRPr="006025E0">
        <w:rPr>
          <w:b w:val="0"/>
          <w:bCs w:val="0"/>
        </w:rPr>
        <w:t xml:space="preserve">som finns i </w:t>
      </w:r>
      <w:r w:rsidR="00063F64" w:rsidRPr="006025E0">
        <w:rPr>
          <w:b w:val="0"/>
          <w:bCs w:val="0"/>
        </w:rPr>
        <w:t>A</w:t>
      </w:r>
      <w:r w:rsidR="00AE35B6" w:rsidRPr="006025E0">
        <w:rPr>
          <w:b w:val="0"/>
          <w:bCs w:val="0"/>
        </w:rPr>
        <w:t>rbetsmiljöverkets</w:t>
      </w:r>
      <w:r w:rsidR="00AB24CA" w:rsidRPr="006025E0">
        <w:rPr>
          <w:b w:val="0"/>
          <w:bCs w:val="0"/>
        </w:rPr>
        <w:t xml:space="preserve"> </w:t>
      </w:r>
      <w:r w:rsidR="00AE35B6" w:rsidRPr="006025E0">
        <w:rPr>
          <w:b w:val="0"/>
          <w:bCs w:val="0"/>
        </w:rPr>
        <w:t>föreskrift</w:t>
      </w:r>
      <w:r w:rsidR="004A1D33" w:rsidRPr="006025E0">
        <w:rPr>
          <w:b w:val="0"/>
          <w:bCs w:val="0"/>
        </w:rPr>
        <w:t xml:space="preserve"> </w:t>
      </w:r>
      <w:r w:rsidR="004A1D33" w:rsidRPr="006025E0">
        <w:rPr>
          <w:b w:val="0"/>
          <w:bCs w:val="0"/>
          <w:i/>
          <w:iCs/>
        </w:rPr>
        <w:t>Arbetsmiljöverkets föreskrifter och allmänna råd (AFS 2023:11) om arbetsutrustning och personlig skyddsutrustning</w:t>
      </w:r>
      <w:r w:rsidR="00867042" w:rsidRPr="006025E0">
        <w:rPr>
          <w:b w:val="0"/>
          <w:bCs w:val="0"/>
          <w:i/>
          <w:iCs/>
        </w:rPr>
        <w:t xml:space="preserve"> </w:t>
      </w:r>
      <w:r w:rsidR="00207272" w:rsidRPr="006025E0">
        <w:rPr>
          <w:b w:val="0"/>
          <w:bCs w:val="0"/>
          <w:i/>
          <w:iCs/>
        </w:rPr>
        <w:t>– s</w:t>
      </w:r>
      <w:r w:rsidR="00C93A8D" w:rsidRPr="006025E0">
        <w:rPr>
          <w:b w:val="0"/>
          <w:bCs w:val="0"/>
          <w:i/>
          <w:iCs/>
        </w:rPr>
        <w:t>äker användning</w:t>
      </w:r>
      <w:r>
        <w:rPr>
          <w:b w:val="0"/>
          <w:bCs w:val="0"/>
        </w:rPr>
        <w:t xml:space="preserve"> ska tillämpas.</w:t>
      </w:r>
      <w:r w:rsidR="00C93A8D" w:rsidRPr="006025E0">
        <w:rPr>
          <w:b w:val="0"/>
          <w:bCs w:val="0"/>
        </w:rPr>
        <w:t xml:space="preserve"> </w:t>
      </w:r>
    </w:p>
    <w:p w14:paraId="454C2F66" w14:textId="77777777" w:rsidR="006025E0" w:rsidRDefault="006025E0" w:rsidP="00207272">
      <w:pPr>
        <w:pStyle w:val="Brdtext1"/>
        <w:spacing w:after="40"/>
        <w:rPr>
          <w:b w:val="0"/>
          <w:bCs w:val="0"/>
          <w:i/>
          <w:iCs/>
          <w:strike/>
        </w:rPr>
      </w:pPr>
    </w:p>
    <w:p w14:paraId="123F826D" w14:textId="77777777" w:rsidR="00775A49" w:rsidRPr="009617D6" w:rsidRDefault="00775A49">
      <w:r w:rsidRPr="009617D6">
        <w:rPr>
          <w:b/>
          <w:bCs/>
        </w:rPr>
        <w:br w:type="page"/>
      </w:r>
    </w:p>
    <w:p w14:paraId="6A13C310" w14:textId="218CD783" w:rsidR="00B867DE" w:rsidRDefault="009617D6" w:rsidP="009617D6">
      <w:pPr>
        <w:pStyle w:val="Rubrik1"/>
      </w:pPr>
      <w:bookmarkStart w:id="16" w:name="_Toc220402720"/>
      <w:r>
        <w:lastRenderedPageBreak/>
        <w:t>K</w:t>
      </w:r>
      <w:r w:rsidRPr="009617D6">
        <w:t>ravställning i Systemmålsättning (SMS 2) och Kravelementlistan (KEL)</w:t>
      </w:r>
      <w:bookmarkEnd w:id="16"/>
    </w:p>
    <w:p w14:paraId="4C30C6C9" w14:textId="637D5099" w:rsidR="00882925" w:rsidRPr="00882925" w:rsidRDefault="0091693B" w:rsidP="00882925">
      <w:pPr>
        <w:pStyle w:val="Brdtext1"/>
        <w:spacing w:after="60"/>
        <w:rPr>
          <w:b w:val="0"/>
          <w:bCs w:val="0"/>
        </w:rPr>
      </w:pPr>
      <w:r>
        <w:rPr>
          <w:b w:val="0"/>
          <w:bCs w:val="0"/>
        </w:rPr>
        <w:t>Kravställarens</w:t>
      </w:r>
      <w:r w:rsidR="00882925" w:rsidRPr="00882925">
        <w:rPr>
          <w:b w:val="0"/>
          <w:bCs w:val="0"/>
        </w:rPr>
        <w:t xml:space="preserve"> samlade kravbild finns dels angiven i Systemmålsättning (SMS 2), dels i </w:t>
      </w:r>
      <w:r w:rsidR="000C5B73">
        <w:rPr>
          <w:b w:val="0"/>
          <w:bCs w:val="0"/>
        </w:rPr>
        <w:t xml:space="preserve">Överlämningsöverenskommelsen med </w:t>
      </w:r>
      <w:r w:rsidR="00882925" w:rsidRPr="00882925">
        <w:rPr>
          <w:b w:val="0"/>
          <w:bCs w:val="0"/>
        </w:rPr>
        <w:t xml:space="preserve">Kravelementlistan (KEL). Om </w:t>
      </w:r>
      <w:r>
        <w:rPr>
          <w:b w:val="0"/>
          <w:bCs w:val="0"/>
        </w:rPr>
        <w:t>kravställaren</w:t>
      </w:r>
      <w:r w:rsidR="00882925" w:rsidRPr="00882925">
        <w:rPr>
          <w:b w:val="0"/>
          <w:bCs w:val="0"/>
        </w:rPr>
        <w:t xml:space="preserve"> har ställt krav på att produkten ska uppfylla författningsenliga </w:t>
      </w:r>
      <w:r>
        <w:rPr>
          <w:b w:val="0"/>
          <w:bCs w:val="0"/>
        </w:rPr>
        <w:t>regelverk</w:t>
      </w:r>
      <w:r w:rsidR="00882925" w:rsidRPr="00882925">
        <w:rPr>
          <w:b w:val="0"/>
          <w:bCs w:val="0"/>
        </w:rPr>
        <w:t xml:space="preserve"> utan undantag för militär materiel ska EU-rätten och övrig svensk lagstiftning uppfyllas där så är juridiskt möjligt. </w:t>
      </w:r>
      <w:r>
        <w:rPr>
          <w:b w:val="0"/>
          <w:bCs w:val="0"/>
        </w:rPr>
        <w:t>Detta och eventuella förtydliganden</w:t>
      </w:r>
      <w:r w:rsidR="00882925" w:rsidRPr="00882925">
        <w:rPr>
          <w:b w:val="0"/>
          <w:bCs w:val="0"/>
        </w:rPr>
        <w:t xml:space="preserve"> dokumenteras vid Initieramötet.</w:t>
      </w:r>
      <w:r w:rsidR="008F1731" w:rsidRPr="008F1731">
        <w:rPr>
          <w:b w:val="0"/>
          <w:bCs w:val="0"/>
        </w:rPr>
        <w:t xml:space="preserve"> </w:t>
      </w:r>
      <w:r w:rsidR="008F1731">
        <w:rPr>
          <w:b w:val="0"/>
          <w:bCs w:val="0"/>
        </w:rPr>
        <w:t xml:space="preserve">Vid frågor </w:t>
      </w:r>
      <w:r w:rsidR="00062F0D">
        <w:rPr>
          <w:b w:val="0"/>
          <w:bCs w:val="0"/>
        </w:rPr>
        <w:t>k</w:t>
      </w:r>
      <w:r w:rsidR="008F1731" w:rsidRPr="0091693B">
        <w:rPr>
          <w:b w:val="0"/>
          <w:bCs w:val="0"/>
        </w:rPr>
        <w:t>ontakta lämpligt stöd enligt sidan 2</w:t>
      </w:r>
      <w:r w:rsidR="008F1731">
        <w:rPr>
          <w:b w:val="0"/>
          <w:bCs w:val="0"/>
        </w:rPr>
        <w:t>.</w:t>
      </w:r>
    </w:p>
    <w:p w14:paraId="0646E07E" w14:textId="77777777" w:rsidR="00882925" w:rsidRPr="00D677CD" w:rsidRDefault="00882925" w:rsidP="001132AA">
      <w:pPr>
        <w:pStyle w:val="Rubrik2"/>
        <w:ind w:left="576"/>
      </w:pPr>
      <w:bookmarkStart w:id="17" w:name="_Hlk164509636"/>
      <w:r w:rsidRPr="00D677CD">
        <w:t>Systemmålsättning (SMS 2)</w:t>
      </w:r>
    </w:p>
    <w:p w14:paraId="681F0296" w14:textId="1559155E" w:rsidR="00882925" w:rsidRPr="00882925" w:rsidRDefault="00882925" w:rsidP="00882925">
      <w:pPr>
        <w:pStyle w:val="Brdtext1"/>
        <w:spacing w:after="60"/>
        <w:rPr>
          <w:b w:val="0"/>
          <w:bCs w:val="0"/>
        </w:rPr>
      </w:pPr>
      <w:r w:rsidRPr="00882925">
        <w:rPr>
          <w:b w:val="0"/>
          <w:bCs w:val="0"/>
        </w:rPr>
        <w:t>Krav på betryggande säkerhet</w:t>
      </w:r>
      <w:r w:rsidR="000C5B73" w:rsidRPr="000C5B73">
        <w:rPr>
          <w:b w:val="0"/>
          <w:bCs w:val="0"/>
        </w:rPr>
        <w:t xml:space="preserve"> </w:t>
      </w:r>
      <w:r w:rsidR="000C5B73" w:rsidRPr="00882925">
        <w:rPr>
          <w:b w:val="0"/>
          <w:bCs w:val="0"/>
        </w:rPr>
        <w:t xml:space="preserve">ska </w:t>
      </w:r>
      <w:r w:rsidR="000C5B73">
        <w:rPr>
          <w:b w:val="0"/>
          <w:bCs w:val="0"/>
        </w:rPr>
        <w:t xml:space="preserve">anges. Exempelvis att </w:t>
      </w:r>
      <w:r w:rsidR="000C5B73" w:rsidRPr="000C5B73">
        <w:rPr>
          <w:b w:val="0"/>
          <w:bCs w:val="0"/>
        </w:rPr>
        <w:t>produkten ska vara utan undantag för militär materiel</w:t>
      </w:r>
      <w:r w:rsidR="000C5B73">
        <w:rPr>
          <w:b w:val="0"/>
          <w:bCs w:val="0"/>
        </w:rPr>
        <w:t xml:space="preserve">, vilket </w:t>
      </w:r>
      <w:r w:rsidR="007F18AF">
        <w:rPr>
          <w:b w:val="0"/>
          <w:bCs w:val="0"/>
        </w:rPr>
        <w:t xml:space="preserve">för vissa produkter innebär </w:t>
      </w:r>
      <w:r w:rsidRPr="000C5B73">
        <w:rPr>
          <w:b w:val="0"/>
          <w:bCs w:val="0"/>
        </w:rPr>
        <w:t>CE-märkning</w:t>
      </w:r>
      <w:r w:rsidRPr="00882925">
        <w:rPr>
          <w:b w:val="0"/>
          <w:bCs w:val="0"/>
        </w:rPr>
        <w:t>. Eventuella krav på Tolerabel risknivå (TR) uttryckt i riskmatris bortses ifrån.</w:t>
      </w:r>
    </w:p>
    <w:bookmarkEnd w:id="17"/>
    <w:p w14:paraId="08B312E8" w14:textId="77777777" w:rsidR="00882925" w:rsidRPr="00B6774B" w:rsidRDefault="00882925" w:rsidP="001132AA">
      <w:pPr>
        <w:pStyle w:val="Rubrik2"/>
        <w:ind w:left="576"/>
      </w:pPr>
      <w:r w:rsidRPr="00B6774B">
        <w:t>Kravelementlistan (KEL)</w:t>
      </w:r>
    </w:p>
    <w:p w14:paraId="58E8FCA9" w14:textId="4DB8AEE5" w:rsidR="00882925" w:rsidRPr="00882925" w:rsidRDefault="00882925" w:rsidP="00882925">
      <w:pPr>
        <w:pStyle w:val="Brdtext1"/>
        <w:spacing w:after="60"/>
        <w:rPr>
          <w:b w:val="0"/>
          <w:bCs w:val="0"/>
        </w:rPr>
      </w:pPr>
      <w:r w:rsidRPr="00882925">
        <w:rPr>
          <w:b w:val="0"/>
          <w:bCs w:val="0"/>
        </w:rPr>
        <w:t>Följande kravelement (grön</w:t>
      </w:r>
      <w:r w:rsidR="00E455BA">
        <w:rPr>
          <w:b w:val="0"/>
          <w:bCs w:val="0"/>
        </w:rPr>
        <w:t>t</w:t>
      </w:r>
      <w:r w:rsidRPr="00882925">
        <w:rPr>
          <w:b w:val="0"/>
          <w:bCs w:val="0"/>
        </w:rPr>
        <w:t>) rekommenderas från Kravelementlistan (KEL):</w:t>
      </w:r>
    </w:p>
    <w:p w14:paraId="333483FF" w14:textId="7CA52369" w:rsidR="009617D6" w:rsidRPr="00882925" w:rsidRDefault="00222BD5" w:rsidP="00882925">
      <w:pPr>
        <w:pStyle w:val="Brdtext1"/>
        <w:spacing w:after="60"/>
        <w:rPr>
          <w:b w:val="0"/>
          <w:bCs w:val="0"/>
        </w:rPr>
      </w:pPr>
      <w:r>
        <w:rPr>
          <w:noProof/>
        </w:rPr>
        <w:drawing>
          <wp:inline distT="0" distB="0" distL="0" distR="0" wp14:anchorId="664C6F99" wp14:editId="76B57BB9">
            <wp:extent cx="5745707" cy="5239985"/>
            <wp:effectExtent l="0" t="0" r="7620" b="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77791" cy="526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91281" w14:textId="2BAFFDF0" w:rsidR="009617D6" w:rsidRPr="009617D6" w:rsidRDefault="009617D6" w:rsidP="00882925">
      <w:pPr>
        <w:pStyle w:val="Brdtext1"/>
        <w:spacing w:after="60"/>
        <w:rPr>
          <w:b w:val="0"/>
          <w:bCs w:val="0"/>
        </w:rPr>
      </w:pPr>
    </w:p>
    <w:p w14:paraId="179C3ABF" w14:textId="2DE76C8C" w:rsidR="005E77B1" w:rsidRDefault="005E77B1" w:rsidP="005E77B1">
      <w:pPr>
        <w:pStyle w:val="Rubrik1"/>
      </w:pPr>
      <w:bookmarkStart w:id="18" w:name="_Toc220402721"/>
      <w:bookmarkStart w:id="19" w:name="_Toc212363168"/>
      <w:r w:rsidRPr="005E77B1">
        <w:lastRenderedPageBreak/>
        <w:t>Kravställning i Förfrågningsunderlag (RFP)</w:t>
      </w:r>
      <w:bookmarkEnd w:id="18"/>
    </w:p>
    <w:p w14:paraId="5171E76D" w14:textId="482096D8" w:rsidR="00543E1E" w:rsidRDefault="00543E1E" w:rsidP="00543E1E">
      <w:pPr>
        <w:pStyle w:val="Brdtext1"/>
        <w:spacing w:after="60"/>
        <w:rPr>
          <w:b w:val="0"/>
          <w:bCs w:val="0"/>
        </w:rPr>
      </w:pPr>
      <w:r w:rsidRPr="00543E1E">
        <w:rPr>
          <w:b w:val="0"/>
          <w:bCs w:val="0"/>
        </w:rPr>
        <w:t>Vid kravställning i Teknisk specifikation (TS) respektive Verksamhetsåtagandespecifikation (VÅS) ska endast krav anges på produktens grundläggande hälso- och säkerhetskrav där skydd för yttre miljö anses ingå</w:t>
      </w:r>
      <w:r>
        <w:rPr>
          <w:b w:val="0"/>
          <w:bCs w:val="0"/>
        </w:rPr>
        <w:t xml:space="preserve">, </w:t>
      </w:r>
      <w:r w:rsidR="00F46052">
        <w:rPr>
          <w:b w:val="0"/>
          <w:bCs w:val="0"/>
        </w:rPr>
        <w:t xml:space="preserve">och </w:t>
      </w:r>
      <w:r w:rsidRPr="00543E1E">
        <w:rPr>
          <w:b w:val="0"/>
          <w:bCs w:val="0"/>
        </w:rPr>
        <w:t>som leder till att produkten kan CE-märkas. Ytterligare krav än nedan angivna kan behövas och förslag till dessa finns i H SEPS 2024.</w:t>
      </w:r>
      <w:r w:rsidR="00A1198A">
        <w:rPr>
          <w:b w:val="0"/>
          <w:bCs w:val="0"/>
        </w:rPr>
        <w:t xml:space="preserve"> </w:t>
      </w:r>
    </w:p>
    <w:p w14:paraId="2547C67F" w14:textId="0694079B" w:rsidR="006F691D" w:rsidRDefault="006F691D" w:rsidP="00543E1E">
      <w:pPr>
        <w:pStyle w:val="Brdtext1"/>
        <w:spacing w:after="60"/>
        <w:rPr>
          <w:b w:val="0"/>
          <w:bCs w:val="0"/>
        </w:rPr>
      </w:pPr>
      <w:r w:rsidRPr="006F691D">
        <w:rPr>
          <w:b w:val="0"/>
          <w:bCs w:val="0"/>
        </w:rPr>
        <w:t>Grundkrav på produkter finns i EU-förordningar/direktiv. Förslag på bas- och tilläggskrav i avsnitt 4.1 – 4.</w:t>
      </w:r>
      <w:r w:rsidR="00C5172F">
        <w:rPr>
          <w:b w:val="0"/>
          <w:bCs w:val="0"/>
        </w:rPr>
        <w:t>4</w:t>
      </w:r>
      <w:r w:rsidRPr="006F691D">
        <w:rPr>
          <w:b w:val="0"/>
          <w:bCs w:val="0"/>
        </w:rPr>
        <w:t xml:space="preserve"> är exempel </w:t>
      </w:r>
      <w:r w:rsidR="007E1743">
        <w:rPr>
          <w:b w:val="0"/>
          <w:bCs w:val="0"/>
        </w:rPr>
        <w:t xml:space="preserve">och </w:t>
      </w:r>
      <w:r w:rsidRPr="006F691D">
        <w:rPr>
          <w:b w:val="0"/>
          <w:bCs w:val="0"/>
        </w:rPr>
        <w:t>som kan behöva justeras utifrån aktuell produkt.</w:t>
      </w:r>
    </w:p>
    <w:p w14:paraId="41765E52" w14:textId="24645EC6" w:rsidR="00F46052" w:rsidRDefault="00860EF9" w:rsidP="001132AA">
      <w:pPr>
        <w:pStyle w:val="Rubrik2"/>
        <w:ind w:left="576"/>
      </w:pPr>
      <w:r>
        <w:t>Bas</w:t>
      </w:r>
      <w:r w:rsidR="00F46052">
        <w:t>krav på CE-märkt produkt, Teknisk specifikation (TS)</w:t>
      </w:r>
    </w:p>
    <w:p w14:paraId="2701667B" w14:textId="42C30597" w:rsidR="00441188" w:rsidRPr="006F5064" w:rsidRDefault="00441188" w:rsidP="006F5064">
      <w:pPr>
        <w:pStyle w:val="Brdtext1"/>
        <w:spacing w:after="60"/>
        <w:rPr>
          <w:b w:val="0"/>
          <w:bCs w:val="0"/>
        </w:rPr>
      </w:pPr>
      <w:bookmarkStart w:id="20" w:name="_Hlk214456419"/>
      <w:r w:rsidRPr="006F5064">
        <w:rPr>
          <w:b w:val="0"/>
          <w:bCs w:val="0"/>
        </w:rPr>
        <w:t xml:space="preserve">Nedanstående krav är skrivna i singularis, men </w:t>
      </w:r>
      <w:r w:rsidR="006F5064" w:rsidRPr="006F5064">
        <w:rPr>
          <w:b w:val="0"/>
          <w:bCs w:val="0"/>
        </w:rPr>
        <w:t>får vid behov ändras till pluralis.</w:t>
      </w:r>
    </w:p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8647"/>
      </w:tblGrid>
      <w:tr w:rsidR="008E5DDD" w:rsidRPr="00706C68" w14:paraId="709186A8" w14:textId="77777777" w:rsidTr="006E6E85">
        <w:tc>
          <w:tcPr>
            <w:tcW w:w="9493" w:type="dxa"/>
            <w:gridSpan w:val="2"/>
            <w:shd w:val="clear" w:color="auto" w:fill="DDD9C3" w:themeFill="background2" w:themeFillShade="E6"/>
          </w:tcPr>
          <w:p w14:paraId="1111BD22" w14:textId="77777777" w:rsidR="008E5DDD" w:rsidRPr="00FA35CD" w:rsidRDefault="008E5DDD" w:rsidP="006E6E8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5CD">
              <w:rPr>
                <w:rFonts w:ascii="Arial" w:hAnsi="Arial" w:cs="Arial"/>
                <w:b/>
                <w:bCs/>
                <w:sz w:val="20"/>
                <w:szCs w:val="20"/>
              </w:rPr>
              <w:t>Allmänt</w:t>
            </w:r>
          </w:p>
        </w:tc>
      </w:tr>
      <w:tr w:rsidR="00F46052" w:rsidRPr="00706C68" w14:paraId="25F970CD" w14:textId="77777777" w:rsidTr="00FB1191">
        <w:tc>
          <w:tcPr>
            <w:tcW w:w="846" w:type="dxa"/>
          </w:tcPr>
          <w:p w14:paraId="492F036B" w14:textId="77777777" w:rsidR="00F46052" w:rsidRPr="00706C68" w:rsidRDefault="00F46052" w:rsidP="00A119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1" w:name="_Hlk197458019"/>
            <w:bookmarkEnd w:id="20"/>
            <w:r w:rsidRPr="00706C68">
              <w:rPr>
                <w:rFonts w:ascii="Arial" w:hAnsi="Arial" w:cs="Arial"/>
                <w:b/>
                <w:bCs/>
                <w:sz w:val="20"/>
                <w:szCs w:val="20"/>
              </w:rPr>
              <w:t>TS:1</w:t>
            </w:r>
          </w:p>
        </w:tc>
        <w:tc>
          <w:tcPr>
            <w:tcW w:w="8647" w:type="dxa"/>
          </w:tcPr>
          <w:p w14:paraId="2BA2F764" w14:textId="77777777" w:rsidR="00F46052" w:rsidRPr="008E5DDD" w:rsidRDefault="00F46052" w:rsidP="005D07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5DDD">
              <w:rPr>
                <w:rFonts w:ascii="Arial" w:hAnsi="Arial" w:cs="Arial"/>
                <w:sz w:val="20"/>
                <w:szCs w:val="20"/>
              </w:rPr>
              <w:t>Produkten skall vara avsedd för yrkesmässig verksamhet.</w:t>
            </w:r>
          </w:p>
        </w:tc>
      </w:tr>
      <w:tr w:rsidR="00957E26" w:rsidRPr="008B5C91" w14:paraId="11E416ED" w14:textId="77777777" w:rsidTr="00FB1191">
        <w:tc>
          <w:tcPr>
            <w:tcW w:w="846" w:type="dxa"/>
          </w:tcPr>
          <w:p w14:paraId="048BDBCA" w14:textId="02613BE3" w:rsidR="00957E26" w:rsidRPr="00A1198A" w:rsidRDefault="00A1198A" w:rsidP="00A119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047B8684" w14:textId="4C4791B2" w:rsidR="00957E26" w:rsidRPr="008E5DDD" w:rsidRDefault="00A1198A" w:rsidP="005D07D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The product must be intended for professional use.</w:t>
            </w:r>
          </w:p>
        </w:tc>
      </w:tr>
      <w:tr w:rsidR="008E5DDD" w:rsidRPr="00F87716" w14:paraId="6244D6FA" w14:textId="77777777" w:rsidTr="00317754">
        <w:tc>
          <w:tcPr>
            <w:tcW w:w="9493" w:type="dxa"/>
            <w:gridSpan w:val="2"/>
            <w:shd w:val="clear" w:color="auto" w:fill="DDD9C3" w:themeFill="background2" w:themeFillShade="E6"/>
          </w:tcPr>
          <w:p w14:paraId="0C5CE188" w14:textId="4D0A1579" w:rsidR="008E5DDD" w:rsidRPr="00F87716" w:rsidRDefault="008E5DDD" w:rsidP="0031775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DDD">
              <w:rPr>
                <w:rFonts w:ascii="Arial" w:hAnsi="Arial" w:cs="Arial"/>
                <w:b/>
                <w:bCs/>
                <w:sz w:val="20"/>
                <w:szCs w:val="20"/>
              </w:rPr>
              <w:t>EU Försäkran om överensstämmelse (DoC)</w:t>
            </w:r>
          </w:p>
        </w:tc>
      </w:tr>
      <w:tr w:rsidR="00F46052" w:rsidRPr="00706C68" w14:paraId="272051EC" w14:textId="77777777" w:rsidTr="00FB1191">
        <w:tc>
          <w:tcPr>
            <w:tcW w:w="846" w:type="dxa"/>
          </w:tcPr>
          <w:p w14:paraId="6D692829" w14:textId="77777777" w:rsidR="00F46052" w:rsidRPr="00706C68" w:rsidRDefault="00F46052" w:rsidP="00A119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C68">
              <w:rPr>
                <w:rFonts w:ascii="Arial" w:hAnsi="Arial" w:cs="Arial"/>
                <w:b/>
                <w:bCs/>
                <w:sz w:val="20"/>
                <w:szCs w:val="20"/>
              </w:rPr>
              <w:t>TS: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763695DE" w14:textId="70D55227" w:rsidR="00F46052" w:rsidRPr="008E5DDD" w:rsidRDefault="009110CB" w:rsidP="005D07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5DDD">
              <w:rPr>
                <w:rFonts w:ascii="Arial" w:hAnsi="Arial" w:cs="Arial"/>
                <w:sz w:val="20"/>
                <w:szCs w:val="20"/>
              </w:rPr>
              <w:t xml:space="preserve">Leverantören skall i anbudet bifoga </w:t>
            </w:r>
            <w:r w:rsidR="008E5DDD">
              <w:rPr>
                <w:rFonts w:ascii="Arial" w:hAnsi="Arial" w:cs="Arial"/>
                <w:sz w:val="20"/>
                <w:szCs w:val="20"/>
              </w:rPr>
              <w:t>EU Försäkran om överensstämmelse (DoC)</w:t>
            </w:r>
            <w:r w:rsidRPr="008E5DDD">
              <w:rPr>
                <w:rFonts w:ascii="Arial" w:hAnsi="Arial" w:cs="Arial"/>
                <w:sz w:val="20"/>
                <w:szCs w:val="20"/>
              </w:rPr>
              <w:t xml:space="preserve"> för offererad produkt</w:t>
            </w:r>
            <w:r w:rsidR="00B8077C" w:rsidRPr="008E5D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7E26" w:rsidRPr="008B5C91" w14:paraId="14AC3D9B" w14:textId="77777777" w:rsidTr="00FB1191">
        <w:tc>
          <w:tcPr>
            <w:tcW w:w="846" w:type="dxa"/>
          </w:tcPr>
          <w:p w14:paraId="0F0898D2" w14:textId="2203986A" w:rsidR="00957E26" w:rsidRPr="00A1198A" w:rsidRDefault="00A1198A" w:rsidP="00A119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57DB572D" w14:textId="42BD8B38" w:rsidR="00957E26" w:rsidRPr="008E5DDD" w:rsidRDefault="00A1198A" w:rsidP="005D07D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 xml:space="preserve">The supplier must attach the </w:t>
            </w:r>
            <w:r w:rsidR="00F942B3">
              <w:rPr>
                <w:rFonts w:ascii="Arial" w:hAnsi="Arial" w:cs="Arial"/>
                <w:sz w:val="20"/>
                <w:szCs w:val="20"/>
                <w:lang w:val="en-US"/>
              </w:rPr>
              <w:t xml:space="preserve">EU </w:t>
            </w: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 xml:space="preserve">Declaration of Conformity (DoC) </w:t>
            </w:r>
            <w:r w:rsidR="00B8077C" w:rsidRPr="008E5DDD">
              <w:rPr>
                <w:rFonts w:ascii="Arial" w:hAnsi="Arial" w:cs="Arial"/>
                <w:sz w:val="20"/>
                <w:szCs w:val="20"/>
                <w:lang w:val="en-US"/>
              </w:rPr>
              <w:t>for the offered product</w:t>
            </w: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5847AF" w:rsidRPr="00706C68" w14:paraId="4C9866D6" w14:textId="77777777" w:rsidTr="00FB1191">
        <w:tc>
          <w:tcPr>
            <w:tcW w:w="846" w:type="dxa"/>
          </w:tcPr>
          <w:p w14:paraId="50190910" w14:textId="773B39D7" w:rsidR="005847AF" w:rsidRPr="00706C68" w:rsidRDefault="005847AF" w:rsidP="00A119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C68">
              <w:rPr>
                <w:rFonts w:ascii="Arial" w:hAnsi="Arial" w:cs="Arial"/>
                <w:b/>
                <w:bCs/>
                <w:sz w:val="20"/>
                <w:szCs w:val="20"/>
              </w:rPr>
              <w:t>TS: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14:paraId="6B7D9A61" w14:textId="2B6A09A2" w:rsidR="005847AF" w:rsidRPr="008E5DDD" w:rsidRDefault="008E5DDD" w:rsidP="005847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 Försäkran om överensstämmelse (DoC)</w:t>
            </w:r>
            <w:r w:rsidR="009110CB" w:rsidRPr="008E5DDD">
              <w:rPr>
                <w:rFonts w:ascii="Arial" w:hAnsi="Arial" w:cs="Arial"/>
                <w:sz w:val="20"/>
                <w:szCs w:val="20"/>
              </w:rPr>
              <w:t xml:space="preserve"> skall uppfylla EU-förordningens/direktivens krav på innehåll. </w:t>
            </w:r>
          </w:p>
        </w:tc>
      </w:tr>
      <w:tr w:rsidR="00957E26" w:rsidRPr="008B5C91" w14:paraId="4084EC70" w14:textId="77777777" w:rsidTr="00FB1191">
        <w:tc>
          <w:tcPr>
            <w:tcW w:w="846" w:type="dxa"/>
          </w:tcPr>
          <w:p w14:paraId="008747BA" w14:textId="7804BF79" w:rsidR="00957E26" w:rsidRPr="00A1198A" w:rsidRDefault="00A1198A" w:rsidP="00A119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60D7592D" w14:textId="5B9C9307" w:rsidR="00957E26" w:rsidRPr="008E5DDD" w:rsidRDefault="00A1198A" w:rsidP="005847A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F942B3">
              <w:rPr>
                <w:rFonts w:ascii="Arial" w:hAnsi="Arial" w:cs="Arial"/>
                <w:sz w:val="20"/>
                <w:szCs w:val="20"/>
                <w:lang w:val="en-US"/>
              </w:rPr>
              <w:t xml:space="preserve">EU </w:t>
            </w: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Declaration of Conformity (DoC) must meet the content requirements of the EU Regulation</w:t>
            </w:r>
            <w:r w:rsidR="0072315C" w:rsidRPr="008E5DD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/Directives.</w:t>
            </w:r>
          </w:p>
        </w:tc>
      </w:tr>
      <w:tr w:rsidR="008E5DDD" w:rsidRPr="00706C68" w14:paraId="14B4A212" w14:textId="77777777" w:rsidTr="009D188B">
        <w:tc>
          <w:tcPr>
            <w:tcW w:w="846" w:type="dxa"/>
          </w:tcPr>
          <w:p w14:paraId="23CFFE03" w14:textId="157746D3" w:rsidR="008E5DDD" w:rsidRPr="00706C68" w:rsidRDefault="008E5DDD" w:rsidP="009D18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TS:4</w:t>
            </w:r>
          </w:p>
        </w:tc>
        <w:tc>
          <w:tcPr>
            <w:tcW w:w="8647" w:type="dxa"/>
          </w:tcPr>
          <w:p w14:paraId="7D5082BE" w14:textId="77777777" w:rsidR="008E5DDD" w:rsidRPr="008E5DDD" w:rsidRDefault="008E5DDD" w:rsidP="009D18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5DDD">
              <w:rPr>
                <w:rFonts w:ascii="Arial" w:hAnsi="Arial" w:cs="Arial"/>
                <w:sz w:val="20"/>
                <w:szCs w:val="20"/>
              </w:rPr>
              <w:t xml:space="preserve">Leverantören skall vid varje leveranstillfälle överlämna uppdaterad </w:t>
            </w:r>
            <w:r>
              <w:rPr>
                <w:rFonts w:ascii="Arial" w:hAnsi="Arial" w:cs="Arial"/>
                <w:sz w:val="20"/>
                <w:szCs w:val="20"/>
              </w:rPr>
              <w:t>EU Försäkran om överensstämmelse (DoC)</w:t>
            </w:r>
            <w:r w:rsidRPr="008E5DDD">
              <w:rPr>
                <w:rFonts w:ascii="Arial" w:hAnsi="Arial" w:cs="Arial"/>
                <w:sz w:val="20"/>
                <w:szCs w:val="20"/>
              </w:rPr>
              <w:t xml:space="preserve"> om nya EU-förordningar/direktiv har trätt ikraft.</w:t>
            </w:r>
          </w:p>
        </w:tc>
      </w:tr>
      <w:tr w:rsidR="008E5DDD" w:rsidRPr="008B5C91" w14:paraId="48F4AFB2" w14:textId="77777777" w:rsidTr="009D188B">
        <w:tc>
          <w:tcPr>
            <w:tcW w:w="846" w:type="dxa"/>
          </w:tcPr>
          <w:p w14:paraId="70BA4781" w14:textId="77777777" w:rsidR="008E5DDD" w:rsidRDefault="008E5DDD" w:rsidP="009D18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35561E32" w14:textId="77777777" w:rsidR="008E5DDD" w:rsidRPr="00A1198A" w:rsidRDefault="008E5DDD" w:rsidP="009D18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3D1213B" w14:textId="1CA312A8" w:rsidR="008E5DDD" w:rsidRPr="008B73D6" w:rsidRDefault="008E5DDD" w:rsidP="009D188B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73D6">
              <w:rPr>
                <w:rFonts w:ascii="Arial" w:hAnsi="Arial" w:cs="Arial"/>
                <w:sz w:val="20"/>
                <w:szCs w:val="20"/>
                <w:lang w:val="en-US"/>
              </w:rPr>
              <w:t xml:space="preserve">The supplier must submit an updated </w:t>
            </w:r>
            <w:r w:rsidR="00F942B3">
              <w:rPr>
                <w:rFonts w:ascii="Arial" w:hAnsi="Arial" w:cs="Arial"/>
                <w:sz w:val="20"/>
                <w:szCs w:val="20"/>
                <w:lang w:val="en-US"/>
              </w:rPr>
              <w:t xml:space="preserve">EU </w:t>
            </w:r>
            <w:r w:rsidRPr="008B73D6">
              <w:rPr>
                <w:rFonts w:ascii="Arial" w:hAnsi="Arial" w:cs="Arial"/>
                <w:sz w:val="20"/>
                <w:szCs w:val="20"/>
                <w:lang w:val="en-US"/>
              </w:rPr>
              <w:t>Declaration of Conformity (DoC) at each delivery if new EU regulations/EU directives have come into force.</w:t>
            </w:r>
          </w:p>
        </w:tc>
      </w:tr>
      <w:tr w:rsidR="008E5DDD" w:rsidRPr="00F87716" w14:paraId="190CCA25" w14:textId="77777777" w:rsidTr="00321F07">
        <w:tc>
          <w:tcPr>
            <w:tcW w:w="9493" w:type="dxa"/>
            <w:gridSpan w:val="2"/>
            <w:shd w:val="clear" w:color="auto" w:fill="DDD9C3" w:themeFill="background2" w:themeFillShade="E6"/>
          </w:tcPr>
          <w:p w14:paraId="2D47080E" w14:textId="5B50AE30" w:rsidR="008E5DDD" w:rsidRPr="00F87716" w:rsidRDefault="008E5DDD" w:rsidP="00321F0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2" w:name="_Hlk220749159"/>
            <w:r w:rsidRPr="008E5DDD">
              <w:rPr>
                <w:rFonts w:ascii="Arial" w:hAnsi="Arial" w:cs="Arial"/>
                <w:b/>
                <w:bCs/>
                <w:sz w:val="20"/>
                <w:szCs w:val="20"/>
              </w:rPr>
              <w:t>Anmält organ (</w:t>
            </w:r>
            <w:proofErr w:type="spellStart"/>
            <w:r w:rsidRPr="008E5DDD">
              <w:rPr>
                <w:rFonts w:ascii="Arial" w:hAnsi="Arial" w:cs="Arial"/>
                <w:b/>
                <w:bCs/>
                <w:sz w:val="20"/>
                <w:szCs w:val="20"/>
              </w:rPr>
              <w:t>Notified</w:t>
            </w:r>
            <w:proofErr w:type="spellEnd"/>
            <w:r w:rsidRPr="008E5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Body)</w:t>
            </w:r>
          </w:p>
        </w:tc>
      </w:tr>
      <w:bookmarkEnd w:id="22"/>
      <w:tr w:rsidR="004425B4" w:rsidRPr="00706C68" w14:paraId="189BE7C5" w14:textId="77777777" w:rsidTr="00FB1191">
        <w:tc>
          <w:tcPr>
            <w:tcW w:w="846" w:type="dxa"/>
          </w:tcPr>
          <w:p w14:paraId="742BFCB4" w14:textId="3107AB08" w:rsidR="004425B4" w:rsidRPr="00FC1AA2" w:rsidRDefault="004425B4" w:rsidP="00A119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AA2">
              <w:rPr>
                <w:rFonts w:ascii="Arial" w:hAnsi="Arial" w:cs="Arial"/>
                <w:b/>
                <w:bCs/>
                <w:sz w:val="20"/>
                <w:szCs w:val="20"/>
              </w:rPr>
              <w:t>TS:</w:t>
            </w:r>
            <w:r w:rsidR="008E5DD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14:paraId="568A7449" w14:textId="30E1253D" w:rsidR="004425B4" w:rsidRPr="008E5DDD" w:rsidRDefault="004425B4" w:rsidP="004425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5DDD">
              <w:rPr>
                <w:rFonts w:ascii="Arial" w:hAnsi="Arial" w:cs="Arial"/>
                <w:sz w:val="20"/>
                <w:szCs w:val="20"/>
              </w:rPr>
              <w:t xml:space="preserve">Leverantören skall i anbudet ange </w:t>
            </w:r>
            <w:r w:rsidR="00FC1AA2" w:rsidRPr="008E5DDD">
              <w:rPr>
                <w:rFonts w:ascii="Arial" w:hAnsi="Arial" w:cs="Arial"/>
                <w:sz w:val="20"/>
                <w:szCs w:val="20"/>
              </w:rPr>
              <w:t>om, och i förekommande fall vilket Anmält organ (Notified Body) som har anlitats</w:t>
            </w:r>
            <w:r w:rsidRPr="008E5D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7E26" w:rsidRPr="008B5C91" w14:paraId="3F5CE4FC" w14:textId="77777777" w:rsidTr="00FB1191">
        <w:tc>
          <w:tcPr>
            <w:tcW w:w="846" w:type="dxa"/>
          </w:tcPr>
          <w:p w14:paraId="77BD84C7" w14:textId="50AFD8B6" w:rsidR="00957E26" w:rsidRPr="005D7C3E" w:rsidRDefault="00A1198A" w:rsidP="00A119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FC1AA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3C9BC838" w14:textId="31A6D4AA" w:rsidR="00957E26" w:rsidRPr="008E5DDD" w:rsidRDefault="004D35EE" w:rsidP="004425B4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magenta"/>
                <w:lang w:val="en-US"/>
              </w:rPr>
            </w:pP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The supplier must state in the tender whether, and if applicable, which Notified Body has been engaged.</w:t>
            </w:r>
          </w:p>
        </w:tc>
      </w:tr>
      <w:tr w:rsidR="008E5DDD" w:rsidRPr="00F87716" w14:paraId="36C48148" w14:textId="77777777" w:rsidTr="000C49DA">
        <w:tc>
          <w:tcPr>
            <w:tcW w:w="9493" w:type="dxa"/>
            <w:gridSpan w:val="2"/>
            <w:shd w:val="clear" w:color="auto" w:fill="DDD9C3" w:themeFill="background2" w:themeFillShade="E6"/>
          </w:tcPr>
          <w:p w14:paraId="1C6055B3" w14:textId="1A08CC03" w:rsidR="008E5DDD" w:rsidRPr="00F87716" w:rsidRDefault="008E5DDD" w:rsidP="000C49D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DDD">
              <w:rPr>
                <w:rFonts w:ascii="Arial" w:hAnsi="Arial" w:cs="Arial"/>
                <w:b/>
                <w:bCs/>
                <w:sz w:val="20"/>
                <w:szCs w:val="20"/>
              </w:rPr>
              <w:t>Bruksanvisning</w:t>
            </w:r>
          </w:p>
        </w:tc>
      </w:tr>
      <w:tr w:rsidR="0038223E" w:rsidRPr="00706C68" w14:paraId="74DCB104" w14:textId="77777777" w:rsidTr="00FB1191">
        <w:tc>
          <w:tcPr>
            <w:tcW w:w="846" w:type="dxa"/>
          </w:tcPr>
          <w:p w14:paraId="639809C6" w14:textId="42F3E8B0" w:rsidR="0038223E" w:rsidRPr="008161B1" w:rsidRDefault="0038223E" w:rsidP="0038223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1B1">
              <w:rPr>
                <w:rFonts w:ascii="Arial" w:hAnsi="Arial" w:cs="Arial"/>
                <w:b/>
                <w:bCs/>
                <w:sz w:val="20"/>
                <w:szCs w:val="20"/>
              </w:rPr>
              <w:t>TS:</w:t>
            </w:r>
            <w:bookmarkStart w:id="23" w:name="_Hlk215219128"/>
            <w:r w:rsidR="008E5DD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FA22A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*</w:t>
            </w:r>
            <w:bookmarkEnd w:id="23"/>
          </w:p>
        </w:tc>
        <w:tc>
          <w:tcPr>
            <w:tcW w:w="8647" w:type="dxa"/>
          </w:tcPr>
          <w:p w14:paraId="5ABBE212" w14:textId="4759B5D9" w:rsidR="0038223E" w:rsidRPr="008E5DDD" w:rsidRDefault="0038223E" w:rsidP="0038223E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  <w:r w:rsidRPr="008E5DDD">
              <w:rPr>
                <w:rFonts w:ascii="Arial" w:hAnsi="Arial" w:cs="Arial"/>
                <w:sz w:val="20"/>
                <w:szCs w:val="20"/>
              </w:rPr>
              <w:t>Leverantören skall i anbudet bifoga produktens bruksanvisning på svenska.</w:t>
            </w:r>
          </w:p>
        </w:tc>
      </w:tr>
      <w:tr w:rsidR="0038223E" w:rsidRPr="008B5C91" w14:paraId="1BF56404" w14:textId="77777777" w:rsidTr="00FB1191">
        <w:tc>
          <w:tcPr>
            <w:tcW w:w="846" w:type="dxa"/>
          </w:tcPr>
          <w:p w14:paraId="5ECA6F46" w14:textId="43E9EC87" w:rsidR="0038223E" w:rsidRPr="00A1198A" w:rsidRDefault="0038223E" w:rsidP="003822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171BAE2B" w14:textId="57A22896" w:rsidR="0038223E" w:rsidRPr="008E5DDD" w:rsidRDefault="0038223E" w:rsidP="0038223E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  <w:lang w:val="en-US"/>
              </w:rPr>
            </w:pP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The supplier must attach the product's manual for use in Swedish to the tender.</w:t>
            </w:r>
          </w:p>
        </w:tc>
      </w:tr>
      <w:tr w:rsidR="00F942B3" w:rsidRPr="00706C68" w14:paraId="697CC78C" w14:textId="77777777" w:rsidTr="007B377F">
        <w:tc>
          <w:tcPr>
            <w:tcW w:w="846" w:type="dxa"/>
          </w:tcPr>
          <w:p w14:paraId="1B2CE5A7" w14:textId="77777777" w:rsidR="00F942B3" w:rsidRPr="008161B1" w:rsidRDefault="00F942B3" w:rsidP="007B377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2AE">
              <w:rPr>
                <w:rFonts w:ascii="Arial" w:hAnsi="Arial" w:cs="Arial"/>
                <w:b/>
                <w:bCs/>
                <w:sz w:val="20"/>
                <w:szCs w:val="20"/>
              </w:rPr>
              <w:t>TS: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14:paraId="2472F70F" w14:textId="77777777" w:rsidR="00F942B3" w:rsidRPr="008E5DDD" w:rsidRDefault="00F942B3" w:rsidP="007B37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5DDD">
              <w:rPr>
                <w:rFonts w:ascii="Arial" w:hAnsi="Arial" w:cs="Arial"/>
                <w:sz w:val="20"/>
                <w:szCs w:val="20"/>
              </w:rPr>
              <w:t>Bruksanvisningen skall uppfylla EU-förordningens/direktivens krav på innehåll.</w:t>
            </w:r>
          </w:p>
        </w:tc>
      </w:tr>
      <w:tr w:rsidR="00F942B3" w:rsidRPr="008B5C91" w14:paraId="207FB12E" w14:textId="77777777" w:rsidTr="007B377F">
        <w:tc>
          <w:tcPr>
            <w:tcW w:w="846" w:type="dxa"/>
          </w:tcPr>
          <w:p w14:paraId="2BC7EEA7" w14:textId="3734C01F" w:rsidR="00F942B3" w:rsidRPr="00A1198A" w:rsidRDefault="00F942B3" w:rsidP="00F942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301B4054" w14:textId="77777777" w:rsidR="00F942B3" w:rsidRPr="008E5DDD" w:rsidRDefault="00F942B3" w:rsidP="007B377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 xml:space="preserve">The user manual </w:t>
            </w:r>
            <w:r w:rsidRPr="00F942B3">
              <w:rPr>
                <w:rFonts w:ascii="Arial" w:hAnsi="Arial" w:cs="Arial"/>
                <w:sz w:val="20"/>
                <w:szCs w:val="20"/>
                <w:lang w:val="en-US"/>
              </w:rPr>
              <w:t xml:space="preserve">(instruction for use) </w:t>
            </w: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must meet the content requirements of the EU regulation/directives.</w:t>
            </w:r>
          </w:p>
        </w:tc>
      </w:tr>
    </w:tbl>
    <w:p w14:paraId="025EF5D7" w14:textId="77777777" w:rsidR="00F942B3" w:rsidRPr="004477EF" w:rsidRDefault="00F942B3">
      <w:pPr>
        <w:rPr>
          <w:lang w:val="en-US"/>
        </w:rPr>
      </w:pPr>
      <w:r w:rsidRPr="004477EF">
        <w:rPr>
          <w:lang w:val="en-US"/>
        </w:rPr>
        <w:br w:type="page"/>
      </w:r>
    </w:p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8647"/>
      </w:tblGrid>
      <w:tr w:rsidR="008E5DDD" w:rsidRPr="008852FC" w14:paraId="68970D68" w14:textId="77777777" w:rsidTr="00321F07">
        <w:tc>
          <w:tcPr>
            <w:tcW w:w="9493" w:type="dxa"/>
            <w:gridSpan w:val="2"/>
            <w:shd w:val="clear" w:color="auto" w:fill="DDD9C3" w:themeFill="background2" w:themeFillShade="E6"/>
          </w:tcPr>
          <w:p w14:paraId="37523A65" w14:textId="428EFBCE" w:rsidR="008E5DDD" w:rsidRPr="00F87716" w:rsidRDefault="008E5DDD" w:rsidP="00321F0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4" w:name="_Hlk220749810"/>
            <w:r w:rsidRPr="00F877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CE-märkningsskylt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/-märke</w:t>
            </w:r>
          </w:p>
        </w:tc>
      </w:tr>
      <w:bookmarkEnd w:id="24"/>
      <w:tr w:rsidR="0038223E" w:rsidRPr="00706C68" w14:paraId="46E0C0B4" w14:textId="77777777" w:rsidTr="00FB1191">
        <w:tc>
          <w:tcPr>
            <w:tcW w:w="846" w:type="dxa"/>
          </w:tcPr>
          <w:p w14:paraId="705BBABB" w14:textId="5E009E7F" w:rsidR="0038223E" w:rsidRPr="008161B1" w:rsidRDefault="0038223E" w:rsidP="0038223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C68">
              <w:rPr>
                <w:rFonts w:ascii="Arial" w:hAnsi="Arial" w:cs="Arial"/>
                <w:b/>
                <w:bCs/>
                <w:sz w:val="20"/>
                <w:szCs w:val="20"/>
              </w:rPr>
              <w:t>TS:</w:t>
            </w:r>
            <w:r w:rsidR="008E5DD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A22A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8647" w:type="dxa"/>
          </w:tcPr>
          <w:p w14:paraId="0A179CA3" w14:textId="68538217" w:rsidR="0038223E" w:rsidRPr="008E5DDD" w:rsidRDefault="0038223E" w:rsidP="003822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5DDD">
              <w:rPr>
                <w:rFonts w:ascii="Arial" w:hAnsi="Arial" w:cs="Arial"/>
                <w:sz w:val="20"/>
                <w:szCs w:val="20"/>
              </w:rPr>
              <w:t xml:space="preserve">Produkterna skall vara försedda med CE-märkningsskylt/-märke. </w:t>
            </w:r>
          </w:p>
        </w:tc>
      </w:tr>
      <w:tr w:rsidR="0038223E" w:rsidRPr="008B5C91" w14:paraId="6874C2D2" w14:textId="77777777" w:rsidTr="00FB1191">
        <w:tc>
          <w:tcPr>
            <w:tcW w:w="846" w:type="dxa"/>
          </w:tcPr>
          <w:p w14:paraId="0E15F918" w14:textId="7EAC6575" w:rsidR="0038223E" w:rsidRPr="00A1198A" w:rsidRDefault="0038223E" w:rsidP="003822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7C01B474" w14:textId="66B29208" w:rsidR="0038223E" w:rsidRPr="008E5DDD" w:rsidRDefault="0038223E" w:rsidP="0038223E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The products must be fitted with CE marking, plate/mark.</w:t>
            </w:r>
          </w:p>
        </w:tc>
      </w:tr>
      <w:tr w:rsidR="0038223E" w:rsidRPr="00706C68" w14:paraId="5231765D" w14:textId="77777777" w:rsidTr="00FB1191">
        <w:tc>
          <w:tcPr>
            <w:tcW w:w="846" w:type="dxa"/>
          </w:tcPr>
          <w:p w14:paraId="6E3E86D4" w14:textId="5621158F" w:rsidR="0038223E" w:rsidRDefault="0038223E" w:rsidP="0038223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C68">
              <w:rPr>
                <w:rFonts w:ascii="Arial" w:hAnsi="Arial" w:cs="Arial"/>
                <w:b/>
                <w:bCs/>
                <w:sz w:val="20"/>
                <w:szCs w:val="20"/>
              </w:rPr>
              <w:t>TS:</w:t>
            </w:r>
            <w:r w:rsidR="008E5DD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647" w:type="dxa"/>
          </w:tcPr>
          <w:p w14:paraId="6FC7771D" w14:textId="6B992966" w:rsidR="0038223E" w:rsidRPr="008E5DDD" w:rsidRDefault="0038223E" w:rsidP="003822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5DDD">
              <w:rPr>
                <w:rFonts w:ascii="Arial" w:hAnsi="Arial" w:cs="Arial"/>
                <w:sz w:val="20"/>
                <w:szCs w:val="20"/>
              </w:rPr>
              <w:t>CE-märkningsskylt/-märke skall uppfylla kraven i EU-förordning 765/2008.</w:t>
            </w:r>
          </w:p>
        </w:tc>
      </w:tr>
      <w:tr w:rsidR="0038223E" w:rsidRPr="008B5C91" w14:paraId="3029EBDF" w14:textId="77777777" w:rsidTr="00FB1191">
        <w:tc>
          <w:tcPr>
            <w:tcW w:w="846" w:type="dxa"/>
          </w:tcPr>
          <w:p w14:paraId="1AEF21CB" w14:textId="133393C0" w:rsidR="0038223E" w:rsidRPr="00A1198A" w:rsidRDefault="0038223E" w:rsidP="003822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62F01A32" w14:textId="6DD62EDB" w:rsidR="0038223E" w:rsidRPr="008E5DDD" w:rsidRDefault="0038223E" w:rsidP="0038223E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The CE marking plate/mark must meet the requirements of EU Regulation 765/2008.</w:t>
            </w:r>
          </w:p>
        </w:tc>
      </w:tr>
      <w:tr w:rsidR="0038223E" w:rsidRPr="00706C68" w14:paraId="74620380" w14:textId="77777777" w:rsidTr="00FB1191">
        <w:tc>
          <w:tcPr>
            <w:tcW w:w="846" w:type="dxa"/>
          </w:tcPr>
          <w:p w14:paraId="33132523" w14:textId="3A1431E5" w:rsidR="0038223E" w:rsidRPr="008161B1" w:rsidRDefault="0038223E" w:rsidP="0038223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TS:</w:t>
            </w:r>
            <w:r w:rsidR="008E5D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647" w:type="dxa"/>
          </w:tcPr>
          <w:p w14:paraId="008473FB" w14:textId="1ED7A898" w:rsidR="0038223E" w:rsidRPr="008E5DDD" w:rsidRDefault="0038223E" w:rsidP="003822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5DDD">
              <w:rPr>
                <w:rFonts w:ascii="Arial" w:hAnsi="Arial" w:cs="Arial"/>
                <w:sz w:val="20"/>
                <w:szCs w:val="20"/>
              </w:rPr>
              <w:t>Leverantören skall i anbudet bifoga produktens CE-märkningsskylt/-märke.</w:t>
            </w:r>
          </w:p>
        </w:tc>
      </w:tr>
      <w:tr w:rsidR="0038223E" w:rsidRPr="008B5C91" w14:paraId="06A0D5A5" w14:textId="77777777" w:rsidTr="00FB1191">
        <w:tc>
          <w:tcPr>
            <w:tcW w:w="846" w:type="dxa"/>
          </w:tcPr>
          <w:p w14:paraId="4A5F9145" w14:textId="756F7F3F" w:rsidR="0038223E" w:rsidRPr="00A1198A" w:rsidRDefault="0038223E" w:rsidP="003822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4F54E34D" w14:textId="526B9C8B" w:rsidR="0038223E" w:rsidRPr="008E5DDD" w:rsidRDefault="0038223E" w:rsidP="0038223E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5DDD">
              <w:rPr>
                <w:rFonts w:ascii="Arial" w:hAnsi="Arial" w:cs="Arial"/>
                <w:sz w:val="20"/>
                <w:szCs w:val="20"/>
                <w:lang w:val="en-US"/>
              </w:rPr>
              <w:t>The supplier must attach the product's CE marking plate/mark.</w:t>
            </w:r>
          </w:p>
        </w:tc>
      </w:tr>
    </w:tbl>
    <w:p w14:paraId="0955FD80" w14:textId="77777777" w:rsidR="00D3607A" w:rsidRDefault="00D3607A" w:rsidP="00D3607A">
      <w:pPr>
        <w:spacing w:before="120"/>
        <w:ind w:right="-318"/>
      </w:pPr>
      <w:r w:rsidRPr="00DA5D9A">
        <w:rPr>
          <w:color w:val="C00000"/>
        </w:rPr>
        <w:t>*</w:t>
      </w:r>
      <w:r w:rsidRPr="00D3607A">
        <w:rPr>
          <w:color w:val="C00000"/>
        </w:rPr>
        <w:t>)</w:t>
      </w:r>
      <w:r>
        <w:t xml:space="preserve"> Krav på extra exemplar av bruksanvisningar och/eller att bruksanvisningen även ska överlämnas på engelska alternativt originalspråk</w:t>
      </w:r>
      <w:r w:rsidRPr="007941A8">
        <w:t xml:space="preserve"> </w:t>
      </w:r>
      <w:r>
        <w:t>kan ställas.</w:t>
      </w:r>
    </w:p>
    <w:p w14:paraId="7A3E2649" w14:textId="2A2CB9D0" w:rsidR="00D3607A" w:rsidRDefault="00D3607A" w:rsidP="00D3607A">
      <w:pPr>
        <w:spacing w:before="60" w:after="120"/>
      </w:pPr>
      <w:r w:rsidRPr="00DA5D9A">
        <w:rPr>
          <w:color w:val="C00000"/>
        </w:rPr>
        <w:t>*</w:t>
      </w:r>
      <w:r>
        <w:rPr>
          <w:color w:val="C00000"/>
        </w:rPr>
        <w:t>*</w:t>
      </w:r>
      <w:r w:rsidRPr="00D3607A">
        <w:rPr>
          <w:color w:val="C00000"/>
        </w:rPr>
        <w:t>)</w:t>
      </w:r>
      <w:r>
        <w:t xml:space="preserve"> Notera att CE-märkning kan finnas på annat sätt, exempelvis på förpackningen.</w:t>
      </w:r>
    </w:p>
    <w:p w14:paraId="5257DB54" w14:textId="77777777" w:rsidR="00C5172F" w:rsidRPr="00C5172F" w:rsidRDefault="00C5172F" w:rsidP="00C5172F">
      <w:pPr>
        <w:pStyle w:val="Rubrik2"/>
        <w:ind w:left="576"/>
      </w:pPr>
      <w:r w:rsidRPr="00C5172F">
        <w:t>Tilläggskrav på CE-märkt produkt, Teknisk specifikation (TS)</w:t>
      </w:r>
    </w:p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8647"/>
      </w:tblGrid>
      <w:tr w:rsidR="00E008B4" w:rsidRPr="00E008B4" w14:paraId="61AE22C8" w14:textId="77777777" w:rsidTr="00321F07">
        <w:tc>
          <w:tcPr>
            <w:tcW w:w="9493" w:type="dxa"/>
            <w:gridSpan w:val="2"/>
            <w:shd w:val="clear" w:color="auto" w:fill="DDD9C3" w:themeFill="background2" w:themeFillShade="E6"/>
          </w:tcPr>
          <w:p w14:paraId="6D153564" w14:textId="4652A96B" w:rsidR="00E008B4" w:rsidRPr="00E008B4" w:rsidRDefault="00E008B4" w:rsidP="00E008B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8B4">
              <w:rPr>
                <w:rFonts w:ascii="Arial" w:hAnsi="Arial" w:cs="Arial"/>
                <w:b/>
                <w:bCs/>
                <w:sz w:val="20"/>
                <w:szCs w:val="20"/>
              </w:rPr>
              <w:t>För elektriska produkter eller maskiner där el ingår ställs även nedanstående krav.</w:t>
            </w:r>
          </w:p>
        </w:tc>
      </w:tr>
      <w:tr w:rsidR="004425B4" w:rsidRPr="00706C68" w14:paraId="0EE3B18E" w14:textId="77777777" w:rsidTr="00FB1191">
        <w:tc>
          <w:tcPr>
            <w:tcW w:w="846" w:type="dxa"/>
          </w:tcPr>
          <w:p w14:paraId="7F893B37" w14:textId="3CCFF812" w:rsidR="004425B4" w:rsidRPr="008161B1" w:rsidRDefault="00F521A3" w:rsidP="00A119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TS:1</w:t>
            </w:r>
            <w:r w:rsidR="009B5A3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4EB19D13" w14:textId="3CF3198A" w:rsidR="004425B4" w:rsidRPr="00E008B4" w:rsidRDefault="00F521A3" w:rsidP="004425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B4">
              <w:rPr>
                <w:rFonts w:ascii="Arial" w:hAnsi="Arial" w:cs="Arial"/>
                <w:sz w:val="20"/>
                <w:szCs w:val="20"/>
              </w:rPr>
              <w:t xml:space="preserve">Produkter för inomhusbruk skall minst </w:t>
            </w:r>
            <w:r w:rsidR="005A2EF9" w:rsidRPr="00E008B4">
              <w:rPr>
                <w:rFonts w:ascii="Arial" w:hAnsi="Arial" w:cs="Arial"/>
                <w:sz w:val="20"/>
                <w:szCs w:val="20"/>
              </w:rPr>
              <w:t>uppfylla kraven för</w:t>
            </w:r>
            <w:r w:rsidRPr="00E008B4">
              <w:rPr>
                <w:rFonts w:ascii="Arial" w:hAnsi="Arial" w:cs="Arial"/>
                <w:sz w:val="20"/>
                <w:szCs w:val="20"/>
              </w:rPr>
              <w:t xml:space="preserve"> IP-klass 20.</w:t>
            </w:r>
          </w:p>
        </w:tc>
      </w:tr>
      <w:tr w:rsidR="00957E26" w:rsidRPr="008B5C91" w14:paraId="03A64B50" w14:textId="77777777" w:rsidTr="00FB1191">
        <w:tc>
          <w:tcPr>
            <w:tcW w:w="846" w:type="dxa"/>
          </w:tcPr>
          <w:p w14:paraId="6AE8E88D" w14:textId="64E194F5" w:rsidR="00957E26" w:rsidRPr="00A1198A" w:rsidRDefault="00A1198A" w:rsidP="00A119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042E6A07" w14:textId="6E33710A" w:rsidR="00957E26" w:rsidRPr="00E008B4" w:rsidRDefault="008B73D6" w:rsidP="004425B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08B4">
              <w:rPr>
                <w:rFonts w:ascii="Arial" w:hAnsi="Arial" w:cs="Arial"/>
                <w:sz w:val="20"/>
                <w:szCs w:val="20"/>
                <w:lang w:val="en-US"/>
              </w:rPr>
              <w:t>Products for indoor use must meet at least the requirements for IP-class 20.</w:t>
            </w:r>
          </w:p>
        </w:tc>
      </w:tr>
      <w:tr w:rsidR="004425B4" w:rsidRPr="00706C68" w14:paraId="422F45D1" w14:textId="77777777" w:rsidTr="00FB1191">
        <w:tc>
          <w:tcPr>
            <w:tcW w:w="846" w:type="dxa"/>
          </w:tcPr>
          <w:p w14:paraId="202DE2A4" w14:textId="0F7DB3D4" w:rsidR="004425B4" w:rsidRPr="008161B1" w:rsidRDefault="00F521A3" w:rsidP="00A119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TS:1</w:t>
            </w:r>
            <w:r w:rsidR="009B5A3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1B5C622E" w14:textId="0DB65C11" w:rsidR="004425B4" w:rsidRPr="00E008B4" w:rsidRDefault="00F521A3" w:rsidP="004425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B4">
              <w:rPr>
                <w:rFonts w:ascii="Arial" w:hAnsi="Arial" w:cs="Arial"/>
                <w:sz w:val="20"/>
                <w:szCs w:val="20"/>
              </w:rPr>
              <w:t xml:space="preserve">Produkter för utomhusbruk skall minst </w:t>
            </w:r>
            <w:r w:rsidR="005A2EF9" w:rsidRPr="00E008B4">
              <w:rPr>
                <w:rFonts w:ascii="Arial" w:hAnsi="Arial" w:cs="Arial"/>
                <w:sz w:val="20"/>
                <w:szCs w:val="20"/>
              </w:rPr>
              <w:t>uppfylla kraven för</w:t>
            </w:r>
            <w:r w:rsidRPr="00E008B4">
              <w:rPr>
                <w:rFonts w:ascii="Arial" w:hAnsi="Arial" w:cs="Arial"/>
                <w:sz w:val="20"/>
                <w:szCs w:val="20"/>
              </w:rPr>
              <w:t xml:space="preserve"> IP-klass 44.</w:t>
            </w:r>
          </w:p>
        </w:tc>
      </w:tr>
      <w:tr w:rsidR="00957E26" w:rsidRPr="008B5C91" w14:paraId="0CB12809" w14:textId="77777777" w:rsidTr="00FB1191">
        <w:tc>
          <w:tcPr>
            <w:tcW w:w="846" w:type="dxa"/>
          </w:tcPr>
          <w:p w14:paraId="0B1646D8" w14:textId="0482220A" w:rsidR="00957E26" w:rsidRPr="00A1198A" w:rsidRDefault="00A1198A" w:rsidP="00A119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70A88988" w14:textId="21AFBCD8" w:rsidR="00957E26" w:rsidRPr="00E008B4" w:rsidRDefault="008B73D6" w:rsidP="004425B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08B4">
              <w:rPr>
                <w:rFonts w:ascii="Arial" w:hAnsi="Arial" w:cs="Arial"/>
                <w:sz w:val="20"/>
                <w:szCs w:val="20"/>
                <w:lang w:val="en-US"/>
              </w:rPr>
              <w:t>Products for outdoor use must meet at least the requirements for IP-class 44.</w:t>
            </w:r>
          </w:p>
        </w:tc>
      </w:tr>
      <w:bookmarkEnd w:id="21"/>
    </w:tbl>
    <w:p w14:paraId="2288FEE2" w14:textId="77777777" w:rsidR="0072099C" w:rsidRPr="006A6D71" w:rsidRDefault="0072099C" w:rsidP="0072099C">
      <w:pPr>
        <w:pStyle w:val="Brdtext1"/>
        <w:spacing w:after="0"/>
        <w:rPr>
          <w:lang w:val="en-US"/>
        </w:rPr>
      </w:pPr>
    </w:p>
    <w:p w14:paraId="5336E675" w14:textId="31DCAB45" w:rsidR="00C5172F" w:rsidRPr="00C5172F" w:rsidRDefault="00C5172F" w:rsidP="00C5172F">
      <w:pPr>
        <w:pStyle w:val="Rubrik2"/>
        <w:ind w:left="576"/>
        <w:rPr>
          <w:sz w:val="23"/>
          <w:szCs w:val="23"/>
        </w:rPr>
      </w:pPr>
      <w:r w:rsidRPr="00C5172F">
        <w:rPr>
          <w:sz w:val="23"/>
          <w:szCs w:val="23"/>
        </w:rPr>
        <w:t>Tilläggskrav avseende produkter med lågt anskaffningsvärde, Teknisk specifikation</w:t>
      </w:r>
      <w:r>
        <w:rPr>
          <w:sz w:val="23"/>
          <w:szCs w:val="23"/>
        </w:rPr>
        <w:t xml:space="preserve"> (TS)</w:t>
      </w:r>
      <w:r w:rsidRPr="00C5172F">
        <w:rPr>
          <w:sz w:val="23"/>
          <w:szCs w:val="23"/>
        </w:rPr>
        <w:t xml:space="preserve"> </w:t>
      </w:r>
    </w:p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8647"/>
      </w:tblGrid>
      <w:tr w:rsidR="00C5172F" w:rsidRPr="00E008B4" w14:paraId="70E2C2C4" w14:textId="77777777" w:rsidTr="000A4A38">
        <w:tc>
          <w:tcPr>
            <w:tcW w:w="9493" w:type="dxa"/>
            <w:gridSpan w:val="2"/>
            <w:shd w:val="clear" w:color="auto" w:fill="DDD9C3" w:themeFill="background2" w:themeFillShade="E6"/>
          </w:tcPr>
          <w:p w14:paraId="7C33F8F5" w14:textId="77777777" w:rsidR="00C5172F" w:rsidRPr="00E008B4" w:rsidRDefault="00C5172F" w:rsidP="000A4A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8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För produkter med lågt anskaffningsvärde i förhållande till avtalets totala omfattning kan även nedanstående krav ställas.   </w:t>
            </w:r>
          </w:p>
        </w:tc>
      </w:tr>
      <w:tr w:rsidR="00C5172F" w:rsidRPr="00706C68" w14:paraId="4BF8F7BD" w14:textId="77777777" w:rsidTr="000A4A38">
        <w:tc>
          <w:tcPr>
            <w:tcW w:w="846" w:type="dxa"/>
          </w:tcPr>
          <w:p w14:paraId="4656CB78" w14:textId="77777777" w:rsidR="00C5172F" w:rsidRPr="008161B1" w:rsidRDefault="00C5172F" w:rsidP="000A4A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TS:13</w:t>
            </w:r>
          </w:p>
        </w:tc>
        <w:tc>
          <w:tcPr>
            <w:tcW w:w="8647" w:type="dxa"/>
          </w:tcPr>
          <w:p w14:paraId="0AC89496" w14:textId="77777777" w:rsidR="00C5172F" w:rsidRPr="00E008B4" w:rsidRDefault="00C5172F" w:rsidP="000A4A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B4">
              <w:rPr>
                <w:rFonts w:ascii="Arial" w:hAnsi="Arial" w:cs="Arial"/>
                <w:sz w:val="20"/>
                <w:szCs w:val="20"/>
              </w:rPr>
              <w:t xml:space="preserve">Leverantören skall i anbudet tillhandahålla en fysisk produkt som FMV äger rätt att undersöka i syfte att förvissa sig om att produkten uppfyller åberopade standarder i </w:t>
            </w:r>
            <w:r w:rsidRPr="00E008B4">
              <w:rPr>
                <w:rFonts w:ascii="Arial" w:hAnsi="Arial" w:cs="Arial"/>
                <w:sz w:val="20"/>
                <w:szCs w:val="20"/>
              </w:rPr>
              <w:br/>
              <w:t>EU Försäkran om överensstämmelse (DoC).</w:t>
            </w:r>
          </w:p>
        </w:tc>
      </w:tr>
      <w:tr w:rsidR="00C5172F" w:rsidRPr="008B5C91" w14:paraId="5C6FD50E" w14:textId="77777777" w:rsidTr="000A4A38">
        <w:tc>
          <w:tcPr>
            <w:tcW w:w="846" w:type="dxa"/>
          </w:tcPr>
          <w:p w14:paraId="2944DECF" w14:textId="77777777" w:rsidR="00C5172F" w:rsidRPr="000D4BAC" w:rsidRDefault="00C5172F" w:rsidP="000A4A3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BAC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52247A2C" w14:textId="77777777" w:rsidR="00C5172F" w:rsidRPr="00D3607A" w:rsidRDefault="00C5172F" w:rsidP="000A4A3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607A">
              <w:rPr>
                <w:rFonts w:ascii="Arial" w:hAnsi="Arial" w:cs="Arial"/>
                <w:sz w:val="20"/>
                <w:szCs w:val="20"/>
                <w:lang w:val="en-US"/>
              </w:rPr>
              <w:t xml:space="preserve">The supplier must provide a physical product in the tender that FMV has the right to examine in order to ensure that the product meets the standards referred to in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EU </w:t>
            </w:r>
            <w:r w:rsidRPr="00D3607A">
              <w:rPr>
                <w:rFonts w:ascii="Arial" w:hAnsi="Arial" w:cs="Arial"/>
                <w:sz w:val="20"/>
                <w:szCs w:val="20"/>
                <w:lang w:val="en-US"/>
              </w:rPr>
              <w:t>Declaration of Conformity (DoC).</w:t>
            </w:r>
          </w:p>
        </w:tc>
      </w:tr>
    </w:tbl>
    <w:p w14:paraId="39D83765" w14:textId="77777777" w:rsidR="00C5172F" w:rsidRPr="00C5172F" w:rsidRDefault="00C5172F" w:rsidP="00C5172F">
      <w:pPr>
        <w:pStyle w:val="Brdtext1"/>
        <w:spacing w:after="0"/>
        <w:rPr>
          <w:lang w:val="en-US"/>
        </w:rPr>
      </w:pPr>
    </w:p>
    <w:p w14:paraId="5E17997A" w14:textId="494D6994" w:rsidR="00F46052" w:rsidRPr="00EB4D56" w:rsidRDefault="00860EF9" w:rsidP="001132AA">
      <w:pPr>
        <w:pStyle w:val="Rubrik2"/>
        <w:ind w:left="576"/>
      </w:pPr>
      <w:r>
        <w:t>Bas</w:t>
      </w:r>
      <w:r w:rsidR="00F46052">
        <w:t>krav på CE-märkt produkt, Verksamhetsåtagandespecifikation (VÅS)</w:t>
      </w:r>
    </w:p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8647"/>
      </w:tblGrid>
      <w:tr w:rsidR="00E008B4" w:rsidRPr="00E008B4" w14:paraId="34356B09" w14:textId="77777777" w:rsidTr="00321F07">
        <w:tc>
          <w:tcPr>
            <w:tcW w:w="9493" w:type="dxa"/>
            <w:gridSpan w:val="2"/>
            <w:shd w:val="clear" w:color="auto" w:fill="DDD9C3" w:themeFill="background2" w:themeFillShade="E6"/>
          </w:tcPr>
          <w:p w14:paraId="44F98A24" w14:textId="3A413191" w:rsidR="00E008B4" w:rsidRPr="00E008B4" w:rsidRDefault="00E008B4" w:rsidP="00E008B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8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 IPT/WG avses kontraktsgenomgång med fokus på systemsäkerhet. </w:t>
            </w:r>
          </w:p>
        </w:tc>
      </w:tr>
      <w:tr w:rsidR="00FB1191" w:rsidRPr="00706C68" w14:paraId="675E7154" w14:textId="77777777" w:rsidTr="00FB1191">
        <w:tc>
          <w:tcPr>
            <w:tcW w:w="846" w:type="dxa"/>
          </w:tcPr>
          <w:p w14:paraId="7E57A75B" w14:textId="32EB7DE7" w:rsidR="00FB1191" w:rsidRPr="00706C68" w:rsidRDefault="00FB1191" w:rsidP="00A119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5" w:name="_Hlk19745804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VÅ</w:t>
            </w:r>
            <w:r w:rsidRPr="00706C68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03BC3C35" w14:textId="759031F3" w:rsidR="00FB1191" w:rsidRPr="00E008B4" w:rsidRDefault="008B73D6" w:rsidP="005D07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B4">
              <w:rPr>
                <w:rFonts w:ascii="Arial" w:hAnsi="Arial" w:cs="Arial"/>
                <w:sz w:val="20"/>
                <w:szCs w:val="20"/>
              </w:rPr>
              <w:t>Leverantören skall arrangera IPT/WG-möten.</w:t>
            </w:r>
          </w:p>
        </w:tc>
      </w:tr>
      <w:tr w:rsidR="00957E26" w:rsidRPr="008B5C91" w14:paraId="7C97E962" w14:textId="77777777" w:rsidTr="00FB1191">
        <w:tc>
          <w:tcPr>
            <w:tcW w:w="846" w:type="dxa"/>
          </w:tcPr>
          <w:p w14:paraId="3997A448" w14:textId="518E42B3" w:rsidR="00957E26" w:rsidRPr="00A1198A" w:rsidRDefault="00A1198A" w:rsidP="00A119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0986347A" w14:textId="18635AF1" w:rsidR="00957E26" w:rsidRPr="00E008B4" w:rsidRDefault="008B73D6" w:rsidP="005D07D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08B4">
              <w:rPr>
                <w:rFonts w:ascii="Arial" w:hAnsi="Arial" w:cs="Arial"/>
                <w:sz w:val="20"/>
                <w:szCs w:val="20"/>
                <w:lang w:val="en-US"/>
              </w:rPr>
              <w:t>The supplier shall arrange IPT/WG meetings.</w:t>
            </w:r>
          </w:p>
        </w:tc>
      </w:tr>
      <w:tr w:rsidR="00FB1191" w:rsidRPr="00706C68" w14:paraId="6B9B08DF" w14:textId="77777777" w:rsidTr="00FB1191">
        <w:tc>
          <w:tcPr>
            <w:tcW w:w="846" w:type="dxa"/>
          </w:tcPr>
          <w:p w14:paraId="2D2E8693" w14:textId="77777777" w:rsidR="00FB1191" w:rsidRPr="00706C68" w:rsidRDefault="00FB1191" w:rsidP="00A119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VÅ</w:t>
            </w:r>
            <w:r w:rsidRPr="00706C68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6CED6DD2" w14:textId="4EDD982E" w:rsidR="00FB1191" w:rsidRPr="00E008B4" w:rsidRDefault="00FB1191" w:rsidP="005D07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B4">
              <w:rPr>
                <w:rFonts w:ascii="Arial" w:hAnsi="Arial" w:cs="Arial"/>
                <w:sz w:val="20"/>
                <w:szCs w:val="20"/>
              </w:rPr>
              <w:t>Leverantören skall protokollera eventuella förtydliganden och överenskommelser gjorda vid kontraktsgenomgången och dessa skall vara signerade av båda parter.</w:t>
            </w:r>
          </w:p>
        </w:tc>
      </w:tr>
      <w:tr w:rsidR="00957E26" w:rsidRPr="008B5C91" w14:paraId="4EF8732F" w14:textId="77777777" w:rsidTr="00FB1191">
        <w:tc>
          <w:tcPr>
            <w:tcW w:w="846" w:type="dxa"/>
          </w:tcPr>
          <w:p w14:paraId="174DD45C" w14:textId="2C045C5C" w:rsidR="00957E26" w:rsidRPr="00A1198A" w:rsidRDefault="00A1198A" w:rsidP="00A119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98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647" w:type="dxa"/>
          </w:tcPr>
          <w:p w14:paraId="1FD87B21" w14:textId="3275B228" w:rsidR="00957E26" w:rsidRPr="008B73D6" w:rsidRDefault="008B73D6" w:rsidP="005D07D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73D6">
              <w:rPr>
                <w:rFonts w:ascii="Arial" w:hAnsi="Arial" w:cs="Arial"/>
                <w:sz w:val="20"/>
                <w:szCs w:val="20"/>
                <w:lang w:val="en-US"/>
              </w:rPr>
              <w:t>The supplier shall record any clarifications and agreements made during the contract review and these shall be signed by both parties.</w:t>
            </w:r>
          </w:p>
        </w:tc>
      </w:tr>
      <w:bookmarkEnd w:id="25"/>
    </w:tbl>
    <w:p w14:paraId="2C363561" w14:textId="77777777" w:rsidR="00FB1191" w:rsidRPr="008B73D6" w:rsidRDefault="00FB1191" w:rsidP="00543E1E">
      <w:pPr>
        <w:pStyle w:val="Brdtext1"/>
        <w:spacing w:after="60"/>
        <w:rPr>
          <w:b w:val="0"/>
          <w:bCs w:val="0"/>
          <w:lang w:val="en-US"/>
        </w:rPr>
      </w:pPr>
    </w:p>
    <w:p w14:paraId="5A184899" w14:textId="72EFEF07" w:rsidR="00E008B4" w:rsidRDefault="00E008B4" w:rsidP="002A4E89">
      <w:pPr>
        <w:rPr>
          <w:lang w:val="en-US"/>
        </w:rPr>
      </w:pPr>
      <w:bookmarkStart w:id="26" w:name="_Hlk214870883"/>
    </w:p>
    <w:p w14:paraId="2F03F0C3" w14:textId="59DA877F" w:rsidR="00217E4E" w:rsidRDefault="00217E4E" w:rsidP="00217E4E">
      <w:pPr>
        <w:pStyle w:val="Rubrik1"/>
      </w:pPr>
      <w:bookmarkStart w:id="27" w:name="_Toc220402722"/>
      <w:bookmarkEnd w:id="26"/>
      <w:r w:rsidRPr="00217E4E">
        <w:lastRenderedPageBreak/>
        <w:t>Utvärdering av anbud</w:t>
      </w:r>
      <w:bookmarkEnd w:id="27"/>
    </w:p>
    <w:p w14:paraId="52C170CF" w14:textId="3C4205A3" w:rsidR="001878A8" w:rsidRPr="00FA7F83" w:rsidRDefault="001878A8" w:rsidP="000F2C38">
      <w:pPr>
        <w:pStyle w:val="Brdtext1"/>
        <w:spacing w:after="0"/>
        <w:rPr>
          <w:b w:val="0"/>
          <w:bCs w:val="0"/>
        </w:rPr>
      </w:pPr>
      <w:r w:rsidRPr="00FA7F83">
        <w:rPr>
          <w:b w:val="0"/>
          <w:bCs w:val="0"/>
        </w:rPr>
        <w:t xml:space="preserve">Granskningen är uppdelad i </w:t>
      </w:r>
      <w:r w:rsidRPr="005A6BD7">
        <w:rPr>
          <w:b w:val="0"/>
          <w:bCs w:val="0"/>
        </w:rPr>
        <w:t>fyra</w:t>
      </w:r>
      <w:r w:rsidRPr="00FA7F83">
        <w:rPr>
          <w:b w:val="0"/>
          <w:bCs w:val="0"/>
        </w:rPr>
        <w:t xml:space="preserve"> </w:t>
      </w:r>
      <w:r>
        <w:rPr>
          <w:b w:val="0"/>
          <w:bCs w:val="0"/>
        </w:rPr>
        <w:t>del</w:t>
      </w:r>
      <w:r w:rsidRPr="00FA7F83">
        <w:rPr>
          <w:b w:val="0"/>
          <w:bCs w:val="0"/>
        </w:rPr>
        <w:t>områden</w:t>
      </w:r>
      <w:r>
        <w:rPr>
          <w:b w:val="0"/>
          <w:bCs w:val="0"/>
        </w:rPr>
        <w:t xml:space="preserve"> som upphandlaren har möjlighet att utvärdera.</w:t>
      </w:r>
      <w:r w:rsidRPr="00FA7F83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Checklistorna nedan </w:t>
      </w:r>
      <w:r w:rsidRPr="00FA7F83">
        <w:rPr>
          <w:b w:val="0"/>
          <w:bCs w:val="0"/>
        </w:rPr>
        <w:t xml:space="preserve">utgör stöd </w:t>
      </w:r>
      <w:r>
        <w:rPr>
          <w:b w:val="0"/>
          <w:bCs w:val="0"/>
        </w:rPr>
        <w:t>för att bedöma om</w:t>
      </w:r>
      <w:r w:rsidRPr="00FA7F83">
        <w:rPr>
          <w:b w:val="0"/>
          <w:bCs w:val="0"/>
        </w:rPr>
        <w:t xml:space="preserve"> tillverkaren </w:t>
      </w:r>
      <w:r>
        <w:rPr>
          <w:b w:val="0"/>
          <w:bCs w:val="0"/>
        </w:rPr>
        <w:t xml:space="preserve">har </w:t>
      </w:r>
      <w:r w:rsidRPr="00FA7F83">
        <w:rPr>
          <w:b w:val="0"/>
          <w:bCs w:val="0"/>
        </w:rPr>
        <w:t xml:space="preserve">uppfyllt kraven enligt </w:t>
      </w:r>
      <w:r>
        <w:rPr>
          <w:b w:val="0"/>
          <w:bCs w:val="0"/>
        </w:rPr>
        <w:br/>
      </w:r>
      <w:r w:rsidRPr="00FA7F83">
        <w:rPr>
          <w:b w:val="0"/>
          <w:bCs w:val="0"/>
        </w:rPr>
        <w:t>EU-rätt</w:t>
      </w:r>
      <w:r>
        <w:rPr>
          <w:b w:val="0"/>
          <w:bCs w:val="0"/>
        </w:rPr>
        <w:t>en</w:t>
      </w:r>
      <w:r w:rsidRPr="00FA7F83">
        <w:rPr>
          <w:b w:val="0"/>
          <w:bCs w:val="0"/>
        </w:rPr>
        <w:t xml:space="preserve"> som innebär att </w:t>
      </w:r>
      <w:r>
        <w:rPr>
          <w:b w:val="0"/>
          <w:bCs w:val="0"/>
        </w:rPr>
        <w:t>produkten</w:t>
      </w:r>
      <w:r w:rsidRPr="00FA7F83">
        <w:rPr>
          <w:b w:val="0"/>
          <w:bCs w:val="0"/>
        </w:rPr>
        <w:t xml:space="preserve"> </w:t>
      </w:r>
      <w:r>
        <w:rPr>
          <w:b w:val="0"/>
          <w:bCs w:val="0"/>
        </w:rPr>
        <w:t>bedöms vara</w:t>
      </w:r>
      <w:r w:rsidRPr="00FA7F83">
        <w:rPr>
          <w:b w:val="0"/>
          <w:bCs w:val="0"/>
        </w:rPr>
        <w:t xml:space="preserve"> </w:t>
      </w:r>
      <w:r>
        <w:rPr>
          <w:b w:val="0"/>
          <w:bCs w:val="0"/>
        </w:rPr>
        <w:t>produktsäker med korrekt dokumentation</w:t>
      </w:r>
      <w:r w:rsidRPr="00FA7F83">
        <w:rPr>
          <w:b w:val="0"/>
          <w:bCs w:val="0"/>
        </w:rPr>
        <w:t>.</w:t>
      </w:r>
    </w:p>
    <w:p w14:paraId="62118B24" w14:textId="0BA73751" w:rsidR="001878A8" w:rsidRPr="00FA7F83" w:rsidRDefault="008E5DDD" w:rsidP="001878A8">
      <w:pPr>
        <w:pStyle w:val="Brdtext1"/>
        <w:numPr>
          <w:ilvl w:val="0"/>
          <w:numId w:val="6"/>
        </w:numPr>
        <w:spacing w:after="40"/>
        <w:ind w:left="839" w:hanging="357"/>
        <w:rPr>
          <w:b w:val="0"/>
          <w:bCs w:val="0"/>
        </w:rPr>
      </w:pPr>
      <w:r>
        <w:rPr>
          <w:b w:val="0"/>
          <w:bCs w:val="0"/>
        </w:rPr>
        <w:t>EU Försäkran om överensstämmelse (DoC)</w:t>
      </w:r>
    </w:p>
    <w:p w14:paraId="5613CB07" w14:textId="77777777" w:rsidR="001878A8" w:rsidRPr="00FA7F83" w:rsidRDefault="001878A8" w:rsidP="001878A8">
      <w:pPr>
        <w:pStyle w:val="Brdtext1"/>
        <w:numPr>
          <w:ilvl w:val="0"/>
          <w:numId w:val="6"/>
        </w:numPr>
        <w:spacing w:after="40"/>
        <w:ind w:left="839" w:hanging="357"/>
        <w:rPr>
          <w:b w:val="0"/>
          <w:bCs w:val="0"/>
        </w:rPr>
      </w:pPr>
      <w:r w:rsidRPr="00FA7F83">
        <w:rPr>
          <w:b w:val="0"/>
          <w:bCs w:val="0"/>
        </w:rPr>
        <w:t>Bruksanvisning</w:t>
      </w:r>
    </w:p>
    <w:p w14:paraId="5060BB69" w14:textId="77777777" w:rsidR="001878A8" w:rsidRPr="00FA7F83" w:rsidRDefault="001878A8" w:rsidP="001878A8">
      <w:pPr>
        <w:pStyle w:val="Brdtext1"/>
        <w:numPr>
          <w:ilvl w:val="0"/>
          <w:numId w:val="6"/>
        </w:numPr>
        <w:spacing w:after="40"/>
        <w:ind w:left="839" w:hanging="357"/>
        <w:rPr>
          <w:b w:val="0"/>
          <w:bCs w:val="0"/>
        </w:rPr>
      </w:pPr>
      <w:r w:rsidRPr="00FA7F83">
        <w:rPr>
          <w:b w:val="0"/>
          <w:bCs w:val="0"/>
        </w:rPr>
        <w:t>CE-</w:t>
      </w:r>
      <w:r>
        <w:rPr>
          <w:b w:val="0"/>
          <w:bCs w:val="0"/>
        </w:rPr>
        <w:t>märknings</w:t>
      </w:r>
      <w:r w:rsidRPr="00FA7F83">
        <w:rPr>
          <w:b w:val="0"/>
          <w:bCs w:val="0"/>
        </w:rPr>
        <w:t>skylt/</w:t>
      </w:r>
      <w:r>
        <w:rPr>
          <w:b w:val="0"/>
          <w:bCs w:val="0"/>
        </w:rPr>
        <w:t>-</w:t>
      </w:r>
      <w:r w:rsidRPr="00FA7F83">
        <w:rPr>
          <w:b w:val="0"/>
          <w:bCs w:val="0"/>
        </w:rPr>
        <w:t>märke</w:t>
      </w:r>
    </w:p>
    <w:p w14:paraId="2A028C41" w14:textId="56F5925B" w:rsidR="001878A8" w:rsidRPr="00F900E4" w:rsidRDefault="001878A8" w:rsidP="001878A8">
      <w:pPr>
        <w:pStyle w:val="Brdtext1"/>
        <w:numPr>
          <w:ilvl w:val="0"/>
          <w:numId w:val="6"/>
        </w:numPr>
        <w:spacing w:after="40"/>
        <w:ind w:left="839" w:hanging="357"/>
        <w:rPr>
          <w:b w:val="0"/>
          <w:bCs w:val="0"/>
        </w:rPr>
      </w:pPr>
      <w:bookmarkStart w:id="28" w:name="_Hlk214875582"/>
      <w:r w:rsidRPr="00F900E4">
        <w:rPr>
          <w:b w:val="0"/>
          <w:bCs w:val="0"/>
        </w:rPr>
        <w:t xml:space="preserve">Produktens säkerhet för </w:t>
      </w:r>
      <w:r w:rsidR="00F900E4" w:rsidRPr="00F900E4">
        <w:rPr>
          <w:b w:val="0"/>
          <w:bCs w:val="0"/>
        </w:rPr>
        <w:t>tänkt</w:t>
      </w:r>
      <w:r w:rsidRPr="00F900E4">
        <w:rPr>
          <w:b w:val="0"/>
          <w:bCs w:val="0"/>
        </w:rPr>
        <w:t xml:space="preserve"> användning</w:t>
      </w:r>
    </w:p>
    <w:bookmarkEnd w:id="28"/>
    <w:p w14:paraId="1783D63D" w14:textId="2C966168" w:rsidR="001878A8" w:rsidRDefault="001878A8" w:rsidP="000F2C38">
      <w:pPr>
        <w:pStyle w:val="Brdtext1"/>
        <w:spacing w:before="120"/>
        <w:rPr>
          <w:b w:val="0"/>
          <w:bCs w:val="0"/>
        </w:rPr>
      </w:pPr>
      <w:r w:rsidRPr="008B1E9A">
        <w:rPr>
          <w:b w:val="0"/>
          <w:bCs w:val="0"/>
        </w:rPr>
        <w:t xml:space="preserve">Observera att </w:t>
      </w:r>
      <w:r>
        <w:rPr>
          <w:b w:val="0"/>
          <w:bCs w:val="0"/>
        </w:rPr>
        <w:t>efterföljande checklistor</w:t>
      </w:r>
      <w:r w:rsidRPr="008B1E9A">
        <w:rPr>
          <w:b w:val="0"/>
          <w:bCs w:val="0"/>
        </w:rPr>
        <w:t xml:space="preserve"> inte är fullständig</w:t>
      </w:r>
      <w:r>
        <w:rPr>
          <w:b w:val="0"/>
          <w:bCs w:val="0"/>
        </w:rPr>
        <w:t>a</w:t>
      </w:r>
      <w:r w:rsidRPr="008B1E9A">
        <w:rPr>
          <w:b w:val="0"/>
          <w:bCs w:val="0"/>
        </w:rPr>
        <w:t xml:space="preserve"> för alla typer av produkter</w:t>
      </w:r>
      <w:r>
        <w:rPr>
          <w:b w:val="0"/>
          <w:bCs w:val="0"/>
        </w:rPr>
        <w:t>.</w:t>
      </w:r>
      <w:r w:rsidRPr="008B1E9A">
        <w:rPr>
          <w:b w:val="0"/>
          <w:bCs w:val="0"/>
        </w:rPr>
        <w:t xml:space="preserve"> </w:t>
      </w:r>
      <w:r>
        <w:rPr>
          <w:b w:val="0"/>
          <w:bCs w:val="0"/>
        </w:rPr>
        <w:br/>
        <w:t>D</w:t>
      </w:r>
      <w:r w:rsidRPr="008B1E9A">
        <w:rPr>
          <w:b w:val="0"/>
          <w:bCs w:val="0"/>
        </w:rPr>
        <w:t xml:space="preserve">et kan behövas djupare granskning och/eller göras tillägg </w:t>
      </w:r>
      <w:r>
        <w:rPr>
          <w:b w:val="0"/>
          <w:bCs w:val="0"/>
        </w:rPr>
        <w:t>utifrån egna</w:t>
      </w:r>
      <w:r w:rsidRPr="008B1E9A">
        <w:rPr>
          <w:b w:val="0"/>
          <w:bCs w:val="0"/>
        </w:rPr>
        <w:t xml:space="preserve"> erfarenhet</w:t>
      </w:r>
      <w:r>
        <w:rPr>
          <w:b w:val="0"/>
          <w:bCs w:val="0"/>
        </w:rPr>
        <w:t xml:space="preserve">er. </w:t>
      </w:r>
      <w:r>
        <w:rPr>
          <w:b w:val="0"/>
          <w:bCs w:val="0"/>
        </w:rPr>
        <w:br/>
      </w:r>
    </w:p>
    <w:p w14:paraId="530E229B" w14:textId="48BB5B9D" w:rsidR="008408AE" w:rsidRPr="008408AE" w:rsidRDefault="008E5DDD" w:rsidP="008408AE">
      <w:pPr>
        <w:pStyle w:val="Rubrik2"/>
        <w:ind w:left="576"/>
      </w:pPr>
      <w:r>
        <w:t>EU Försäkran om överensstämmelse (DoC)</w:t>
      </w:r>
    </w:p>
    <w:p w14:paraId="5413A817" w14:textId="63A072BC" w:rsidR="008408AE" w:rsidRPr="004C394A" w:rsidRDefault="004C394A" w:rsidP="008408AE">
      <w:pPr>
        <w:pStyle w:val="Brdtext1"/>
        <w:rPr>
          <w:b w:val="0"/>
          <w:bCs w:val="0"/>
        </w:rPr>
      </w:pPr>
      <w:bookmarkStart w:id="29" w:name="_Hlk214873242"/>
      <w:r w:rsidRPr="004C394A">
        <w:rPr>
          <w:b w:val="0"/>
          <w:bCs w:val="0"/>
        </w:rPr>
        <w:t xml:space="preserve">Samtliga </w:t>
      </w:r>
      <w:r>
        <w:rPr>
          <w:b w:val="0"/>
          <w:bCs w:val="0"/>
        </w:rPr>
        <w:t xml:space="preserve">punkter behöver vara med ”Ja” besvarade </w:t>
      </w:r>
      <w:r w:rsidR="00CB78D4">
        <w:rPr>
          <w:b w:val="0"/>
          <w:bCs w:val="0"/>
        </w:rPr>
        <w:t xml:space="preserve">i tabellen nedan </w:t>
      </w:r>
      <w:r>
        <w:rPr>
          <w:b w:val="0"/>
          <w:bCs w:val="0"/>
        </w:rPr>
        <w:t xml:space="preserve">för att </w:t>
      </w:r>
      <w:r w:rsidR="00CB78D4">
        <w:rPr>
          <w:b w:val="0"/>
          <w:bCs w:val="0"/>
        </w:rPr>
        <w:t xml:space="preserve">ställda krav ska anses vara </w:t>
      </w:r>
      <w:r>
        <w:rPr>
          <w:b w:val="0"/>
          <w:bCs w:val="0"/>
        </w:rPr>
        <w:t>uppfyll</w:t>
      </w:r>
      <w:r w:rsidR="00CB78D4">
        <w:rPr>
          <w:b w:val="0"/>
          <w:bCs w:val="0"/>
        </w:rPr>
        <w:t>da</w:t>
      </w:r>
      <w:r>
        <w:rPr>
          <w:b w:val="0"/>
          <w:bCs w:val="0"/>
        </w:rPr>
        <w:t>.</w:t>
      </w:r>
      <w:r w:rsidR="006847E2" w:rsidRPr="006847E2">
        <w:t xml:space="preserve"> </w:t>
      </w:r>
      <w:r w:rsidR="00184947" w:rsidRPr="00184947">
        <w:rPr>
          <w:b w:val="0"/>
          <w:bCs w:val="0"/>
        </w:rPr>
        <w:t>P</w:t>
      </w:r>
      <w:r w:rsidR="006847E2" w:rsidRPr="006847E2">
        <w:rPr>
          <w:b w:val="0"/>
          <w:bCs w:val="0"/>
        </w:rPr>
        <w:t>unkt 5</w:t>
      </w:r>
      <w:r w:rsidR="00184947">
        <w:rPr>
          <w:b w:val="0"/>
          <w:bCs w:val="0"/>
        </w:rPr>
        <w:t xml:space="preserve"> kan besvaras med antingen </w:t>
      </w:r>
      <w:r w:rsidR="006847E2">
        <w:rPr>
          <w:b w:val="0"/>
          <w:bCs w:val="0"/>
        </w:rPr>
        <w:t>”</w:t>
      </w:r>
      <w:r w:rsidR="006847E2" w:rsidRPr="006847E2">
        <w:rPr>
          <w:b w:val="0"/>
          <w:bCs w:val="0"/>
        </w:rPr>
        <w:t>Ja</w:t>
      </w:r>
      <w:r w:rsidR="006847E2">
        <w:rPr>
          <w:b w:val="0"/>
          <w:bCs w:val="0"/>
        </w:rPr>
        <w:t>”</w:t>
      </w:r>
      <w:r w:rsidR="00184947">
        <w:rPr>
          <w:b w:val="0"/>
          <w:bCs w:val="0"/>
        </w:rPr>
        <w:t xml:space="preserve"> eller ”Nej”</w:t>
      </w:r>
      <w:r w:rsidR="006847E2" w:rsidRPr="006847E2">
        <w:rPr>
          <w:b w:val="0"/>
          <w:bCs w:val="0"/>
        </w:rPr>
        <w:t xml:space="preserve"> </w:t>
      </w:r>
      <w:r w:rsidR="00184947">
        <w:rPr>
          <w:b w:val="0"/>
          <w:bCs w:val="0"/>
        </w:rPr>
        <w:t xml:space="preserve">och </w:t>
      </w:r>
      <w:r w:rsidR="00F76AF9">
        <w:rPr>
          <w:b w:val="0"/>
          <w:bCs w:val="0"/>
        </w:rPr>
        <w:t xml:space="preserve">kan i båda fallen </w:t>
      </w:r>
      <w:r w:rsidR="00184947">
        <w:rPr>
          <w:b w:val="0"/>
          <w:bCs w:val="0"/>
        </w:rPr>
        <w:t>ändå vara korrekt</w:t>
      </w:r>
      <w:r w:rsidR="006847E2" w:rsidRPr="006847E2">
        <w:rPr>
          <w:b w:val="0"/>
          <w:bCs w:val="0"/>
        </w:rPr>
        <w:t>.</w:t>
      </w:r>
      <w:r w:rsidR="00184947">
        <w:rPr>
          <w:b w:val="0"/>
          <w:bCs w:val="0"/>
        </w:rPr>
        <w:t xml:space="preserve"> </w:t>
      </w:r>
      <w:r w:rsidR="002F0284">
        <w:rPr>
          <w:b w:val="0"/>
          <w:bCs w:val="0"/>
        </w:rPr>
        <w:t xml:space="preserve">Av åberopad </w:t>
      </w:r>
      <w:r w:rsidR="002F0284" w:rsidRPr="002F0284">
        <w:rPr>
          <w:b w:val="0"/>
          <w:bCs w:val="0"/>
        </w:rPr>
        <w:t xml:space="preserve">EU-förordningar/direktiv </w:t>
      </w:r>
      <w:r w:rsidR="002F0284">
        <w:rPr>
          <w:b w:val="0"/>
          <w:bCs w:val="0"/>
        </w:rPr>
        <w:t xml:space="preserve">framgår </w:t>
      </w:r>
      <w:r w:rsidR="00A5502B">
        <w:rPr>
          <w:b w:val="0"/>
          <w:bCs w:val="0"/>
        </w:rPr>
        <w:t>o</w:t>
      </w:r>
      <w:r w:rsidR="002F0284" w:rsidRPr="002F0284">
        <w:rPr>
          <w:b w:val="0"/>
          <w:bCs w:val="0"/>
        </w:rPr>
        <w:t>m produkten är föremål för oberoende granskning</w:t>
      </w:r>
      <w:r w:rsidR="002F0284">
        <w:rPr>
          <w:b w:val="0"/>
          <w:bCs w:val="0"/>
        </w:rPr>
        <w:t xml:space="preserve"> av ett Anmält organ (notified Body).</w:t>
      </w:r>
    </w:p>
    <w:tbl>
      <w:tblPr>
        <w:tblStyle w:val="Tabellrutnt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7225"/>
        <w:gridCol w:w="567"/>
        <w:gridCol w:w="567"/>
        <w:gridCol w:w="567"/>
        <w:gridCol w:w="567"/>
      </w:tblGrid>
      <w:tr w:rsidR="00426366" w:rsidRPr="008408AE" w14:paraId="1F4E0BFE" w14:textId="77777777" w:rsidTr="00426366">
        <w:tc>
          <w:tcPr>
            <w:tcW w:w="567" w:type="dxa"/>
            <w:vAlign w:val="center"/>
          </w:tcPr>
          <w:bookmarkEnd w:id="29"/>
          <w:p w14:paraId="11245911" w14:textId="77777777" w:rsidR="00426366" w:rsidRPr="00F76AF9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25" w:type="dxa"/>
          </w:tcPr>
          <w:p w14:paraId="3A79AB6E" w14:textId="2D9BB0D2" w:rsidR="00426366" w:rsidRPr="00F76AF9" w:rsidRDefault="00426366" w:rsidP="008408A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 xml:space="preserve">Finns aktuell produkt upptagen i </w:t>
            </w:r>
            <w:r w:rsidR="008E5DDD">
              <w:rPr>
                <w:rFonts w:ascii="Arial" w:hAnsi="Arial" w:cs="Arial"/>
                <w:sz w:val="18"/>
                <w:szCs w:val="18"/>
              </w:rPr>
              <w:t>EU Försäkran om överensstämmelse (DoC)</w:t>
            </w:r>
            <w:r w:rsidRPr="00F76AF9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8B27506" w14:textId="77777777" w:rsidR="00426366" w:rsidRPr="00F76AF9" w:rsidRDefault="00426366" w:rsidP="008408AE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val="nb-NO"/>
              </w:rPr>
            </w:pPr>
            <w:r w:rsidRPr="00F76AF9">
              <w:rPr>
                <w:rFonts w:ascii="Arial" w:hAnsi="Arial" w:cs="Arial"/>
                <w:i/>
                <w:iCs/>
                <w:sz w:val="18"/>
                <w:szCs w:val="18"/>
                <w:lang w:val="nb-NO"/>
              </w:rPr>
              <w:t xml:space="preserve">Produktnummer, modellbeteckning, typnummer eller serienummer </w:t>
            </w:r>
          </w:p>
        </w:tc>
        <w:tc>
          <w:tcPr>
            <w:tcW w:w="567" w:type="dxa"/>
          </w:tcPr>
          <w:p w14:paraId="21404DC2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AF3D881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37C59C37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306AB2B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426366" w:rsidRPr="008408AE" w14:paraId="15BEF4BE" w14:textId="77777777" w:rsidTr="00426366">
        <w:tc>
          <w:tcPr>
            <w:tcW w:w="567" w:type="dxa"/>
            <w:vAlign w:val="center"/>
          </w:tcPr>
          <w:p w14:paraId="102EE2BF" w14:textId="77777777" w:rsidR="00426366" w:rsidRPr="00F76AF9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25" w:type="dxa"/>
          </w:tcPr>
          <w:p w14:paraId="71BD7A32" w14:textId="1A0F9101" w:rsidR="00426366" w:rsidRPr="00F76AF9" w:rsidRDefault="00426366" w:rsidP="008408A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 xml:space="preserve">Finns namn och adress för den tillverkare eller representant som utfärdar </w:t>
            </w:r>
            <w:r w:rsidR="008E5DDD">
              <w:rPr>
                <w:rFonts w:ascii="Arial" w:hAnsi="Arial" w:cs="Arial"/>
                <w:sz w:val="18"/>
                <w:szCs w:val="18"/>
              </w:rPr>
              <w:t>EU Försäkran om överensstämmelse (DoC)</w:t>
            </w:r>
            <w:r w:rsidRPr="00F76AF9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0D05D4F1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3C6CFEF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6D23C802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0BCD9CF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426366" w:rsidRPr="008408AE" w14:paraId="264DAFE7" w14:textId="77777777" w:rsidTr="00426366">
        <w:tc>
          <w:tcPr>
            <w:tcW w:w="567" w:type="dxa"/>
            <w:vAlign w:val="center"/>
          </w:tcPr>
          <w:p w14:paraId="59BFCBB4" w14:textId="77777777" w:rsidR="00426366" w:rsidRPr="00F76AF9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25" w:type="dxa"/>
          </w:tcPr>
          <w:p w14:paraId="2DF69873" w14:textId="72DA6C3D" w:rsidR="00426366" w:rsidRPr="00F76AF9" w:rsidRDefault="00426366" w:rsidP="008408A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 xml:space="preserve">Finns </w:t>
            </w:r>
            <w:r w:rsidR="006F3590">
              <w:rPr>
                <w:rFonts w:ascii="Arial" w:hAnsi="Arial" w:cs="Arial"/>
                <w:sz w:val="18"/>
                <w:szCs w:val="18"/>
              </w:rPr>
              <w:t xml:space="preserve">det </w:t>
            </w:r>
            <w:r w:rsidRPr="00F76AF9">
              <w:rPr>
                <w:rFonts w:ascii="Arial" w:hAnsi="Arial" w:cs="Arial"/>
                <w:sz w:val="18"/>
                <w:szCs w:val="18"/>
              </w:rPr>
              <w:t xml:space="preserve">tydliga uppgifter om de </w:t>
            </w:r>
            <w:bookmarkStart w:id="30" w:name="_Hlk216687820"/>
            <w:r w:rsidRPr="00F76AF9">
              <w:rPr>
                <w:rFonts w:ascii="Arial" w:hAnsi="Arial" w:cs="Arial"/>
                <w:sz w:val="18"/>
                <w:szCs w:val="18"/>
              </w:rPr>
              <w:t xml:space="preserve">EU-förordningar/direktiv </w:t>
            </w:r>
            <w:bookmarkEnd w:id="30"/>
            <w:r w:rsidRPr="00F76AF9">
              <w:rPr>
                <w:rFonts w:ascii="Arial" w:hAnsi="Arial" w:cs="Arial"/>
                <w:sz w:val="18"/>
                <w:szCs w:val="18"/>
              </w:rPr>
              <w:t xml:space="preserve">som produkten uppfyller, samt i förekommande fall vilka standarder eller andra tekniska specifikationer såsom nationella tekniska standarder eller specifikationer som använts? </w:t>
            </w:r>
          </w:p>
          <w:p w14:paraId="6843485F" w14:textId="7C91C0CE" w:rsidR="00426366" w:rsidRPr="00F76AF9" w:rsidRDefault="00426366" w:rsidP="008408AE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76A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Detta behövs för att </w:t>
            </w:r>
            <w:r w:rsidR="006F35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kunna </w:t>
            </w:r>
            <w:r w:rsidRPr="00F76AF9">
              <w:rPr>
                <w:rFonts w:ascii="Arial" w:hAnsi="Arial" w:cs="Arial"/>
                <w:i/>
                <w:iCs/>
                <w:sz w:val="18"/>
                <w:szCs w:val="18"/>
              </w:rPr>
              <w:t>verifiera produktens säkerhet och konstruktion</w:t>
            </w:r>
          </w:p>
        </w:tc>
        <w:tc>
          <w:tcPr>
            <w:tcW w:w="567" w:type="dxa"/>
          </w:tcPr>
          <w:p w14:paraId="783C411F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A9B2F95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6E7D4191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6493ABB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426366" w:rsidRPr="008408AE" w14:paraId="49626FF8" w14:textId="77777777" w:rsidTr="00426366">
        <w:tc>
          <w:tcPr>
            <w:tcW w:w="567" w:type="dxa"/>
            <w:vAlign w:val="center"/>
          </w:tcPr>
          <w:p w14:paraId="0D61F242" w14:textId="77777777" w:rsidR="00426366" w:rsidRPr="00F76AF9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25" w:type="dxa"/>
          </w:tcPr>
          <w:p w14:paraId="01979071" w14:textId="7DF9EDBE" w:rsidR="00426366" w:rsidRPr="00F76AF9" w:rsidRDefault="00426366" w:rsidP="008408A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 xml:space="preserve">Finns datum för utfärdande av </w:t>
            </w:r>
            <w:r w:rsidR="008E5DDD">
              <w:rPr>
                <w:rFonts w:ascii="Arial" w:hAnsi="Arial" w:cs="Arial"/>
                <w:sz w:val="18"/>
                <w:szCs w:val="18"/>
              </w:rPr>
              <w:t>EU Försäkran om överensstämmelse (DoC)</w:t>
            </w:r>
            <w:r w:rsidRPr="00F76AF9">
              <w:rPr>
                <w:rFonts w:ascii="Arial" w:hAnsi="Arial" w:cs="Arial"/>
                <w:sz w:val="18"/>
                <w:szCs w:val="18"/>
              </w:rPr>
              <w:t>, signatur, titel eller en likvärdig angivelse av en behörig person?</w:t>
            </w:r>
          </w:p>
          <w:p w14:paraId="2E8CF6F3" w14:textId="6322DA83" w:rsidR="00426366" w:rsidRPr="00F76AF9" w:rsidRDefault="00426366" w:rsidP="008408AE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76AF9">
              <w:rPr>
                <w:rFonts w:ascii="Arial" w:hAnsi="Arial" w:cs="Arial"/>
                <w:i/>
                <w:iCs/>
                <w:sz w:val="18"/>
                <w:szCs w:val="18"/>
              </w:rPr>
              <w:t>Detta kan vara företagets VD</w:t>
            </w:r>
            <w:r w:rsidR="006F3590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Pr="00F76AF9">
              <w:rPr>
                <w:rFonts w:ascii="Arial" w:hAnsi="Arial" w:cs="Arial"/>
                <w:i/>
                <w:iCs/>
                <w:sz w:val="18"/>
                <w:szCs w:val="18"/>
              </w:rPr>
              <w:t>annan representant för företaget som har ansvaret</w:t>
            </w:r>
          </w:p>
        </w:tc>
        <w:tc>
          <w:tcPr>
            <w:tcW w:w="567" w:type="dxa"/>
          </w:tcPr>
          <w:p w14:paraId="70EA8F15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18016EB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59FC2863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9A630E9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426366" w:rsidRPr="008408AE" w14:paraId="256400A6" w14:textId="77777777" w:rsidTr="00426366">
        <w:tc>
          <w:tcPr>
            <w:tcW w:w="567" w:type="dxa"/>
            <w:vAlign w:val="center"/>
          </w:tcPr>
          <w:p w14:paraId="606E59EE" w14:textId="77777777" w:rsidR="00426366" w:rsidRPr="00F76AF9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25" w:type="dxa"/>
          </w:tcPr>
          <w:p w14:paraId="00EECDEE" w14:textId="77777777" w:rsidR="00426366" w:rsidRDefault="002E660A" w:rsidP="008408A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Har</w:t>
            </w:r>
            <w:r w:rsidR="00FC1AA2" w:rsidRPr="00F76AF9">
              <w:rPr>
                <w:rFonts w:ascii="Arial" w:hAnsi="Arial" w:cs="Arial"/>
                <w:sz w:val="18"/>
                <w:szCs w:val="18"/>
              </w:rPr>
              <w:t xml:space="preserve"> tillverkaren</w:t>
            </w:r>
            <w:r w:rsidR="0050770B" w:rsidRPr="00F76A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1AA2" w:rsidRPr="00F76AF9">
              <w:rPr>
                <w:rFonts w:ascii="Arial" w:hAnsi="Arial" w:cs="Arial"/>
                <w:sz w:val="18"/>
                <w:szCs w:val="18"/>
              </w:rPr>
              <w:t>anlita</w:t>
            </w:r>
            <w:r w:rsidRPr="00F76AF9">
              <w:rPr>
                <w:rFonts w:ascii="Arial" w:hAnsi="Arial" w:cs="Arial"/>
                <w:sz w:val="18"/>
                <w:szCs w:val="18"/>
              </w:rPr>
              <w:t>t</w:t>
            </w:r>
            <w:r w:rsidR="00FC1AA2" w:rsidRPr="00F76AF9">
              <w:rPr>
                <w:rFonts w:ascii="Arial" w:hAnsi="Arial" w:cs="Arial"/>
                <w:sz w:val="18"/>
                <w:szCs w:val="18"/>
              </w:rPr>
              <w:t xml:space="preserve"> ett Anmält organ (Notified Body) för produkten?</w:t>
            </w:r>
          </w:p>
          <w:p w14:paraId="047CDB54" w14:textId="4B25B0E0" w:rsidR="00F76AF9" w:rsidRPr="00F76AF9" w:rsidRDefault="00F76AF9" w:rsidP="008408AE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Detta gäller endast om produkten är föremål för oberoende granskning</w:t>
            </w:r>
          </w:p>
        </w:tc>
        <w:tc>
          <w:tcPr>
            <w:tcW w:w="567" w:type="dxa"/>
          </w:tcPr>
          <w:p w14:paraId="44F6CD27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B292E61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05E51795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0C66886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426366" w:rsidRPr="008408AE" w14:paraId="7E7C7FC7" w14:textId="77777777" w:rsidTr="00426366">
        <w:tc>
          <w:tcPr>
            <w:tcW w:w="567" w:type="dxa"/>
            <w:vAlign w:val="center"/>
          </w:tcPr>
          <w:p w14:paraId="0879A265" w14:textId="77777777" w:rsidR="00426366" w:rsidRPr="00F76AF9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25" w:type="dxa"/>
          </w:tcPr>
          <w:p w14:paraId="032CF537" w14:textId="77777777" w:rsidR="00426366" w:rsidRDefault="006759A4" w:rsidP="008408A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 xml:space="preserve">Är det </w:t>
            </w:r>
            <w:r w:rsidR="003D0160" w:rsidRPr="00F76AF9">
              <w:rPr>
                <w:rFonts w:ascii="Arial" w:hAnsi="Arial" w:cs="Arial"/>
                <w:sz w:val="18"/>
                <w:szCs w:val="18"/>
              </w:rPr>
              <w:t>A</w:t>
            </w:r>
            <w:r w:rsidRPr="00F76AF9">
              <w:rPr>
                <w:rFonts w:ascii="Arial" w:hAnsi="Arial" w:cs="Arial"/>
                <w:sz w:val="18"/>
                <w:szCs w:val="18"/>
              </w:rPr>
              <w:t xml:space="preserve">nmälda organet </w:t>
            </w:r>
            <w:r w:rsidR="003D0160" w:rsidRPr="00F76AF9">
              <w:rPr>
                <w:rFonts w:ascii="Arial" w:hAnsi="Arial" w:cs="Arial"/>
                <w:sz w:val="18"/>
                <w:szCs w:val="18"/>
              </w:rPr>
              <w:t xml:space="preserve">(Notified Body) </w:t>
            </w:r>
            <w:r w:rsidRPr="00F76AF9">
              <w:rPr>
                <w:rFonts w:ascii="Arial" w:hAnsi="Arial" w:cs="Arial"/>
                <w:sz w:val="18"/>
                <w:szCs w:val="18"/>
              </w:rPr>
              <w:t>behörigt enligt tillämplig EU-lagstiftning och finns registrerat i EU-kommissionens NANDO-databas</w:t>
            </w:r>
            <w:r w:rsidR="003D0160" w:rsidRPr="00F76AF9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D57B81C" w14:textId="1F3CC1D5" w:rsidR="002F0284" w:rsidRPr="00F76AF9" w:rsidRDefault="002F0284" w:rsidP="008408A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F0284">
              <w:rPr>
                <w:rFonts w:ascii="Arial" w:hAnsi="Arial" w:cs="Arial"/>
                <w:i/>
                <w:iCs/>
                <w:sz w:val="18"/>
                <w:szCs w:val="18"/>
              </w:rPr>
              <w:t>Om punkt 5 besvara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2F0284">
              <w:rPr>
                <w:rFonts w:ascii="Arial" w:hAnsi="Arial" w:cs="Arial"/>
                <w:i/>
                <w:iCs/>
                <w:sz w:val="18"/>
                <w:szCs w:val="18"/>
              </w:rPr>
              <w:t>s med ”Ja” måste även punkt 6 besvaras med ”Ja”</w:t>
            </w:r>
          </w:p>
        </w:tc>
        <w:tc>
          <w:tcPr>
            <w:tcW w:w="567" w:type="dxa"/>
          </w:tcPr>
          <w:p w14:paraId="693EE595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CFA760C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1F8F79EF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8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8A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08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E459BEA" w14:textId="77777777" w:rsidR="00426366" w:rsidRPr="008408AE" w:rsidRDefault="00426366" w:rsidP="008408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8AE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F64CC7" w:rsidRPr="008408AE" w14:paraId="4FCD0CA6" w14:textId="77777777" w:rsidTr="004D0F54">
        <w:tc>
          <w:tcPr>
            <w:tcW w:w="10060" w:type="dxa"/>
            <w:gridSpan w:val="6"/>
            <w:vAlign w:val="center"/>
          </w:tcPr>
          <w:p w14:paraId="50A48C24" w14:textId="77777777" w:rsidR="00F64CC7" w:rsidRPr="008408AE" w:rsidRDefault="00F64CC7" w:rsidP="003D0160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408AE">
              <w:rPr>
                <w:rFonts w:ascii="Arial" w:hAnsi="Arial" w:cs="Arial"/>
                <w:sz w:val="16"/>
                <w:szCs w:val="16"/>
              </w:rPr>
              <w:t>Noteringar:</w:t>
            </w:r>
          </w:p>
          <w:p w14:paraId="53A117FE" w14:textId="77777777" w:rsidR="00F64CC7" w:rsidRPr="008408AE" w:rsidRDefault="00F64CC7" w:rsidP="003D016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226016" w14:textId="77777777" w:rsidR="00F64CC7" w:rsidRPr="008408AE" w:rsidRDefault="00F64CC7" w:rsidP="003D016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64CC7" w:rsidRPr="008408AE" w14:paraId="16928FAF" w14:textId="77777777" w:rsidTr="0098284F">
        <w:trPr>
          <w:trHeight w:val="760"/>
        </w:trPr>
        <w:tc>
          <w:tcPr>
            <w:tcW w:w="10060" w:type="dxa"/>
            <w:gridSpan w:val="6"/>
            <w:vAlign w:val="center"/>
          </w:tcPr>
          <w:p w14:paraId="086C4337" w14:textId="6A7C7BB1" w:rsidR="00F64CC7" w:rsidRPr="008408AE" w:rsidRDefault="00F64CC7" w:rsidP="003D0160">
            <w:pPr>
              <w:spacing w:after="120"/>
              <w:rPr>
                <w:rFonts w:ascii="Arial" w:hAnsi="Arial" w:cs="Arial"/>
              </w:rPr>
            </w:pPr>
            <w:r w:rsidRPr="008408AE">
              <w:rPr>
                <w:rFonts w:ascii="Arial" w:hAnsi="Arial" w:cs="Arial"/>
                <w:sz w:val="16"/>
                <w:szCs w:val="16"/>
              </w:rPr>
              <w:t xml:space="preserve">Sammanfattning av granskat </w:t>
            </w:r>
            <w:r>
              <w:rPr>
                <w:rFonts w:ascii="Arial" w:hAnsi="Arial" w:cs="Arial"/>
                <w:sz w:val="16"/>
                <w:szCs w:val="16"/>
              </w:rPr>
              <w:t>delområde</w:t>
            </w:r>
            <w:r w:rsidRPr="008408A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Start"/>
            <w:r w:rsidRPr="008408AE">
              <w:rPr>
                <w:rFonts w:ascii="Arial" w:hAnsi="Arial" w:cs="Arial"/>
                <w:sz w:val="16"/>
                <w:szCs w:val="16"/>
              </w:rPr>
              <w:t>0-100</w:t>
            </w:r>
            <w:proofErr w:type="gramEnd"/>
            <w:r w:rsidRPr="008408A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C5B532C" w14:textId="77777777" w:rsidR="00F64CC7" w:rsidRPr="008408AE" w:rsidRDefault="00F64CC7" w:rsidP="003D0160">
            <w:pPr>
              <w:spacing w:after="120"/>
              <w:rPr>
                <w:rFonts w:ascii="Arial" w:hAnsi="Arial" w:cs="Arial"/>
              </w:rPr>
            </w:pPr>
            <w:r w:rsidRPr="008408AE">
              <w:rPr>
                <w:b/>
                <w:bCs/>
                <w:noProof/>
              </w:rPr>
              <w:drawing>
                <wp:inline distT="0" distB="0" distL="0" distR="0" wp14:anchorId="0F9EF81B" wp14:editId="60A0DAE1">
                  <wp:extent cx="5844208" cy="249555"/>
                  <wp:effectExtent l="0" t="0" r="4445" b="0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B323A" w14:textId="2473F559" w:rsidR="00CA0BEF" w:rsidRDefault="00CA0BEF"/>
    <w:p w14:paraId="0F98190C" w14:textId="5905A04C" w:rsidR="000F2C38" w:rsidRDefault="000F2C38"/>
    <w:p w14:paraId="47E373A1" w14:textId="7BD7B02A" w:rsidR="000F2C38" w:rsidRDefault="000F2C38"/>
    <w:p w14:paraId="1C8E42CE" w14:textId="77777777" w:rsidR="000F2C38" w:rsidRDefault="000F2C38"/>
    <w:p w14:paraId="77B5EAA5" w14:textId="77777777" w:rsidR="00CA0BEF" w:rsidRPr="00CA0BEF" w:rsidRDefault="00CA0BEF" w:rsidP="00CA0BEF">
      <w:pPr>
        <w:pStyle w:val="Rubrik2"/>
        <w:ind w:left="576"/>
      </w:pPr>
      <w:r w:rsidRPr="00CA0BEF">
        <w:lastRenderedPageBreak/>
        <w:t>Bruksanvisning</w:t>
      </w:r>
    </w:p>
    <w:p w14:paraId="75921A01" w14:textId="4F4C2881" w:rsidR="00CB78D4" w:rsidRDefault="00CB78D4" w:rsidP="00CB78D4">
      <w:pPr>
        <w:spacing w:before="60" w:after="60"/>
      </w:pPr>
      <w:bookmarkStart w:id="31" w:name="_Hlk216688806"/>
      <w:r w:rsidRPr="00CB78D4">
        <w:t>Samtliga punkter</w:t>
      </w:r>
      <w:r w:rsidR="00A46E0E">
        <w:t>,</w:t>
      </w:r>
      <w:r w:rsidRPr="00CB78D4">
        <w:t xml:space="preserve"> </w:t>
      </w:r>
      <w:r w:rsidR="00A46E0E">
        <w:t xml:space="preserve">utom </w:t>
      </w:r>
      <w:r w:rsidR="00383263" w:rsidRPr="00383263">
        <w:t xml:space="preserve">där n/a </w:t>
      </w:r>
      <w:r w:rsidR="00A46E0E">
        <w:t>har</w:t>
      </w:r>
      <w:r w:rsidR="00383263" w:rsidRPr="00383263">
        <w:t xml:space="preserve"> </w:t>
      </w:r>
      <w:r w:rsidR="00A46E0E">
        <w:t>angivits,</w:t>
      </w:r>
      <w:r w:rsidR="00383263">
        <w:t xml:space="preserve"> </w:t>
      </w:r>
      <w:r w:rsidRPr="00CB78D4">
        <w:t xml:space="preserve">behöver </w:t>
      </w:r>
      <w:bookmarkEnd w:id="31"/>
      <w:r w:rsidRPr="00CB78D4">
        <w:t>vara med ”Ja” besvarade i tabellen nedan för att ställda krav ska anses vara uppfyllda.</w:t>
      </w:r>
    </w:p>
    <w:p w14:paraId="18F7BEB2" w14:textId="21C03883" w:rsidR="00CA0BEF" w:rsidRPr="00CA0BEF" w:rsidRDefault="00CA0BEF" w:rsidP="00CB78D4">
      <w:pPr>
        <w:spacing w:before="60" w:after="60"/>
      </w:pPr>
      <w:r w:rsidRPr="00CA0BEF">
        <w:t xml:space="preserve">Checklistan nedan är hämtad ur Maskindirektivets krav för en bruksanvisnings innehåll. Den kan användas för flertalet olika produktområden. Observera att ordet </w:t>
      </w:r>
      <w:r w:rsidRPr="00CA0BEF">
        <w:rPr>
          <w:i/>
          <w:iCs/>
        </w:rPr>
        <w:t>maskin</w:t>
      </w:r>
      <w:r w:rsidRPr="00CA0BEF">
        <w:t xml:space="preserve"> bytts ut till </w:t>
      </w:r>
      <w:r w:rsidRPr="00CA0BEF">
        <w:rPr>
          <w:i/>
          <w:iCs/>
        </w:rPr>
        <w:t>produkt</w:t>
      </w:r>
      <w:r w:rsidRPr="00CA0BEF">
        <w:t xml:space="preserve"> för att vara mer neutralt och passa fler produktkategorier, ex</w:t>
      </w:r>
      <w:r w:rsidR="00CB78D4">
        <w:t>empel</w:t>
      </w:r>
      <w:r w:rsidRPr="00CA0BEF">
        <w:t>v</w:t>
      </w:r>
      <w:r w:rsidR="00CB78D4">
        <w:t>is</w:t>
      </w:r>
      <w:r w:rsidRPr="00CA0BEF">
        <w:t xml:space="preserve"> </w:t>
      </w:r>
      <w:r w:rsidR="00CB78D4">
        <w:t xml:space="preserve">för </w:t>
      </w:r>
      <w:r w:rsidRPr="00CA0BEF">
        <w:t>elektriska utrustningar</w:t>
      </w:r>
      <w:r w:rsidR="00D67AD5">
        <w:t>.</w:t>
      </w:r>
    </w:p>
    <w:p w14:paraId="735B64CA" w14:textId="13798494" w:rsidR="00CA0BEF" w:rsidRPr="00CA0BEF" w:rsidRDefault="00CA0BEF" w:rsidP="00A34438">
      <w:pPr>
        <w:spacing w:before="60" w:after="120"/>
      </w:pPr>
      <w:r w:rsidRPr="00CA0BEF">
        <w:t>För vissa produktkategorier ställs andra krav på bruksanvisningen och det kan därför behövas ytterligare</w:t>
      </w:r>
      <w:r w:rsidR="00AE49CB">
        <w:t xml:space="preserve"> </w:t>
      </w:r>
      <w:r w:rsidRPr="00CA0BEF">
        <w:t>punkter</w:t>
      </w:r>
      <w:r w:rsidR="00AE49CB">
        <w:t xml:space="preserve"> för att bedöma bruksanvisningen</w:t>
      </w:r>
      <w:r w:rsidRPr="00CA0BEF">
        <w:t>. Därför finns det tomma rader längst ner i checklistan</w:t>
      </w:r>
      <w:r w:rsidR="00D67AD5">
        <w:t>.</w:t>
      </w:r>
    </w:p>
    <w:tbl>
      <w:tblPr>
        <w:tblStyle w:val="Tabellrutnt"/>
        <w:tblW w:w="10050" w:type="dxa"/>
        <w:tblLayout w:type="fixed"/>
        <w:tblLook w:val="04A0" w:firstRow="1" w:lastRow="0" w:firstColumn="1" w:lastColumn="0" w:noHBand="0" w:noVBand="1"/>
      </w:tblPr>
      <w:tblGrid>
        <w:gridCol w:w="494"/>
        <w:gridCol w:w="6589"/>
        <w:gridCol w:w="425"/>
        <w:gridCol w:w="567"/>
        <w:gridCol w:w="425"/>
        <w:gridCol w:w="567"/>
        <w:gridCol w:w="426"/>
        <w:gridCol w:w="557"/>
      </w:tblGrid>
      <w:tr w:rsidR="002728FE" w:rsidRPr="00CA0BEF" w14:paraId="437C33B2" w14:textId="77777777" w:rsidTr="001618FF">
        <w:tc>
          <w:tcPr>
            <w:tcW w:w="494" w:type="dxa"/>
          </w:tcPr>
          <w:p w14:paraId="14368715" w14:textId="647261A2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89" w:type="dxa"/>
          </w:tcPr>
          <w:p w14:paraId="0AE8E11C" w14:textId="41757B56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 xml:space="preserve">Finns produktens identifieringsuppgifter angiven </w:t>
            </w:r>
            <w:r>
              <w:rPr>
                <w:rFonts w:ascii="Arial" w:hAnsi="Arial" w:cs="Arial"/>
                <w:sz w:val="18"/>
                <w:szCs w:val="18"/>
              </w:rPr>
              <w:t xml:space="preserve">på bruksanvisningen </w:t>
            </w:r>
            <w:r w:rsidRPr="00F76AF9">
              <w:rPr>
                <w:rFonts w:ascii="Arial" w:hAnsi="Arial" w:cs="Arial"/>
                <w:sz w:val="18"/>
                <w:szCs w:val="18"/>
              </w:rPr>
              <w:t>såsom den anges på själva produkten?</w:t>
            </w:r>
          </w:p>
        </w:tc>
        <w:tc>
          <w:tcPr>
            <w:tcW w:w="425" w:type="dxa"/>
          </w:tcPr>
          <w:p w14:paraId="2310B6A8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33C0972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41434004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BFBBEFB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13DA81BF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40B038B4" w14:textId="0F888CAA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1C106A7A" w14:textId="77777777" w:rsidTr="00D17775">
        <w:tc>
          <w:tcPr>
            <w:tcW w:w="494" w:type="dxa"/>
          </w:tcPr>
          <w:p w14:paraId="274FCA42" w14:textId="2D3BAE05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89" w:type="dxa"/>
          </w:tcPr>
          <w:p w14:paraId="3B0EFD93" w14:textId="7F6EABFC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46E0E">
              <w:rPr>
                <w:rFonts w:ascii="Arial" w:hAnsi="Arial" w:cs="Arial"/>
                <w:sz w:val="18"/>
                <w:szCs w:val="18"/>
              </w:rPr>
              <w:t>Finns kontaktuppgifter till tillverkaren eller dennes representant?</w:t>
            </w:r>
          </w:p>
        </w:tc>
        <w:tc>
          <w:tcPr>
            <w:tcW w:w="425" w:type="dxa"/>
          </w:tcPr>
          <w:p w14:paraId="4922C1B3" w14:textId="278EF9B2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56DCCF0" w14:textId="330DE76C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705BF604" w14:textId="3773F832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2F9E7B3" w14:textId="77056775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183A7567" w14:textId="255EF6C8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15B6ACD0" w14:textId="1B954D8B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25A4A830" w14:textId="77777777" w:rsidTr="00965535">
        <w:tc>
          <w:tcPr>
            <w:tcW w:w="494" w:type="dxa"/>
          </w:tcPr>
          <w:p w14:paraId="24B8F117" w14:textId="5FB64EF5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89" w:type="dxa"/>
          </w:tcPr>
          <w:p w14:paraId="6605B381" w14:textId="77777777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Är bruksanvisningen skriven på svenska?</w:t>
            </w:r>
          </w:p>
        </w:tc>
        <w:tc>
          <w:tcPr>
            <w:tcW w:w="425" w:type="dxa"/>
          </w:tcPr>
          <w:p w14:paraId="03C445E4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BB9F021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473DF396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EB693EA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2D554A5B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3C125070" w14:textId="493F96CE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0D3B728F" w14:textId="77777777" w:rsidTr="00D17775">
        <w:tc>
          <w:tcPr>
            <w:tcW w:w="494" w:type="dxa"/>
          </w:tcPr>
          <w:p w14:paraId="5DF5597F" w14:textId="494A46FE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89" w:type="dxa"/>
          </w:tcPr>
          <w:p w14:paraId="28773781" w14:textId="5F167A96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 xml:space="preserve">Finns det </w:t>
            </w:r>
            <w:r w:rsidRPr="00F76AF9">
              <w:rPr>
                <w:rFonts w:ascii="Arial" w:hAnsi="Arial" w:cs="Arial"/>
                <w:color w:val="auto"/>
                <w:sz w:val="18"/>
                <w:szCs w:val="18"/>
              </w:rPr>
              <w:t xml:space="preserve">en allmän beskrivning av produkten och dess avsedda (angivna/tillåtna) användning? </w:t>
            </w:r>
          </w:p>
        </w:tc>
        <w:tc>
          <w:tcPr>
            <w:tcW w:w="425" w:type="dxa"/>
          </w:tcPr>
          <w:p w14:paraId="00990597" w14:textId="4DA07C81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9782E67" w14:textId="20D53E73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6298CFE7" w14:textId="2FC99699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B6CB5E3" w14:textId="63A336BC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348A82E8" w14:textId="0777AB42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40CCD606" w14:textId="56063C64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351BE1EB" w14:textId="77777777" w:rsidTr="00D17775">
        <w:tc>
          <w:tcPr>
            <w:tcW w:w="494" w:type="dxa"/>
          </w:tcPr>
          <w:p w14:paraId="1397A062" w14:textId="24EC71FD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589" w:type="dxa"/>
          </w:tcPr>
          <w:p w14:paraId="3AF087F3" w14:textId="7C38BB62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Finns det varningar för hur produkten inte får användas?</w:t>
            </w:r>
          </w:p>
        </w:tc>
        <w:tc>
          <w:tcPr>
            <w:tcW w:w="425" w:type="dxa"/>
          </w:tcPr>
          <w:p w14:paraId="389C3F88" w14:textId="18308EF8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D3E1E78" w14:textId="19E98B8D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3323C82C" w14:textId="2F9B5054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EC30D02" w14:textId="74657184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1BD6FB71" w14:textId="72C0CE56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2178DF51" w14:textId="7E75C52E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2F1FE2BF" w14:textId="77777777" w:rsidTr="00D17775">
        <w:tc>
          <w:tcPr>
            <w:tcW w:w="494" w:type="dxa"/>
          </w:tcPr>
          <w:p w14:paraId="6B1DD45D" w14:textId="5C68636D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589" w:type="dxa"/>
          </w:tcPr>
          <w:p w14:paraId="2AA6DD43" w14:textId="77777777" w:rsidR="002728FE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Finns information om kvarvarande olycksrisker trots de inbyggda skyddsåtgärderna och de vidtagna kompletterande skyddsåtgärderna?</w:t>
            </w:r>
          </w:p>
          <w:p w14:paraId="7268D231" w14:textId="10621B63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Exempelvis att det krävs personlig skyddsutrustning (PPE) vid användning</w:t>
            </w:r>
          </w:p>
        </w:tc>
        <w:tc>
          <w:tcPr>
            <w:tcW w:w="425" w:type="dxa"/>
          </w:tcPr>
          <w:p w14:paraId="3A549CE9" w14:textId="6A6ACD4D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B145AE7" w14:textId="1E5302CD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36F03BF7" w14:textId="719F47AA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93949B9" w14:textId="068D32C2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65CE13A0" w14:textId="71E0E276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2DD3BDAA" w14:textId="1A86E213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161EBEC8" w14:textId="77777777" w:rsidTr="00D17775">
        <w:tc>
          <w:tcPr>
            <w:tcW w:w="494" w:type="dxa"/>
          </w:tcPr>
          <w:p w14:paraId="7BA1A943" w14:textId="09783CB1" w:rsidR="002728FE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589" w:type="dxa"/>
          </w:tcPr>
          <w:p w14:paraId="03E761AF" w14:textId="77777777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9B313E" w14:textId="681939B6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2BCF9FC" w14:textId="2AC7EB36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26CEDF96" w14:textId="52974644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9644952" w14:textId="106F7BC4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475DB8BD" w14:textId="1FEBD89C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7184FE5A" w14:textId="46A0B985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3501D4BD" w14:textId="77777777" w:rsidTr="00D17775">
        <w:tc>
          <w:tcPr>
            <w:tcW w:w="494" w:type="dxa"/>
          </w:tcPr>
          <w:p w14:paraId="44AD15F5" w14:textId="64BD179C" w:rsidR="002728FE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589" w:type="dxa"/>
          </w:tcPr>
          <w:p w14:paraId="3F302B66" w14:textId="77777777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5FDC843" w14:textId="2AE9A709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3F894DE" w14:textId="60B9D20B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52740361" w14:textId="53BBDEAA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7B28E4F" w14:textId="695A0476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280A4005" w14:textId="3D6A0181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2C46D90F" w14:textId="789F8B9F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47A156D4" w14:textId="77777777" w:rsidTr="00D17775">
        <w:tc>
          <w:tcPr>
            <w:tcW w:w="494" w:type="dxa"/>
          </w:tcPr>
          <w:p w14:paraId="607240B1" w14:textId="225960BF" w:rsidR="002728FE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589" w:type="dxa"/>
          </w:tcPr>
          <w:p w14:paraId="1A28B619" w14:textId="77777777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DE90DC" w14:textId="734310FD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3680F1B" w14:textId="6EEFA01C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0A1847B8" w14:textId="79DE4914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0840734" w14:textId="5FA68EA8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441539EC" w14:textId="13BBAFC1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7D5BD904" w14:textId="211B52D3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46AD829B" w14:textId="77777777" w:rsidTr="00D17775">
        <w:tc>
          <w:tcPr>
            <w:tcW w:w="494" w:type="dxa"/>
          </w:tcPr>
          <w:p w14:paraId="36320353" w14:textId="33ECA5F8" w:rsidR="002728FE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589" w:type="dxa"/>
          </w:tcPr>
          <w:p w14:paraId="37B66244" w14:textId="77777777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AE49FBF" w14:textId="49A49769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FD14271" w14:textId="4A51770D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79EEE428" w14:textId="32511ABF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CB3BD14" w14:textId="6C7BCFE0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76698D7E" w14:textId="64E2B0F2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4A6603D3" w14:textId="6862F7FE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65F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64CC7" w:rsidRPr="00CA0BEF" w14:paraId="4B0D3C41" w14:textId="77777777" w:rsidTr="00524348">
        <w:tc>
          <w:tcPr>
            <w:tcW w:w="10050" w:type="dxa"/>
            <w:gridSpan w:val="8"/>
          </w:tcPr>
          <w:p w14:paraId="1EB97178" w14:textId="77777777" w:rsidR="00F64CC7" w:rsidRPr="00CA0BEF" w:rsidRDefault="00F64CC7" w:rsidP="00AE49C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Noteringar:</w:t>
            </w:r>
          </w:p>
          <w:p w14:paraId="4B42D95E" w14:textId="77777777" w:rsidR="00F64CC7" w:rsidRPr="00CA0BEF" w:rsidRDefault="00F64CC7" w:rsidP="00AE49C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5E99BDA5" w14:textId="77777777" w:rsidR="00F64CC7" w:rsidRPr="00CA0BEF" w:rsidRDefault="00F64CC7" w:rsidP="00AE49C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C7" w:rsidRPr="00CA0BEF" w14:paraId="48318265" w14:textId="77777777" w:rsidTr="005E3D18">
        <w:trPr>
          <w:trHeight w:val="757"/>
        </w:trPr>
        <w:tc>
          <w:tcPr>
            <w:tcW w:w="10050" w:type="dxa"/>
            <w:gridSpan w:val="8"/>
          </w:tcPr>
          <w:p w14:paraId="466408AC" w14:textId="17D39CB3" w:rsidR="00F64CC7" w:rsidRPr="00CA0BEF" w:rsidRDefault="00F64CC7" w:rsidP="00AE49CB">
            <w:pPr>
              <w:spacing w:after="120"/>
              <w:rPr>
                <w:rFonts w:ascii="Arial" w:hAnsi="Arial" w:cs="Arial"/>
              </w:rPr>
            </w:pPr>
            <w:r w:rsidRPr="00CA0BEF">
              <w:rPr>
                <w:rFonts w:ascii="Arial" w:hAnsi="Arial" w:cs="Arial"/>
                <w:sz w:val="16"/>
                <w:szCs w:val="16"/>
              </w:rPr>
              <w:t xml:space="preserve">Sammanfattning av granskat </w:t>
            </w:r>
            <w:r w:rsidRPr="0016195C">
              <w:rPr>
                <w:rFonts w:ascii="Arial" w:hAnsi="Arial" w:cs="Arial"/>
                <w:sz w:val="16"/>
                <w:szCs w:val="16"/>
              </w:rPr>
              <w:t xml:space="preserve">delområde </w:t>
            </w:r>
            <w:r w:rsidRPr="00CA0BEF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CA0BEF">
              <w:rPr>
                <w:rFonts w:ascii="Arial" w:hAnsi="Arial" w:cs="Arial"/>
                <w:sz w:val="16"/>
                <w:szCs w:val="16"/>
              </w:rPr>
              <w:t>0-100</w:t>
            </w:r>
            <w:proofErr w:type="gramEnd"/>
            <w:r w:rsidRPr="00CA0BE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6AD7A17" w14:textId="77777777" w:rsidR="00F64CC7" w:rsidRPr="00CA0BEF" w:rsidRDefault="00F64CC7" w:rsidP="00AE49C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0BE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8C890EE" wp14:editId="116CAC71">
                  <wp:extent cx="5844208" cy="249555"/>
                  <wp:effectExtent l="0" t="0" r="4445" b="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6445D1" w14:textId="0A902DBC" w:rsidR="00CA0BEF" w:rsidRPr="00F942B3" w:rsidRDefault="00CA0BEF" w:rsidP="00F942B3">
      <w:pPr>
        <w:pStyle w:val="Brdtext1"/>
      </w:pPr>
    </w:p>
    <w:p w14:paraId="5837322E" w14:textId="066680E8" w:rsidR="00F942B3" w:rsidRDefault="00F942B3">
      <w:pPr>
        <w:rPr>
          <w:rFonts w:ascii="Calibri" w:hAnsi="Calibri" w:cs="Arial"/>
          <w:b/>
          <w:bCs/>
          <w:color w:val="auto"/>
          <w:szCs w:val="20"/>
        </w:rPr>
      </w:pPr>
      <w:r>
        <w:rPr>
          <w:rFonts w:ascii="Calibri" w:hAnsi="Calibri" w:cs="Arial"/>
          <w:b/>
          <w:bCs/>
          <w:color w:val="auto"/>
          <w:szCs w:val="20"/>
        </w:rPr>
        <w:br w:type="page"/>
      </w:r>
    </w:p>
    <w:p w14:paraId="57D736B2" w14:textId="77777777" w:rsidR="00CA0BEF" w:rsidRPr="00CA0BEF" w:rsidRDefault="00CA0BEF" w:rsidP="00CA0BEF">
      <w:pPr>
        <w:pStyle w:val="Rubrik2"/>
        <w:ind w:left="576"/>
      </w:pPr>
      <w:bookmarkStart w:id="32" w:name="_Hlk214875545"/>
      <w:r w:rsidRPr="00CA0BEF">
        <w:lastRenderedPageBreak/>
        <w:t>CE-märkningsskylt/-märke</w:t>
      </w:r>
    </w:p>
    <w:p w14:paraId="6387CB60" w14:textId="2C4F0F03" w:rsidR="00B011CA" w:rsidRDefault="008C7EC4" w:rsidP="00B011CA">
      <w:pPr>
        <w:spacing w:before="60" w:after="60"/>
      </w:pPr>
      <w:r w:rsidRPr="008C7EC4">
        <w:t xml:space="preserve">Samtliga punkter, utom där n/a har angivits, behöver </w:t>
      </w:r>
      <w:r w:rsidR="00B011CA" w:rsidRPr="00B011CA">
        <w:t>vara med ”Ja” besvarade i tabellen nedan för att ställda krav ska anses vara uppfyllda.</w:t>
      </w:r>
    </w:p>
    <w:bookmarkEnd w:id="32"/>
    <w:p w14:paraId="765A2759" w14:textId="4C56AE29" w:rsidR="00CA0BEF" w:rsidRPr="00CA0BEF" w:rsidRDefault="00CA0BEF" w:rsidP="00B011CA">
      <w:pPr>
        <w:spacing w:before="60" w:after="120"/>
      </w:pPr>
      <w:r w:rsidRPr="00CA0BEF">
        <w:t>Granskningspunkter för fysisk CE-märkningsskylt/-märke på produkten</w:t>
      </w:r>
      <w:r w:rsidR="00D52786">
        <w:t xml:space="preserve">. På vissa produkter behöver CE-märket underskrida minimistorleken </w:t>
      </w:r>
      <w:r w:rsidR="00DA2806">
        <w:t xml:space="preserve">enligt </w:t>
      </w:r>
      <w:r w:rsidR="00D67AD5" w:rsidRPr="00D67AD5">
        <w:t>EU-förordning 765/2008</w:t>
      </w:r>
      <w:r w:rsidR="00D67AD5">
        <w:t xml:space="preserve"> </w:t>
      </w:r>
      <w:r w:rsidR="00D52786">
        <w:t>eller redovisas på annat sätt, exempelvis för medicintekniska produkter</w:t>
      </w:r>
      <w:r w:rsidR="001A7A35">
        <w:t>.</w:t>
      </w:r>
      <w:r w:rsidR="00F21C54">
        <w:t xml:space="preserve"> Kraven på </w:t>
      </w:r>
      <w:r w:rsidR="00F21C54" w:rsidRPr="00F21C54">
        <w:t xml:space="preserve">CE-märkningsskylt/-märke </w:t>
      </w:r>
      <w:r w:rsidR="00F21C54">
        <w:t xml:space="preserve">för aktuell produkt framgår av åberopade </w:t>
      </w:r>
      <w:r w:rsidR="00F21C54" w:rsidRPr="00F21C54">
        <w:t>EU-förordningar/direktiv</w:t>
      </w:r>
      <w:r w:rsidR="00F21C54">
        <w:t>.</w:t>
      </w:r>
    </w:p>
    <w:tbl>
      <w:tblPr>
        <w:tblStyle w:val="Tabellrutnt"/>
        <w:tblW w:w="10050" w:type="dxa"/>
        <w:tblLayout w:type="fixed"/>
        <w:tblLook w:val="04A0" w:firstRow="1" w:lastRow="0" w:firstColumn="1" w:lastColumn="0" w:noHBand="0" w:noVBand="1"/>
      </w:tblPr>
      <w:tblGrid>
        <w:gridCol w:w="485"/>
        <w:gridCol w:w="6598"/>
        <w:gridCol w:w="425"/>
        <w:gridCol w:w="567"/>
        <w:gridCol w:w="425"/>
        <w:gridCol w:w="567"/>
        <w:gridCol w:w="426"/>
        <w:gridCol w:w="557"/>
      </w:tblGrid>
      <w:tr w:rsidR="00CA0BEF" w:rsidRPr="00CA0BEF" w14:paraId="3F351CDE" w14:textId="77777777" w:rsidTr="001618FF">
        <w:tc>
          <w:tcPr>
            <w:tcW w:w="485" w:type="dxa"/>
          </w:tcPr>
          <w:p w14:paraId="7BA4759E" w14:textId="77777777" w:rsidR="00CA0BEF" w:rsidRPr="00F76AF9" w:rsidRDefault="00CA0BEF" w:rsidP="00CA0B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98" w:type="dxa"/>
          </w:tcPr>
          <w:p w14:paraId="6F412B00" w14:textId="77777777" w:rsidR="00CA0BEF" w:rsidRPr="00F76AF9" w:rsidRDefault="00CA0BEF" w:rsidP="00CA0B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Är produkten försedd med CE-märkningsskylt/-märke?</w:t>
            </w:r>
          </w:p>
        </w:tc>
        <w:tc>
          <w:tcPr>
            <w:tcW w:w="425" w:type="dxa"/>
          </w:tcPr>
          <w:p w14:paraId="321BA1E7" w14:textId="77777777" w:rsidR="00CA0BEF" w:rsidRPr="00CA0BEF" w:rsidRDefault="00CA0BEF" w:rsidP="00CA0B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91EDAFB" w14:textId="77777777" w:rsidR="00CA0BEF" w:rsidRPr="00CA0BEF" w:rsidRDefault="00CA0BEF" w:rsidP="00CA0B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5FC3B4A3" w14:textId="77777777" w:rsidR="00CA0BEF" w:rsidRPr="00CA0BEF" w:rsidRDefault="00CA0BEF" w:rsidP="00CA0B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1F5A8CE" w14:textId="77777777" w:rsidR="00CA0BEF" w:rsidRPr="00CA0BEF" w:rsidRDefault="00CA0BEF" w:rsidP="00CA0B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7859CDA2" w14:textId="77777777" w:rsidR="00CA0BEF" w:rsidRPr="00CA0BEF" w:rsidRDefault="00CA0BEF" w:rsidP="00CA0B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2832C826" w14:textId="08EDBD55" w:rsidR="00CA0BEF" w:rsidRPr="00CA0BEF" w:rsidRDefault="002728FE" w:rsidP="00CA0B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E7D3C" w:rsidRPr="00CA0BEF" w14:paraId="3BE1FA9E" w14:textId="77777777" w:rsidTr="001618FF">
        <w:tc>
          <w:tcPr>
            <w:tcW w:w="485" w:type="dxa"/>
          </w:tcPr>
          <w:p w14:paraId="3A1C8A25" w14:textId="4879B62E" w:rsidR="00DE7D3C" w:rsidRPr="00F76AF9" w:rsidRDefault="00DE7D3C" w:rsidP="00DE7D3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98" w:type="dxa"/>
          </w:tcPr>
          <w:p w14:paraId="73EC7D3D" w14:textId="262D704B" w:rsidR="00DE7D3C" w:rsidRPr="00F76AF9" w:rsidRDefault="00DE7D3C" w:rsidP="00DE7D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</w:t>
            </w:r>
            <w:r w:rsidRPr="00DE7D3C">
              <w:rPr>
                <w:rFonts w:ascii="Arial" w:hAnsi="Arial" w:cs="Arial"/>
                <w:sz w:val="18"/>
                <w:szCs w:val="18"/>
              </w:rPr>
              <w:t>CE-märkningsskylten/-märket</w:t>
            </w:r>
            <w:r>
              <w:rPr>
                <w:rFonts w:ascii="Arial" w:hAnsi="Arial" w:cs="Arial"/>
                <w:sz w:val="18"/>
                <w:szCs w:val="18"/>
              </w:rPr>
              <w:t xml:space="preserve"> inte finns på produkten, finns den angiven på annat sätt utifrån åberopad </w:t>
            </w:r>
            <w:r w:rsidRPr="00DE7D3C">
              <w:rPr>
                <w:rFonts w:ascii="Arial" w:hAnsi="Arial" w:cs="Arial"/>
                <w:sz w:val="18"/>
                <w:szCs w:val="18"/>
              </w:rPr>
              <w:t>EU-förordningar/direktiv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på förpackningen?</w:t>
            </w:r>
          </w:p>
        </w:tc>
        <w:tc>
          <w:tcPr>
            <w:tcW w:w="425" w:type="dxa"/>
          </w:tcPr>
          <w:p w14:paraId="528D7828" w14:textId="7EE69F50" w:rsidR="00DE7D3C" w:rsidRPr="00CA0BEF" w:rsidRDefault="00DE7D3C" w:rsidP="00DE7D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8477F0F" w14:textId="707AC642" w:rsidR="00DE7D3C" w:rsidRPr="00CA0BEF" w:rsidRDefault="00DE7D3C" w:rsidP="00DE7D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09E224D7" w14:textId="3114B81B" w:rsidR="00DE7D3C" w:rsidRPr="00CA0BEF" w:rsidRDefault="00DE7D3C" w:rsidP="00DE7D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3ABFD09" w14:textId="02E7AD78" w:rsidR="00DE7D3C" w:rsidRPr="00CA0BEF" w:rsidRDefault="00DE7D3C" w:rsidP="00DE7D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38170D33" w14:textId="0CF676EA" w:rsidR="00DE7D3C" w:rsidRPr="00CA0BEF" w:rsidRDefault="00DE7D3C" w:rsidP="00DE7D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67622994" w14:textId="19A1B880" w:rsidR="00DE7D3C" w:rsidRPr="00CA0BEF" w:rsidRDefault="002728FE" w:rsidP="00DE7D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771C704D" w14:textId="77777777" w:rsidTr="001618FF">
        <w:tc>
          <w:tcPr>
            <w:tcW w:w="485" w:type="dxa"/>
          </w:tcPr>
          <w:p w14:paraId="73A139ED" w14:textId="004EE4DF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98" w:type="dxa"/>
          </w:tcPr>
          <w:p w14:paraId="36CF8B6A" w14:textId="77777777" w:rsidR="002728FE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Är CE-märkningsskylten/-märket oförlorbar?</w:t>
            </w:r>
          </w:p>
          <w:p w14:paraId="0B382BAB" w14:textId="3BCAF91D" w:rsidR="002728FE" w:rsidRPr="00DE7D3C" w:rsidRDefault="002728FE" w:rsidP="002728FE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Ibland behöver CE-märkningsskylten vara skruvad, svetsad eller ingjuten på produkten för att den ska tåla den tänkta användningsmiljön</w:t>
            </w:r>
          </w:p>
        </w:tc>
        <w:tc>
          <w:tcPr>
            <w:tcW w:w="425" w:type="dxa"/>
          </w:tcPr>
          <w:p w14:paraId="04EFE843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2ADFB1B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6786E717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D5C449C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17C0EAB1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5EF84FDB" w14:textId="3F154689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F36B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0F17B69A" w14:textId="77777777" w:rsidTr="001618FF">
        <w:tc>
          <w:tcPr>
            <w:tcW w:w="485" w:type="dxa"/>
          </w:tcPr>
          <w:p w14:paraId="190D41D2" w14:textId="6DAEF089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98" w:type="dxa"/>
          </w:tcPr>
          <w:p w14:paraId="2CA2D4E8" w14:textId="77777777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Framgår beteckning eller motsvarande?</w:t>
            </w:r>
          </w:p>
        </w:tc>
        <w:tc>
          <w:tcPr>
            <w:tcW w:w="425" w:type="dxa"/>
          </w:tcPr>
          <w:p w14:paraId="7DCE83EC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6A7E50D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220B085A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C4C3C70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33B76310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1D603681" w14:textId="60B0697B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F36B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0B21CB3B" w14:textId="77777777" w:rsidTr="001618FF">
        <w:tc>
          <w:tcPr>
            <w:tcW w:w="485" w:type="dxa"/>
          </w:tcPr>
          <w:p w14:paraId="1BC4ED37" w14:textId="6B4EBA72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598" w:type="dxa"/>
          </w:tcPr>
          <w:p w14:paraId="6CCD2474" w14:textId="77777777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Finns serie- och/eller typbeteckning/nummer?</w:t>
            </w:r>
          </w:p>
        </w:tc>
        <w:tc>
          <w:tcPr>
            <w:tcW w:w="425" w:type="dxa"/>
          </w:tcPr>
          <w:p w14:paraId="14FC6F4D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346ABE0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393C6E1E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E594226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214B9010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6AE26AA2" w14:textId="1BA82329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F36B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48FDFA4C" w14:textId="77777777" w:rsidTr="001618FF">
        <w:tc>
          <w:tcPr>
            <w:tcW w:w="485" w:type="dxa"/>
          </w:tcPr>
          <w:p w14:paraId="2A7E4C02" w14:textId="4653873F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598" w:type="dxa"/>
          </w:tcPr>
          <w:p w14:paraId="4A36BDB2" w14:textId="77777777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Finns namn och adress på tillverkare eller representant?</w:t>
            </w:r>
          </w:p>
        </w:tc>
        <w:tc>
          <w:tcPr>
            <w:tcW w:w="425" w:type="dxa"/>
          </w:tcPr>
          <w:p w14:paraId="31182EC1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7C67AD5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6462F340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31ACF18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76879452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4A520E5E" w14:textId="36255B6C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F36B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58FFCE12" w14:textId="77777777" w:rsidTr="001618FF">
        <w:tc>
          <w:tcPr>
            <w:tcW w:w="485" w:type="dxa"/>
          </w:tcPr>
          <w:p w14:paraId="527820C2" w14:textId="0D786204" w:rsidR="002728FE" w:rsidRPr="00F76AF9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598" w:type="dxa"/>
          </w:tcPr>
          <w:p w14:paraId="658D8293" w14:textId="77777777" w:rsidR="002728FE" w:rsidRPr="00F76AF9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Framgår tillverkningsår?</w:t>
            </w:r>
          </w:p>
        </w:tc>
        <w:tc>
          <w:tcPr>
            <w:tcW w:w="425" w:type="dxa"/>
          </w:tcPr>
          <w:p w14:paraId="00D721EA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83CBFAF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2D9286D3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94B2152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024A2A5F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72484158" w14:textId="3E47BBAA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F36B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64CC7" w:rsidRPr="00CA0BEF" w14:paraId="7FF62C4C" w14:textId="77777777" w:rsidTr="000B5E03">
        <w:tc>
          <w:tcPr>
            <w:tcW w:w="10050" w:type="dxa"/>
            <w:gridSpan w:val="8"/>
          </w:tcPr>
          <w:p w14:paraId="6923E1C1" w14:textId="77777777" w:rsidR="00F64CC7" w:rsidRPr="00CA0BEF" w:rsidRDefault="00F64CC7" w:rsidP="00DE7D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Noteringar:</w:t>
            </w:r>
          </w:p>
          <w:p w14:paraId="20988F65" w14:textId="77777777" w:rsidR="00F64CC7" w:rsidRPr="00CA0BEF" w:rsidRDefault="00F64CC7" w:rsidP="00DE7D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7C1C6D9" w14:textId="77777777" w:rsidR="00F64CC7" w:rsidRPr="00CA0BEF" w:rsidRDefault="00F64CC7" w:rsidP="00DE7D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C7" w:rsidRPr="00CA0BEF" w14:paraId="69E37F7E" w14:textId="77777777" w:rsidTr="00F03067">
        <w:trPr>
          <w:trHeight w:val="757"/>
        </w:trPr>
        <w:tc>
          <w:tcPr>
            <w:tcW w:w="10050" w:type="dxa"/>
            <w:gridSpan w:val="8"/>
          </w:tcPr>
          <w:p w14:paraId="1E530B4E" w14:textId="5CF36B75" w:rsidR="00F64CC7" w:rsidRPr="00CA0BEF" w:rsidRDefault="00F64CC7" w:rsidP="00DE7D3C">
            <w:pPr>
              <w:spacing w:after="120"/>
              <w:rPr>
                <w:rFonts w:ascii="Arial" w:hAnsi="Arial" w:cs="Arial"/>
              </w:rPr>
            </w:pPr>
            <w:r w:rsidRPr="00CA0BEF">
              <w:rPr>
                <w:rFonts w:ascii="Arial" w:hAnsi="Arial" w:cs="Arial"/>
                <w:sz w:val="16"/>
                <w:szCs w:val="16"/>
              </w:rPr>
              <w:t xml:space="preserve">Sammanfattning av granskat </w:t>
            </w:r>
            <w:r w:rsidRPr="0016195C">
              <w:rPr>
                <w:rFonts w:ascii="Arial" w:hAnsi="Arial" w:cs="Arial"/>
                <w:sz w:val="16"/>
                <w:szCs w:val="16"/>
              </w:rPr>
              <w:t xml:space="preserve">delområde </w:t>
            </w:r>
            <w:r w:rsidRPr="00CA0BEF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CA0BEF">
              <w:rPr>
                <w:rFonts w:ascii="Arial" w:hAnsi="Arial" w:cs="Arial"/>
                <w:sz w:val="16"/>
                <w:szCs w:val="16"/>
              </w:rPr>
              <w:t>0-100</w:t>
            </w:r>
            <w:proofErr w:type="gramEnd"/>
            <w:r w:rsidRPr="00CA0BE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2E5831A" w14:textId="77777777" w:rsidR="00F64CC7" w:rsidRPr="00CA0BEF" w:rsidRDefault="00F64CC7" w:rsidP="00DE7D3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0BE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1202473" wp14:editId="19230880">
                  <wp:extent cx="5844208" cy="249555"/>
                  <wp:effectExtent l="0" t="0" r="4445" b="0"/>
                  <wp:docPr id="16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9EF923" w14:textId="72C90C6A" w:rsidR="00CA0BEF" w:rsidRDefault="00CA0BEF" w:rsidP="00CA0BEF">
      <w:pPr>
        <w:spacing w:before="60" w:after="60"/>
        <w:ind w:left="284" w:hanging="284"/>
        <w:rPr>
          <w:sz w:val="16"/>
          <w:szCs w:val="16"/>
        </w:rPr>
      </w:pPr>
    </w:p>
    <w:p w14:paraId="757CE5A9" w14:textId="7CBEE9C4" w:rsidR="005A6BD7" w:rsidRPr="005A6BD7" w:rsidRDefault="005A6BD7" w:rsidP="005A6BD7">
      <w:pPr>
        <w:pStyle w:val="Rubrik2"/>
        <w:ind w:left="576"/>
      </w:pPr>
      <w:r w:rsidRPr="005A6BD7">
        <w:t xml:space="preserve">Produktens säkerhet för </w:t>
      </w:r>
      <w:r w:rsidR="00B67D8E">
        <w:t>tänkt</w:t>
      </w:r>
      <w:r w:rsidRPr="005A6BD7">
        <w:t xml:space="preserve"> användning</w:t>
      </w:r>
    </w:p>
    <w:p w14:paraId="3FF0B75D" w14:textId="70307C39" w:rsidR="005A6BD7" w:rsidRDefault="00A34438" w:rsidP="00A34438">
      <w:pPr>
        <w:spacing w:before="60" w:after="120"/>
      </w:pPr>
      <w:r>
        <w:t>Nedanstående punkter kan utvärderas som meriterande beroende på om och hur dessa är kravställda i Förfrågningsunderlaget (RFP)</w:t>
      </w:r>
      <w:r w:rsidR="005A6BD7" w:rsidRPr="00B011CA">
        <w:t>.</w:t>
      </w:r>
    </w:p>
    <w:tbl>
      <w:tblPr>
        <w:tblStyle w:val="Tabellrutnt"/>
        <w:tblW w:w="10050" w:type="dxa"/>
        <w:tblLook w:val="04A0" w:firstRow="1" w:lastRow="0" w:firstColumn="1" w:lastColumn="0" w:noHBand="0" w:noVBand="1"/>
      </w:tblPr>
      <w:tblGrid>
        <w:gridCol w:w="467"/>
        <w:gridCol w:w="6601"/>
        <w:gridCol w:w="446"/>
        <w:gridCol w:w="541"/>
        <w:gridCol w:w="446"/>
        <w:gridCol w:w="547"/>
        <w:gridCol w:w="446"/>
        <w:gridCol w:w="556"/>
      </w:tblGrid>
      <w:tr w:rsidR="002728FE" w:rsidRPr="00CA0BEF" w14:paraId="1B1C6052" w14:textId="77777777" w:rsidTr="00F76AF9">
        <w:tc>
          <w:tcPr>
            <w:tcW w:w="467" w:type="dxa"/>
          </w:tcPr>
          <w:p w14:paraId="0EB7A17C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01" w:type="dxa"/>
          </w:tcPr>
          <w:p w14:paraId="35BABCD5" w14:textId="021F1BC6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4438">
              <w:rPr>
                <w:rFonts w:ascii="Arial" w:hAnsi="Arial" w:cs="Arial"/>
                <w:sz w:val="18"/>
                <w:szCs w:val="18"/>
              </w:rPr>
              <w:t xml:space="preserve">Behöver användaren </w:t>
            </w:r>
            <w:r>
              <w:rPr>
                <w:rFonts w:ascii="Arial" w:hAnsi="Arial" w:cs="Arial"/>
                <w:sz w:val="18"/>
                <w:szCs w:val="18"/>
              </w:rPr>
              <w:t>använda</w:t>
            </w:r>
            <w:r w:rsidRPr="00A34438">
              <w:rPr>
                <w:rFonts w:ascii="Arial" w:hAnsi="Arial" w:cs="Arial"/>
                <w:sz w:val="18"/>
                <w:szCs w:val="18"/>
              </w:rPr>
              <w:t xml:space="preserve"> personlig skyddsutrustning</w:t>
            </w:r>
            <w:r>
              <w:rPr>
                <w:rFonts w:ascii="Arial" w:hAnsi="Arial" w:cs="Arial"/>
                <w:sz w:val="18"/>
                <w:szCs w:val="18"/>
              </w:rPr>
              <w:t xml:space="preserve"> (PPE)</w:t>
            </w:r>
            <w:r w:rsidRPr="00A3443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6" w:type="dxa"/>
          </w:tcPr>
          <w:p w14:paraId="57EB065A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</w:tcPr>
          <w:p w14:paraId="6E5F95C4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46" w:type="dxa"/>
          </w:tcPr>
          <w:p w14:paraId="64016FB2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" w:type="dxa"/>
          </w:tcPr>
          <w:p w14:paraId="2626E44B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46" w:type="dxa"/>
          </w:tcPr>
          <w:p w14:paraId="3D10E8EA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6" w:type="dxa"/>
          </w:tcPr>
          <w:p w14:paraId="4CC4206A" w14:textId="59E43180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54E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39E09955" w14:textId="77777777" w:rsidTr="00F76AF9">
        <w:tc>
          <w:tcPr>
            <w:tcW w:w="467" w:type="dxa"/>
          </w:tcPr>
          <w:p w14:paraId="2AA7ED27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01" w:type="dxa"/>
          </w:tcPr>
          <w:p w14:paraId="0741AFF6" w14:textId="2F1FC0B4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4438">
              <w:rPr>
                <w:rFonts w:ascii="Arial" w:hAnsi="Arial" w:cs="Arial"/>
                <w:sz w:val="18"/>
                <w:szCs w:val="18"/>
              </w:rPr>
              <w:t>Finns</w:t>
            </w:r>
            <w:r>
              <w:rPr>
                <w:rFonts w:ascii="Arial" w:hAnsi="Arial" w:cs="Arial"/>
                <w:sz w:val="18"/>
                <w:szCs w:val="18"/>
              </w:rPr>
              <w:t xml:space="preserve"> (bedöms)</w:t>
            </w:r>
            <w:r w:rsidRPr="00A344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förbruknings- och/eller reservdelar finnas tillgängliga från tillverkaren under produktens tänkta livslängd?</w:t>
            </w:r>
          </w:p>
        </w:tc>
        <w:tc>
          <w:tcPr>
            <w:tcW w:w="446" w:type="dxa"/>
          </w:tcPr>
          <w:p w14:paraId="7E082C15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</w:tcPr>
          <w:p w14:paraId="1A9018EB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46" w:type="dxa"/>
          </w:tcPr>
          <w:p w14:paraId="2518A971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" w:type="dxa"/>
          </w:tcPr>
          <w:p w14:paraId="3E292520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46" w:type="dxa"/>
          </w:tcPr>
          <w:p w14:paraId="4B8204A1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6" w:type="dxa"/>
          </w:tcPr>
          <w:p w14:paraId="55F883AE" w14:textId="563AEEA0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54E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1D611E32" w14:textId="77777777" w:rsidTr="00F76AF9">
        <w:tc>
          <w:tcPr>
            <w:tcW w:w="467" w:type="dxa"/>
          </w:tcPr>
          <w:p w14:paraId="786713AA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01" w:type="dxa"/>
          </w:tcPr>
          <w:p w14:paraId="256A4D08" w14:textId="110150C1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4438">
              <w:rPr>
                <w:rFonts w:ascii="Arial" w:hAnsi="Arial" w:cs="Arial"/>
                <w:sz w:val="18"/>
                <w:szCs w:val="18"/>
              </w:rPr>
              <w:t xml:space="preserve">Finns (bedöms) förbrukningsdelar </w:t>
            </w:r>
            <w:r>
              <w:rPr>
                <w:rFonts w:ascii="Arial" w:hAnsi="Arial" w:cs="Arial"/>
                <w:sz w:val="18"/>
                <w:szCs w:val="18"/>
              </w:rPr>
              <w:t xml:space="preserve">finnas </w:t>
            </w:r>
            <w:r w:rsidRPr="00A34438">
              <w:rPr>
                <w:rFonts w:ascii="Arial" w:hAnsi="Arial" w:cs="Arial"/>
                <w:sz w:val="18"/>
                <w:szCs w:val="18"/>
              </w:rPr>
              <w:t>tillgängliga</w:t>
            </w:r>
            <w:r>
              <w:rPr>
                <w:rFonts w:ascii="Arial" w:hAnsi="Arial" w:cs="Arial"/>
                <w:sz w:val="18"/>
                <w:szCs w:val="18"/>
              </w:rPr>
              <w:t xml:space="preserve"> från andra leverantörer</w:t>
            </w:r>
            <w:r w:rsidRPr="00A3443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6" w:type="dxa"/>
          </w:tcPr>
          <w:p w14:paraId="7A19F183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</w:tcPr>
          <w:p w14:paraId="505324FA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46" w:type="dxa"/>
          </w:tcPr>
          <w:p w14:paraId="20BE645D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" w:type="dxa"/>
          </w:tcPr>
          <w:p w14:paraId="431CF995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46" w:type="dxa"/>
          </w:tcPr>
          <w:p w14:paraId="499FB301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6" w:type="dxa"/>
          </w:tcPr>
          <w:p w14:paraId="0EA2FA18" w14:textId="3743F5E0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54E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441DC317" w14:textId="77777777" w:rsidTr="00F76AF9">
        <w:tc>
          <w:tcPr>
            <w:tcW w:w="467" w:type="dxa"/>
          </w:tcPr>
          <w:p w14:paraId="31D035D6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01" w:type="dxa"/>
          </w:tcPr>
          <w:p w14:paraId="1BAE2C22" w14:textId="06719A14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 Försvarsmakten reparera produkten på egen hand eller behöver ett underhållsavtal tecknas med leverantören?</w:t>
            </w:r>
          </w:p>
        </w:tc>
        <w:tc>
          <w:tcPr>
            <w:tcW w:w="446" w:type="dxa"/>
          </w:tcPr>
          <w:p w14:paraId="03DFE295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</w:tcPr>
          <w:p w14:paraId="3F041385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46" w:type="dxa"/>
          </w:tcPr>
          <w:p w14:paraId="1A6DA14C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" w:type="dxa"/>
          </w:tcPr>
          <w:p w14:paraId="7AD19B20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46" w:type="dxa"/>
          </w:tcPr>
          <w:p w14:paraId="56391582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6" w:type="dxa"/>
          </w:tcPr>
          <w:p w14:paraId="66FAF1DE" w14:textId="3B609C86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54E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728FE" w:rsidRPr="00CA0BEF" w14:paraId="7F00E276" w14:textId="77777777" w:rsidTr="00F76AF9">
        <w:tc>
          <w:tcPr>
            <w:tcW w:w="467" w:type="dxa"/>
          </w:tcPr>
          <w:p w14:paraId="44D22358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01" w:type="dxa"/>
          </w:tcPr>
          <w:p w14:paraId="4CA2C694" w14:textId="7B6D4760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Behöver produkten skickas utomlands för att repareras?</w:t>
            </w:r>
          </w:p>
        </w:tc>
        <w:tc>
          <w:tcPr>
            <w:tcW w:w="446" w:type="dxa"/>
          </w:tcPr>
          <w:p w14:paraId="1BA8ECEA" w14:textId="77777777" w:rsidR="002728FE" w:rsidRPr="00CA0BEF" w:rsidRDefault="002728FE" w:rsidP="002728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</w:tcPr>
          <w:p w14:paraId="3A959BFC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46" w:type="dxa"/>
          </w:tcPr>
          <w:p w14:paraId="188DD742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" w:type="dxa"/>
          </w:tcPr>
          <w:p w14:paraId="1487C81C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46" w:type="dxa"/>
          </w:tcPr>
          <w:p w14:paraId="38149870" w14:textId="77777777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0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0B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6" w:type="dxa"/>
          </w:tcPr>
          <w:p w14:paraId="0928D85B" w14:textId="2C1BF866" w:rsidR="002728FE" w:rsidRPr="00CA0BEF" w:rsidRDefault="002728FE" w:rsidP="002728F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54E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64CC7" w:rsidRPr="00CA0BEF" w14:paraId="7D767AC5" w14:textId="77777777" w:rsidTr="00AE7F14">
        <w:tc>
          <w:tcPr>
            <w:tcW w:w="10050" w:type="dxa"/>
            <w:gridSpan w:val="8"/>
          </w:tcPr>
          <w:p w14:paraId="6800FB4B" w14:textId="77777777" w:rsidR="00F64CC7" w:rsidRPr="00CA0BEF" w:rsidRDefault="00F64CC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A0BEF">
              <w:rPr>
                <w:rFonts w:ascii="Arial" w:hAnsi="Arial" w:cs="Arial"/>
                <w:sz w:val="18"/>
                <w:szCs w:val="18"/>
              </w:rPr>
              <w:t>Noteringar:</w:t>
            </w:r>
          </w:p>
          <w:p w14:paraId="08B5652F" w14:textId="77777777" w:rsidR="00F64CC7" w:rsidRPr="00CA0BEF" w:rsidRDefault="00F64CC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1F775FF" w14:textId="77777777" w:rsidR="00F64CC7" w:rsidRPr="00CA0BEF" w:rsidRDefault="00F64CC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C7" w:rsidRPr="00CA0BEF" w14:paraId="34D0AA63" w14:textId="77777777" w:rsidTr="000D6EEE">
        <w:trPr>
          <w:trHeight w:val="757"/>
        </w:trPr>
        <w:tc>
          <w:tcPr>
            <w:tcW w:w="10050" w:type="dxa"/>
            <w:gridSpan w:val="8"/>
          </w:tcPr>
          <w:p w14:paraId="480282DE" w14:textId="18916017" w:rsidR="00F64CC7" w:rsidRPr="00CA0BEF" w:rsidRDefault="00F64CC7" w:rsidP="00050EEF">
            <w:pPr>
              <w:spacing w:after="120"/>
              <w:rPr>
                <w:rFonts w:ascii="Arial" w:hAnsi="Arial" w:cs="Arial"/>
              </w:rPr>
            </w:pPr>
            <w:r w:rsidRPr="00CA0BEF">
              <w:rPr>
                <w:rFonts w:ascii="Arial" w:hAnsi="Arial" w:cs="Arial"/>
                <w:sz w:val="16"/>
                <w:szCs w:val="16"/>
              </w:rPr>
              <w:t xml:space="preserve">Sammanfattning av granskat </w:t>
            </w:r>
            <w:r w:rsidRPr="0016195C">
              <w:rPr>
                <w:rFonts w:ascii="Arial" w:hAnsi="Arial" w:cs="Arial"/>
                <w:sz w:val="16"/>
                <w:szCs w:val="16"/>
              </w:rPr>
              <w:t xml:space="preserve">delområde </w:t>
            </w:r>
            <w:r w:rsidRPr="00CA0BEF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CA0BEF">
              <w:rPr>
                <w:rFonts w:ascii="Arial" w:hAnsi="Arial" w:cs="Arial"/>
                <w:sz w:val="16"/>
                <w:szCs w:val="16"/>
              </w:rPr>
              <w:t>0-100</w:t>
            </w:r>
            <w:proofErr w:type="gramEnd"/>
            <w:r w:rsidRPr="00CA0BE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363556B" w14:textId="77777777" w:rsidR="00F64CC7" w:rsidRPr="00CA0BEF" w:rsidRDefault="00F64CC7" w:rsidP="00050EE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0BE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4255A80" wp14:editId="680DC5BA">
                  <wp:extent cx="5844208" cy="249555"/>
                  <wp:effectExtent l="0" t="0" r="4445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1CF35" w14:textId="0DEF24C8" w:rsidR="00217E4E" w:rsidRDefault="00217E4E">
      <w:pPr>
        <w:rPr>
          <w:b/>
          <w:bCs/>
        </w:rPr>
      </w:pPr>
      <w:r>
        <w:br w:type="page"/>
      </w:r>
    </w:p>
    <w:p w14:paraId="34886AE7" w14:textId="29D13DC9" w:rsidR="00705A56" w:rsidRDefault="00705A56" w:rsidP="00705A56">
      <w:pPr>
        <w:pStyle w:val="Rubrik1"/>
      </w:pPr>
      <w:bookmarkStart w:id="33" w:name="_Toc220402723"/>
      <w:r w:rsidRPr="00705A56">
        <w:lastRenderedPageBreak/>
        <w:t xml:space="preserve">Kontraktsgenomgång </w:t>
      </w:r>
      <w:r w:rsidR="000D5261">
        <w:t>och</w:t>
      </w:r>
      <w:r w:rsidRPr="00705A56">
        <w:t xml:space="preserve"> leveranskontroll</w:t>
      </w:r>
      <w:bookmarkEnd w:id="33"/>
    </w:p>
    <w:p w14:paraId="6BDB236B" w14:textId="28B3329A" w:rsidR="00705A56" w:rsidRDefault="00705A56" w:rsidP="00705A56">
      <w:pPr>
        <w:pStyle w:val="Rubrik2"/>
        <w:ind w:left="576"/>
      </w:pPr>
      <w:r>
        <w:t>Kontraktsgenomgång</w:t>
      </w:r>
      <w:r w:rsidR="00636DCD">
        <w:t xml:space="preserve"> (uppstartsmöte)</w:t>
      </w:r>
    </w:p>
    <w:p w14:paraId="650C6093" w14:textId="21B68952" w:rsidR="00DC6DE7" w:rsidRDefault="00DC6DE7" w:rsidP="00DC6DE7">
      <w:pPr>
        <w:pStyle w:val="Brdtext1"/>
        <w:rPr>
          <w:b w:val="0"/>
          <w:bCs w:val="0"/>
        </w:rPr>
      </w:pPr>
      <w:r w:rsidRPr="008C5321">
        <w:rPr>
          <w:b w:val="0"/>
          <w:bCs w:val="0"/>
        </w:rPr>
        <w:t>Under kontraktsgenomgång</w:t>
      </w:r>
      <w:r>
        <w:rPr>
          <w:b w:val="0"/>
          <w:bCs w:val="0"/>
        </w:rPr>
        <w:t>en (</w:t>
      </w:r>
      <w:r w:rsidRPr="008C5321">
        <w:rPr>
          <w:b w:val="0"/>
          <w:bCs w:val="0"/>
        </w:rPr>
        <w:t>uppstartsmöte</w:t>
      </w:r>
      <w:r w:rsidR="009E6573">
        <w:rPr>
          <w:b w:val="0"/>
          <w:bCs w:val="0"/>
        </w:rPr>
        <w:t xml:space="preserve"> alternativt IPT/WG</w:t>
      </w:r>
      <w:r>
        <w:rPr>
          <w:b w:val="0"/>
          <w:bCs w:val="0"/>
        </w:rPr>
        <w:t>)</w:t>
      </w:r>
      <w:r w:rsidRPr="008C5321">
        <w:rPr>
          <w:b w:val="0"/>
          <w:bCs w:val="0"/>
        </w:rPr>
        <w:t xml:space="preserve"> med </w:t>
      </w:r>
      <w:r>
        <w:rPr>
          <w:b w:val="0"/>
          <w:bCs w:val="0"/>
        </w:rPr>
        <w:t>leverantören</w:t>
      </w:r>
      <w:r w:rsidRPr="008C5321">
        <w:rPr>
          <w:b w:val="0"/>
          <w:bCs w:val="0"/>
        </w:rPr>
        <w:t xml:space="preserve"> </w:t>
      </w:r>
      <w:r w:rsidR="009E6573">
        <w:rPr>
          <w:b w:val="0"/>
          <w:bCs w:val="0"/>
        </w:rPr>
        <w:t>kan</w:t>
      </w:r>
      <w:r w:rsidRPr="008C5321">
        <w:rPr>
          <w:b w:val="0"/>
          <w:bCs w:val="0"/>
        </w:rPr>
        <w:t xml:space="preserve"> vissa frågor </w:t>
      </w:r>
      <w:r w:rsidR="009E6573">
        <w:rPr>
          <w:b w:val="0"/>
          <w:bCs w:val="0"/>
        </w:rPr>
        <w:t xml:space="preserve">behöva </w:t>
      </w:r>
      <w:r w:rsidRPr="008C5321">
        <w:rPr>
          <w:b w:val="0"/>
          <w:bCs w:val="0"/>
        </w:rPr>
        <w:t xml:space="preserve">ställas och svar avkrävas. </w:t>
      </w:r>
      <w:r w:rsidR="000D5261">
        <w:rPr>
          <w:b w:val="0"/>
          <w:bCs w:val="0"/>
        </w:rPr>
        <w:t xml:space="preserve">Detta gäller särskilt om </w:t>
      </w:r>
      <w:r w:rsidR="009E6573">
        <w:rPr>
          <w:b w:val="0"/>
          <w:bCs w:val="0"/>
        </w:rPr>
        <w:t>kalender</w:t>
      </w:r>
      <w:r w:rsidR="000D5261">
        <w:rPr>
          <w:b w:val="0"/>
          <w:bCs w:val="0"/>
        </w:rPr>
        <w:t xml:space="preserve">tiden </w:t>
      </w:r>
      <w:r w:rsidR="009E6573">
        <w:rPr>
          <w:b w:val="0"/>
          <w:bCs w:val="0"/>
        </w:rPr>
        <w:t>mellan</w:t>
      </w:r>
      <w:r w:rsidR="000D5261">
        <w:rPr>
          <w:b w:val="0"/>
          <w:bCs w:val="0"/>
        </w:rPr>
        <w:t xml:space="preserve"> anbudets avgivande </w:t>
      </w:r>
      <w:r w:rsidR="009E6573">
        <w:rPr>
          <w:b w:val="0"/>
          <w:bCs w:val="0"/>
        </w:rPr>
        <w:t>och</w:t>
      </w:r>
      <w:r w:rsidR="000D5261">
        <w:rPr>
          <w:b w:val="0"/>
          <w:bCs w:val="0"/>
        </w:rPr>
        <w:t xml:space="preserve"> leverans </w:t>
      </w:r>
      <w:r w:rsidR="009E6573">
        <w:rPr>
          <w:b w:val="0"/>
          <w:bCs w:val="0"/>
        </w:rPr>
        <w:t xml:space="preserve">inte </w:t>
      </w:r>
      <w:r w:rsidR="000D5261">
        <w:rPr>
          <w:b w:val="0"/>
          <w:bCs w:val="0"/>
        </w:rPr>
        <w:t xml:space="preserve">är </w:t>
      </w:r>
      <w:r w:rsidR="009E6573">
        <w:rPr>
          <w:b w:val="0"/>
          <w:bCs w:val="0"/>
        </w:rPr>
        <w:t>i omedelbar anslutning alternativt om det är ett ramavtal där avrop är möjligt under en längre tidsperiod</w:t>
      </w:r>
      <w:r w:rsidR="000D5261">
        <w:rPr>
          <w:b w:val="0"/>
          <w:bCs w:val="0"/>
        </w:rPr>
        <w:t xml:space="preserve">. </w:t>
      </w:r>
      <w:r w:rsidRPr="008C5321">
        <w:rPr>
          <w:b w:val="0"/>
          <w:bCs w:val="0"/>
        </w:rPr>
        <w:t>Svaren protokolleras och signeras av båda parter.</w:t>
      </w:r>
    </w:p>
    <w:p w14:paraId="165D14ED" w14:textId="0DCAFC0E" w:rsidR="00636DCD" w:rsidRPr="00636DCD" w:rsidRDefault="00636DCD" w:rsidP="0078567A">
      <w:pPr>
        <w:pStyle w:val="Brdtext1"/>
        <w:spacing w:after="60"/>
      </w:pPr>
      <w:bookmarkStart w:id="34" w:name="_Hlk164517137"/>
      <w:r w:rsidRPr="00636DCD">
        <w:rPr>
          <w:u w:val="single"/>
        </w:rPr>
        <w:t>Frågeområde</w:t>
      </w:r>
      <w:r w:rsidRPr="00636DCD">
        <w:t xml:space="preserve">: </w:t>
      </w:r>
      <w:r w:rsidR="0078567A">
        <w:t>Teknisk dokumentation</w:t>
      </w:r>
    </w:p>
    <w:p w14:paraId="0372362E" w14:textId="06AC90A2" w:rsidR="00636DCD" w:rsidRPr="00636DCD" w:rsidRDefault="00636DCD" w:rsidP="00636DCD">
      <w:pPr>
        <w:numPr>
          <w:ilvl w:val="0"/>
          <w:numId w:val="10"/>
        </w:numPr>
        <w:spacing w:before="60" w:after="60"/>
        <w:ind w:left="284" w:hanging="284"/>
      </w:pPr>
      <w:r>
        <w:t xml:space="preserve">Har någonting förändrats sedan anbudets </w:t>
      </w:r>
      <w:r w:rsidR="009E6573">
        <w:t xml:space="preserve">avgivande och kontraktets tecknande, </w:t>
      </w:r>
      <w:r w:rsidR="009411FE">
        <w:t xml:space="preserve">vid utlösande av option </w:t>
      </w:r>
      <w:r w:rsidR="009E6573">
        <w:t>alternativt under ramavtalets (årliga</w:t>
      </w:r>
      <w:r w:rsidR="000F5500">
        <w:t>?</w:t>
      </w:r>
      <w:r w:rsidR="009E6573">
        <w:t xml:space="preserve">) uppföljning </w:t>
      </w:r>
      <w:r>
        <w:t>?</w:t>
      </w:r>
    </w:p>
    <w:tbl>
      <w:tblPr>
        <w:tblStyle w:val="Tabellrutnt"/>
        <w:tblW w:w="9470" w:type="dxa"/>
        <w:tblLook w:val="04A0" w:firstRow="1" w:lastRow="0" w:firstColumn="1" w:lastColumn="0" w:noHBand="0" w:noVBand="1"/>
      </w:tblPr>
      <w:tblGrid>
        <w:gridCol w:w="454"/>
        <w:gridCol w:w="3227"/>
        <w:gridCol w:w="446"/>
        <w:gridCol w:w="2368"/>
        <w:gridCol w:w="446"/>
        <w:gridCol w:w="2529"/>
      </w:tblGrid>
      <w:tr w:rsidR="00636DCD" w:rsidRPr="00636DCD" w14:paraId="0E5DEAEF" w14:textId="77777777" w:rsidTr="0078567A">
        <w:tc>
          <w:tcPr>
            <w:tcW w:w="454" w:type="dxa"/>
            <w:vAlign w:val="center"/>
          </w:tcPr>
          <w:p w14:paraId="4F9522C8" w14:textId="77777777" w:rsidR="00636DCD" w:rsidRPr="00636DCD" w:rsidRDefault="00636DCD" w:rsidP="00636D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ryss1"/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227" w:type="dxa"/>
          </w:tcPr>
          <w:p w14:paraId="2764229B" w14:textId="61C0A7D9" w:rsidR="00636DCD" w:rsidRPr="00636DCD" w:rsidRDefault="00C80020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Ny </w:t>
            </w:r>
            <w:r w:rsidR="008E5DDD">
              <w:rPr>
                <w:rFonts w:ascii="Arial" w:hAnsi="Arial" w:cs="Arial"/>
                <w:sz w:val="20"/>
                <w:szCs w:val="20"/>
              </w:rPr>
              <w:t>EU Försäkran om överensstämmelse (DoC)</w:t>
            </w:r>
          </w:p>
        </w:tc>
        <w:tc>
          <w:tcPr>
            <w:tcW w:w="446" w:type="dxa"/>
          </w:tcPr>
          <w:p w14:paraId="479066E1" w14:textId="77777777" w:rsidR="00636DCD" w:rsidRPr="00636DCD" w:rsidRDefault="00636DCD" w:rsidP="00636D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9" w:type="dxa"/>
          </w:tcPr>
          <w:p w14:paraId="09C7A606" w14:textId="2D60A64A" w:rsidR="00636DCD" w:rsidRPr="00636DCD" w:rsidRDefault="00C80020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 b</w:t>
            </w:r>
            <w:r w:rsidR="0078567A">
              <w:rPr>
                <w:rFonts w:ascii="Arial" w:hAnsi="Arial" w:cs="Arial"/>
                <w:sz w:val="20"/>
                <w:szCs w:val="20"/>
              </w:rPr>
              <w:t>ruksanvisning</w:t>
            </w:r>
          </w:p>
        </w:tc>
        <w:tc>
          <w:tcPr>
            <w:tcW w:w="425" w:type="dxa"/>
          </w:tcPr>
          <w:p w14:paraId="4B38F751" w14:textId="77777777" w:rsidR="00636DCD" w:rsidRPr="00636DCD" w:rsidRDefault="00636DCD" w:rsidP="00636D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6374AEAC" w14:textId="4E7EB5E4" w:rsidR="00636DCD" w:rsidRPr="00636DCD" w:rsidRDefault="00C80020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Ny </w:t>
            </w:r>
            <w:r w:rsidR="0078567A">
              <w:rPr>
                <w:rFonts w:ascii="Arial" w:hAnsi="Arial" w:cs="Arial"/>
                <w:sz w:val="20"/>
                <w:szCs w:val="20"/>
              </w:rPr>
              <w:t>CE-märkning</w:t>
            </w:r>
            <w:r>
              <w:rPr>
                <w:rFonts w:ascii="Arial" w:hAnsi="Arial" w:cs="Arial"/>
                <w:sz w:val="20"/>
                <w:szCs w:val="20"/>
              </w:rPr>
              <w:t>/-skylt</w:t>
            </w:r>
          </w:p>
        </w:tc>
      </w:tr>
      <w:tr w:rsidR="00636DCD" w:rsidRPr="00636DCD" w14:paraId="168F995E" w14:textId="77777777" w:rsidTr="0078567A">
        <w:tc>
          <w:tcPr>
            <w:tcW w:w="454" w:type="dxa"/>
            <w:vAlign w:val="center"/>
          </w:tcPr>
          <w:p w14:paraId="440A7C42" w14:textId="77777777" w:rsidR="00636DCD" w:rsidRPr="00636DCD" w:rsidRDefault="00636DCD" w:rsidP="00636D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7" w:type="dxa"/>
          </w:tcPr>
          <w:p w14:paraId="614DDAF9" w14:textId="4412B94D" w:rsidR="00636DCD" w:rsidRPr="00636DCD" w:rsidRDefault="0078567A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Nya EU-</w:t>
            </w:r>
            <w:r w:rsidR="00C80020">
              <w:rPr>
                <w:rFonts w:ascii="Arial" w:hAnsi="Arial" w:cs="Arial"/>
                <w:sz w:val="20"/>
                <w:szCs w:val="20"/>
              </w:rPr>
              <w:t>förordningar/</w:t>
            </w:r>
            <w:r>
              <w:rPr>
                <w:rFonts w:ascii="Arial" w:hAnsi="Arial" w:cs="Arial"/>
                <w:sz w:val="20"/>
                <w:szCs w:val="20"/>
              </w:rPr>
              <w:t>direktiv</w:t>
            </w:r>
          </w:p>
        </w:tc>
        <w:tc>
          <w:tcPr>
            <w:tcW w:w="446" w:type="dxa"/>
          </w:tcPr>
          <w:p w14:paraId="02D66AFC" w14:textId="77777777" w:rsidR="00636DCD" w:rsidRPr="00636DCD" w:rsidRDefault="00636DCD" w:rsidP="00636D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9" w:type="dxa"/>
          </w:tcPr>
          <w:p w14:paraId="76D307EE" w14:textId="5D71EFB1" w:rsidR="00636DCD" w:rsidRPr="00636DCD" w:rsidRDefault="0078567A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Nya standarder</w:t>
            </w:r>
          </w:p>
        </w:tc>
        <w:tc>
          <w:tcPr>
            <w:tcW w:w="425" w:type="dxa"/>
          </w:tcPr>
          <w:p w14:paraId="18E4331F" w14:textId="77777777" w:rsidR="00636DCD" w:rsidRPr="00636DCD" w:rsidRDefault="00636DCD" w:rsidP="00636D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0589E7D5" w14:textId="53C88782" w:rsidR="00636DCD" w:rsidRPr="00636DCD" w:rsidRDefault="00C80020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Nytt företag/ organisationsnummer</w:t>
            </w:r>
          </w:p>
        </w:tc>
      </w:tr>
      <w:tr w:rsidR="00636DCD" w:rsidRPr="00636DCD" w14:paraId="0DFAB83D" w14:textId="77777777" w:rsidTr="0078567A">
        <w:tc>
          <w:tcPr>
            <w:tcW w:w="454" w:type="dxa"/>
            <w:vAlign w:val="center"/>
          </w:tcPr>
          <w:p w14:paraId="1DFB6D76" w14:textId="77777777" w:rsidR="00636DCD" w:rsidRPr="00636DCD" w:rsidRDefault="00636DCD" w:rsidP="00636D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7" w:type="dxa"/>
          </w:tcPr>
          <w:p w14:paraId="51A31831" w14:textId="77777777" w:rsidR="00636DCD" w:rsidRPr="00636DCD" w:rsidRDefault="00636DCD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</w:tcPr>
          <w:p w14:paraId="78E3DED9" w14:textId="77777777" w:rsidR="00636DCD" w:rsidRPr="00636DCD" w:rsidRDefault="00636DCD" w:rsidP="00636D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9" w:type="dxa"/>
          </w:tcPr>
          <w:p w14:paraId="58E91CDF" w14:textId="77777777" w:rsidR="00636DCD" w:rsidRPr="00636DCD" w:rsidRDefault="00636DCD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05828A" w14:textId="77777777" w:rsidR="00636DCD" w:rsidRPr="00636DCD" w:rsidRDefault="00636DCD" w:rsidP="00636DC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286D8E59" w14:textId="77777777" w:rsidR="00636DCD" w:rsidRPr="00636DCD" w:rsidRDefault="00636DCD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DCD" w:rsidRPr="00636DCD" w14:paraId="0EF3803D" w14:textId="77777777" w:rsidTr="0078567A">
        <w:tc>
          <w:tcPr>
            <w:tcW w:w="9470" w:type="dxa"/>
            <w:gridSpan w:val="6"/>
          </w:tcPr>
          <w:p w14:paraId="667AC6B6" w14:textId="77777777" w:rsidR="00636DCD" w:rsidRPr="00636DCD" w:rsidRDefault="00636DCD" w:rsidP="00636DC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36DCD">
              <w:rPr>
                <w:rFonts w:ascii="Arial" w:hAnsi="Arial" w:cs="Arial"/>
                <w:sz w:val="16"/>
                <w:szCs w:val="16"/>
              </w:rPr>
              <w:t>Noteringar:</w:t>
            </w:r>
          </w:p>
          <w:p w14:paraId="0F262A0F" w14:textId="77777777" w:rsidR="00636DCD" w:rsidRPr="00636DCD" w:rsidRDefault="00636DCD" w:rsidP="00636DC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628312E" w14:textId="77777777" w:rsidR="00636DCD" w:rsidRPr="00636DCD" w:rsidRDefault="00636DCD" w:rsidP="00636DC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636DCD" w:rsidRPr="00636DCD" w14:paraId="34BEC217" w14:textId="77777777" w:rsidTr="0078567A">
        <w:tc>
          <w:tcPr>
            <w:tcW w:w="9470" w:type="dxa"/>
            <w:gridSpan w:val="6"/>
          </w:tcPr>
          <w:p w14:paraId="311F5031" w14:textId="166E2651" w:rsidR="0016195C" w:rsidRDefault="0016195C" w:rsidP="0016195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6195C">
              <w:rPr>
                <w:rFonts w:ascii="Arial" w:hAnsi="Arial" w:cs="Arial"/>
                <w:sz w:val="16"/>
                <w:szCs w:val="16"/>
              </w:rPr>
              <w:t>Sammanfattning av granskat delområde (0-100)</w:t>
            </w:r>
          </w:p>
          <w:p w14:paraId="2E8B656D" w14:textId="56D47F2A" w:rsidR="00636DCD" w:rsidRPr="00636DCD" w:rsidRDefault="00636DCD" w:rsidP="00636DC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36DCD">
              <w:rPr>
                <w:noProof/>
              </w:rPr>
              <w:drawing>
                <wp:inline distT="0" distB="0" distL="0" distR="0" wp14:anchorId="1528CEBD" wp14:editId="598FEF17">
                  <wp:extent cx="5844208" cy="249555"/>
                  <wp:effectExtent l="0" t="0" r="4445" b="0"/>
                  <wp:docPr id="18" name="Bildobjek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4"/>
    </w:tbl>
    <w:p w14:paraId="4C40CBEF" w14:textId="34EC2FAD" w:rsidR="00705A56" w:rsidRDefault="00705A56" w:rsidP="00705A56">
      <w:pPr>
        <w:spacing w:before="60" w:after="120"/>
      </w:pPr>
    </w:p>
    <w:p w14:paraId="20A22F34" w14:textId="34EACAA4" w:rsidR="0078567A" w:rsidRPr="00636DCD" w:rsidRDefault="0078567A" w:rsidP="0078567A">
      <w:pPr>
        <w:pStyle w:val="Brdtext1"/>
        <w:spacing w:after="60"/>
      </w:pPr>
      <w:r w:rsidRPr="00636DCD">
        <w:rPr>
          <w:u w:val="single"/>
        </w:rPr>
        <w:t>Frågeområde</w:t>
      </w:r>
      <w:r w:rsidRPr="00636DCD">
        <w:t xml:space="preserve">: </w:t>
      </w:r>
      <w:r>
        <w:t>Produkt</w:t>
      </w:r>
    </w:p>
    <w:p w14:paraId="08F99770" w14:textId="25353D24" w:rsidR="0078567A" w:rsidRPr="00636DCD" w:rsidRDefault="0078567A" w:rsidP="0078567A">
      <w:pPr>
        <w:numPr>
          <w:ilvl w:val="0"/>
          <w:numId w:val="10"/>
        </w:numPr>
        <w:spacing w:before="60" w:after="60"/>
        <w:ind w:left="284" w:hanging="284"/>
      </w:pPr>
      <w:r>
        <w:t xml:space="preserve">Har någonting förändrats sedan anbudets avgivande </w:t>
      </w:r>
      <w:r w:rsidR="009E6573">
        <w:t>och kontraktets tecknande</w:t>
      </w:r>
      <w:r w:rsidR="009E6573" w:rsidRPr="009E6573">
        <w:t xml:space="preserve">, </w:t>
      </w:r>
      <w:r w:rsidR="009411FE">
        <w:t xml:space="preserve">vid utlösande av option </w:t>
      </w:r>
      <w:r w:rsidR="009E6573" w:rsidRPr="009E6573">
        <w:t>alternativt under ramavtalets (årliga</w:t>
      </w:r>
      <w:r w:rsidR="000F5500">
        <w:t>?</w:t>
      </w:r>
      <w:r w:rsidR="009E6573" w:rsidRPr="009E6573">
        <w:t xml:space="preserve">) </w:t>
      </w:r>
      <w:r w:rsidR="009E6573">
        <w:t xml:space="preserve">uppföljning </w:t>
      </w:r>
      <w:r>
        <w:t>?</w:t>
      </w:r>
    </w:p>
    <w:tbl>
      <w:tblPr>
        <w:tblStyle w:val="Tabellrutnt"/>
        <w:tblW w:w="9470" w:type="dxa"/>
        <w:tblLook w:val="04A0" w:firstRow="1" w:lastRow="0" w:firstColumn="1" w:lastColumn="0" w:noHBand="0" w:noVBand="1"/>
      </w:tblPr>
      <w:tblGrid>
        <w:gridCol w:w="454"/>
        <w:gridCol w:w="3227"/>
        <w:gridCol w:w="446"/>
        <w:gridCol w:w="2389"/>
        <w:gridCol w:w="446"/>
        <w:gridCol w:w="2508"/>
      </w:tblGrid>
      <w:tr w:rsidR="0078567A" w:rsidRPr="00636DCD" w14:paraId="173AD2E4" w14:textId="77777777" w:rsidTr="00050EEF">
        <w:tc>
          <w:tcPr>
            <w:tcW w:w="454" w:type="dxa"/>
            <w:vAlign w:val="center"/>
          </w:tcPr>
          <w:p w14:paraId="6A336A58" w14:textId="77777777" w:rsidR="0078567A" w:rsidRPr="00636DCD" w:rsidRDefault="0078567A" w:rsidP="00050EE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7" w:type="dxa"/>
          </w:tcPr>
          <w:p w14:paraId="518396D2" w14:textId="43DF6AEE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 konstruktion</w:t>
            </w:r>
          </w:p>
        </w:tc>
        <w:tc>
          <w:tcPr>
            <w:tcW w:w="446" w:type="dxa"/>
          </w:tcPr>
          <w:p w14:paraId="403DE2DC" w14:textId="77777777" w:rsidR="0078567A" w:rsidRPr="00636DCD" w:rsidRDefault="0078567A" w:rsidP="00050EE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9" w:type="dxa"/>
          </w:tcPr>
          <w:p w14:paraId="2134F355" w14:textId="62EA6DC4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Nya säkerhetsfunktioner</w:t>
            </w:r>
          </w:p>
        </w:tc>
        <w:tc>
          <w:tcPr>
            <w:tcW w:w="425" w:type="dxa"/>
          </w:tcPr>
          <w:p w14:paraId="0767BC74" w14:textId="77777777" w:rsidR="0078567A" w:rsidRPr="00636DCD" w:rsidRDefault="0078567A" w:rsidP="00050EE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31B566F0" w14:textId="52B83067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 riskanalys</w:t>
            </w:r>
          </w:p>
        </w:tc>
      </w:tr>
      <w:tr w:rsidR="0078567A" w:rsidRPr="00636DCD" w14:paraId="0F2C3471" w14:textId="77777777" w:rsidTr="00050EEF">
        <w:tc>
          <w:tcPr>
            <w:tcW w:w="454" w:type="dxa"/>
            <w:vAlign w:val="center"/>
          </w:tcPr>
          <w:p w14:paraId="46B9362A" w14:textId="77777777" w:rsidR="0078567A" w:rsidRPr="00636DCD" w:rsidRDefault="0078567A" w:rsidP="00050EE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7" w:type="dxa"/>
          </w:tcPr>
          <w:p w14:paraId="4A5FD215" w14:textId="01A67BAA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Nya underleverantörer</w:t>
            </w:r>
          </w:p>
        </w:tc>
        <w:tc>
          <w:tcPr>
            <w:tcW w:w="446" w:type="dxa"/>
          </w:tcPr>
          <w:p w14:paraId="590B4DE3" w14:textId="77777777" w:rsidR="0078567A" w:rsidRPr="00636DCD" w:rsidRDefault="0078567A" w:rsidP="00050EE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9" w:type="dxa"/>
          </w:tcPr>
          <w:p w14:paraId="21B7EAA3" w14:textId="4020ADAE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Nytt tillverkningssätt</w:t>
            </w:r>
          </w:p>
        </w:tc>
        <w:tc>
          <w:tcPr>
            <w:tcW w:w="425" w:type="dxa"/>
          </w:tcPr>
          <w:p w14:paraId="27B13BA5" w14:textId="77777777" w:rsidR="0078567A" w:rsidRPr="00636DCD" w:rsidRDefault="0078567A" w:rsidP="00050EE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5549E6E8" w14:textId="1A12F2B5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 verifiering</w:t>
            </w:r>
          </w:p>
        </w:tc>
      </w:tr>
      <w:tr w:rsidR="0078567A" w:rsidRPr="00636DCD" w14:paraId="4C79576A" w14:textId="77777777" w:rsidTr="00050EEF">
        <w:tc>
          <w:tcPr>
            <w:tcW w:w="454" w:type="dxa"/>
            <w:vAlign w:val="center"/>
          </w:tcPr>
          <w:p w14:paraId="2DE48494" w14:textId="77777777" w:rsidR="0078567A" w:rsidRPr="00636DCD" w:rsidRDefault="0078567A" w:rsidP="00050EE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7" w:type="dxa"/>
          </w:tcPr>
          <w:p w14:paraId="32BEFE14" w14:textId="77777777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</w:tcPr>
          <w:p w14:paraId="642616B6" w14:textId="77777777" w:rsidR="0078567A" w:rsidRPr="00636DCD" w:rsidRDefault="0078567A" w:rsidP="00050EE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9" w:type="dxa"/>
          </w:tcPr>
          <w:p w14:paraId="24422EF8" w14:textId="77777777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109452" w14:textId="77777777" w:rsidR="0078567A" w:rsidRPr="00636DCD" w:rsidRDefault="0078567A" w:rsidP="00050EE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0916D86C" w14:textId="77777777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67A" w:rsidRPr="00636DCD" w14:paraId="0101930D" w14:textId="77777777" w:rsidTr="00050EEF">
        <w:tc>
          <w:tcPr>
            <w:tcW w:w="9470" w:type="dxa"/>
            <w:gridSpan w:val="6"/>
          </w:tcPr>
          <w:p w14:paraId="661B4F7A" w14:textId="77777777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36DCD">
              <w:rPr>
                <w:rFonts w:ascii="Arial" w:hAnsi="Arial" w:cs="Arial"/>
                <w:sz w:val="16"/>
                <w:szCs w:val="16"/>
              </w:rPr>
              <w:t>Noteringar:</w:t>
            </w:r>
          </w:p>
          <w:p w14:paraId="40C4F095" w14:textId="77777777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E4E683B" w14:textId="77777777" w:rsidR="0078567A" w:rsidRPr="00636DCD" w:rsidRDefault="0078567A" w:rsidP="00050EEF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8567A" w:rsidRPr="00636DCD" w14:paraId="3E5DBD39" w14:textId="77777777" w:rsidTr="00050EEF">
        <w:tc>
          <w:tcPr>
            <w:tcW w:w="9470" w:type="dxa"/>
            <w:gridSpan w:val="6"/>
          </w:tcPr>
          <w:p w14:paraId="6B6924C0" w14:textId="5765DFEE" w:rsidR="0016195C" w:rsidRDefault="0016195C" w:rsidP="0016195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6195C">
              <w:rPr>
                <w:rFonts w:ascii="Arial" w:hAnsi="Arial" w:cs="Arial"/>
                <w:sz w:val="16"/>
                <w:szCs w:val="16"/>
              </w:rPr>
              <w:t>Sammanfattning av granskat delområde (0-100)</w:t>
            </w:r>
          </w:p>
          <w:p w14:paraId="3473179D" w14:textId="1AC0A43B" w:rsidR="0078567A" w:rsidRPr="00636DCD" w:rsidRDefault="0078567A" w:rsidP="00050E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36DCD">
              <w:rPr>
                <w:noProof/>
              </w:rPr>
              <w:drawing>
                <wp:inline distT="0" distB="0" distL="0" distR="0" wp14:anchorId="4FEE1DE4" wp14:editId="7CFD98E7">
                  <wp:extent cx="5844208" cy="249555"/>
                  <wp:effectExtent l="0" t="0" r="4445" b="0"/>
                  <wp:docPr id="19" name="Bildobjekt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11B39" w14:textId="63F5DAAD" w:rsidR="0078567A" w:rsidRDefault="0078567A" w:rsidP="0078567A">
      <w:pPr>
        <w:spacing w:before="60" w:after="120"/>
      </w:pPr>
    </w:p>
    <w:p w14:paraId="5E695446" w14:textId="16438C64" w:rsidR="00705A56" w:rsidRPr="008408AE" w:rsidRDefault="00705A56" w:rsidP="00705A56">
      <w:pPr>
        <w:pStyle w:val="Rubrik2"/>
        <w:ind w:left="576"/>
      </w:pPr>
      <w:r>
        <w:t>Utvecklingsarbete och tillverkning</w:t>
      </w:r>
    </w:p>
    <w:p w14:paraId="3FCE3693" w14:textId="7863D36F" w:rsidR="00705A56" w:rsidRDefault="00705A56" w:rsidP="00705A56">
      <w:pPr>
        <w:spacing w:before="60" w:after="120"/>
      </w:pPr>
      <w:r w:rsidRPr="00705A56">
        <w:t xml:space="preserve">För produkter som redan finns på marknaden kan skedena </w:t>
      </w:r>
      <w:r w:rsidR="0078567A">
        <w:t>U</w:t>
      </w:r>
      <w:r>
        <w:t>tvecklingsarbete (</w:t>
      </w:r>
      <w:r w:rsidRPr="00705A56">
        <w:t>3</w:t>
      </w:r>
      <w:r>
        <w:t xml:space="preserve">) och </w:t>
      </w:r>
      <w:r>
        <w:br/>
      </w:r>
      <w:r w:rsidR="0078567A">
        <w:t>T</w:t>
      </w:r>
      <w:r>
        <w:t>illverkning (</w:t>
      </w:r>
      <w:r w:rsidRPr="00705A56">
        <w:t>4</w:t>
      </w:r>
      <w:r>
        <w:t>)</w:t>
      </w:r>
      <w:r w:rsidRPr="00705A56">
        <w:t xml:space="preserve"> i figur 2 lämnas utan åtgärd.</w:t>
      </w:r>
    </w:p>
    <w:p w14:paraId="11982571" w14:textId="14E128E2" w:rsidR="0078567A" w:rsidRDefault="0078567A">
      <w:r>
        <w:br w:type="page"/>
      </w:r>
    </w:p>
    <w:p w14:paraId="03FF0FFA" w14:textId="0D144A0C" w:rsidR="00705A56" w:rsidRPr="008408AE" w:rsidRDefault="00705A56" w:rsidP="00705A56">
      <w:pPr>
        <w:pStyle w:val="Rubrik2"/>
        <w:ind w:left="576"/>
      </w:pPr>
      <w:r>
        <w:lastRenderedPageBreak/>
        <w:t>Leveranskontroll</w:t>
      </w:r>
    </w:p>
    <w:p w14:paraId="0F16735B" w14:textId="70D373A1" w:rsidR="000614DD" w:rsidRDefault="000614DD" w:rsidP="00705A56">
      <w:pPr>
        <w:spacing w:before="60" w:after="120"/>
      </w:pPr>
      <w:r w:rsidRPr="000614DD">
        <w:t>Under leveranskontrollen hos tillverkaren (konstruktören) behöver vissa kontroller genomföras.</w:t>
      </w:r>
      <w:r w:rsidR="003B0B3F">
        <w:t xml:space="preserve"> Utgå ifrån frågeställningarna under rubriken 6.1 och svara därefter på frågorna nedan.</w:t>
      </w:r>
      <w:r w:rsidR="00B84236">
        <w:t xml:space="preserve"> Se även de detaljerade frågeställningarna under rubrik 5. Ytterligare kontrollpunkter kan behöva tillföras.</w:t>
      </w:r>
    </w:p>
    <w:p w14:paraId="61C9E91D" w14:textId="53DB2124" w:rsidR="0078567A" w:rsidRDefault="00C80020" w:rsidP="0078567A">
      <w:pPr>
        <w:pStyle w:val="Brdtext1"/>
        <w:spacing w:after="60"/>
      </w:pPr>
      <w:bookmarkStart w:id="36" w:name="_Hlk214886929"/>
      <w:r>
        <w:rPr>
          <w:u w:val="single"/>
        </w:rPr>
        <w:t>Gransknings</w:t>
      </w:r>
      <w:r w:rsidR="0078567A" w:rsidRPr="00636DCD">
        <w:rPr>
          <w:u w:val="single"/>
        </w:rPr>
        <w:t>område</w:t>
      </w:r>
      <w:r w:rsidR="0078567A" w:rsidRPr="00636DCD">
        <w:t xml:space="preserve">: </w:t>
      </w:r>
      <w:r w:rsidR="0078567A">
        <w:t>Teknisk dokumentation</w:t>
      </w:r>
    </w:p>
    <w:tbl>
      <w:tblPr>
        <w:tblStyle w:val="Tabellrutnt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7508"/>
        <w:gridCol w:w="425"/>
        <w:gridCol w:w="567"/>
        <w:gridCol w:w="426"/>
        <w:gridCol w:w="567"/>
      </w:tblGrid>
      <w:tr w:rsidR="00710277" w14:paraId="6435C505" w14:textId="77777777" w:rsidTr="00710277">
        <w:tc>
          <w:tcPr>
            <w:tcW w:w="567" w:type="dxa"/>
            <w:vAlign w:val="center"/>
          </w:tcPr>
          <w:p w14:paraId="14FEEF13" w14:textId="77777777" w:rsidR="00710277" w:rsidRPr="000F5500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8" w:type="dxa"/>
          </w:tcPr>
          <w:p w14:paraId="13266693" w14:textId="05BB131F" w:rsidR="00710277" w:rsidRPr="000F5500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 xml:space="preserve">Finns </w:t>
            </w:r>
            <w:r w:rsidR="008E5DDD">
              <w:rPr>
                <w:rFonts w:ascii="Arial" w:hAnsi="Arial" w:cs="Arial"/>
                <w:sz w:val="18"/>
                <w:szCs w:val="18"/>
              </w:rPr>
              <w:t>EU Försäkran om överensstämmelse (DoC)</w:t>
            </w:r>
            <w:r w:rsidRPr="000F5500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339D17F" w14:textId="5C224471" w:rsidR="00710277" w:rsidRPr="003C604D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Överensstämmer denna med aktuell produkt?</w:t>
            </w:r>
            <w:r w:rsidRPr="003C60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1C26C28A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601F3F7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63F8F750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13494D2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710277" w14:paraId="42448307" w14:textId="77777777" w:rsidTr="00710277">
        <w:tc>
          <w:tcPr>
            <w:tcW w:w="567" w:type="dxa"/>
            <w:vAlign w:val="center"/>
          </w:tcPr>
          <w:p w14:paraId="7DD42CAD" w14:textId="77777777" w:rsidR="00710277" w:rsidRPr="000F5500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8" w:type="dxa"/>
          </w:tcPr>
          <w:p w14:paraId="79BD7A22" w14:textId="77777777" w:rsidR="00710277" w:rsidRPr="000F5500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Finns Bruksanvisning på svenska och eventuellt annat språk?</w:t>
            </w:r>
          </w:p>
          <w:p w14:paraId="4FC2DD36" w14:textId="541F1E95" w:rsidR="00710277" w:rsidRPr="000F5500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Överensstämmer denna med aktuell produkt?</w:t>
            </w:r>
          </w:p>
        </w:tc>
        <w:tc>
          <w:tcPr>
            <w:tcW w:w="425" w:type="dxa"/>
          </w:tcPr>
          <w:p w14:paraId="01AD3DE8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E2CA639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41F1DAB6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6604836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710277" w14:paraId="0DF73834" w14:textId="77777777" w:rsidTr="00710277">
        <w:tc>
          <w:tcPr>
            <w:tcW w:w="567" w:type="dxa"/>
            <w:vAlign w:val="center"/>
          </w:tcPr>
          <w:p w14:paraId="59636CBF" w14:textId="77777777" w:rsidR="00710277" w:rsidRPr="000F5500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08" w:type="dxa"/>
          </w:tcPr>
          <w:p w14:paraId="76419531" w14:textId="7A1651F2" w:rsidR="00710277" w:rsidRPr="000F5500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Finns fysiska varningsskyltar/-</w:t>
            </w:r>
            <w:r w:rsidR="00C701B4">
              <w:rPr>
                <w:rFonts w:ascii="Arial" w:hAnsi="Arial" w:cs="Arial"/>
                <w:sz w:val="18"/>
                <w:szCs w:val="18"/>
              </w:rPr>
              <w:t>märke</w:t>
            </w:r>
            <w:r w:rsidRPr="000F5500">
              <w:rPr>
                <w:rFonts w:ascii="Arial" w:hAnsi="Arial" w:cs="Arial"/>
                <w:sz w:val="18"/>
                <w:szCs w:val="18"/>
              </w:rPr>
              <w:t xml:space="preserve"> på produkten?</w:t>
            </w:r>
          </w:p>
          <w:p w14:paraId="4D918517" w14:textId="0C011755" w:rsidR="00710277" w:rsidRPr="000F5500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Är eventuella texter på svenska?</w:t>
            </w:r>
          </w:p>
        </w:tc>
        <w:tc>
          <w:tcPr>
            <w:tcW w:w="425" w:type="dxa"/>
          </w:tcPr>
          <w:p w14:paraId="62ABB180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FC555C9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0078FB81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C554487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710277" w14:paraId="6E23631B" w14:textId="77777777" w:rsidTr="00710277">
        <w:tc>
          <w:tcPr>
            <w:tcW w:w="567" w:type="dxa"/>
            <w:vAlign w:val="center"/>
          </w:tcPr>
          <w:p w14:paraId="6033D803" w14:textId="77777777" w:rsidR="00710277" w:rsidRPr="000F5500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08" w:type="dxa"/>
          </w:tcPr>
          <w:p w14:paraId="12185797" w14:textId="77777777" w:rsidR="00710277" w:rsidRPr="000F5500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Finns CE-märkningsskylt/-dekal på produkten?</w:t>
            </w:r>
          </w:p>
          <w:p w14:paraId="63FA5C45" w14:textId="309AFA14" w:rsidR="00710277" w:rsidRPr="000F5500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 xml:space="preserve">Innehåller denna </w:t>
            </w:r>
            <w:r w:rsidR="00B21338">
              <w:rPr>
                <w:rFonts w:ascii="Arial" w:hAnsi="Arial" w:cs="Arial"/>
                <w:sz w:val="18"/>
                <w:szCs w:val="18"/>
              </w:rPr>
              <w:t>väsentlig</w:t>
            </w:r>
            <w:r w:rsidRPr="000F5500">
              <w:rPr>
                <w:rFonts w:ascii="Arial" w:hAnsi="Arial" w:cs="Arial"/>
                <w:sz w:val="18"/>
                <w:szCs w:val="18"/>
              </w:rPr>
              <w:t xml:space="preserve"> information?</w:t>
            </w:r>
          </w:p>
        </w:tc>
        <w:tc>
          <w:tcPr>
            <w:tcW w:w="425" w:type="dxa"/>
          </w:tcPr>
          <w:p w14:paraId="16B2BFE6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278A58E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497431F8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9ADDAD4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710277" w14:paraId="7B8D9475" w14:textId="77777777" w:rsidTr="00710277">
        <w:tc>
          <w:tcPr>
            <w:tcW w:w="567" w:type="dxa"/>
            <w:vAlign w:val="center"/>
          </w:tcPr>
          <w:p w14:paraId="5E9DF765" w14:textId="77777777" w:rsidR="00710277" w:rsidRPr="000F5500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08" w:type="dxa"/>
          </w:tcPr>
          <w:p w14:paraId="6D28CFCE" w14:textId="77777777" w:rsidR="00710277" w:rsidRPr="008F7D48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1B9042D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1E21361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190E52B2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5874410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0F5500" w14:paraId="689E6635" w14:textId="77777777" w:rsidTr="00710277">
        <w:tc>
          <w:tcPr>
            <w:tcW w:w="567" w:type="dxa"/>
            <w:vAlign w:val="center"/>
          </w:tcPr>
          <w:p w14:paraId="16D4EF38" w14:textId="48788C1A" w:rsidR="000F5500" w:rsidRPr="000F5500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08" w:type="dxa"/>
          </w:tcPr>
          <w:p w14:paraId="01E9FCCE" w14:textId="77777777" w:rsidR="000F5500" w:rsidRPr="008F7D48" w:rsidRDefault="000F5500" w:rsidP="000F55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942CED" w14:textId="0D6C99CF" w:rsidR="000F5500" w:rsidRPr="00946CA5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78C3B85" w14:textId="1A55607C" w:rsidR="000F5500" w:rsidRPr="00604684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19D4295D" w14:textId="5863370F" w:rsidR="000F5500" w:rsidRPr="00946CA5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B4386FC" w14:textId="71441542" w:rsidR="000F5500" w:rsidRPr="00604684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0F5500" w14:paraId="32E033B6" w14:textId="77777777" w:rsidTr="00710277">
        <w:tc>
          <w:tcPr>
            <w:tcW w:w="567" w:type="dxa"/>
            <w:vAlign w:val="center"/>
          </w:tcPr>
          <w:p w14:paraId="018547EA" w14:textId="46D0EDF5" w:rsidR="000F5500" w:rsidRPr="008F7D48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508" w:type="dxa"/>
          </w:tcPr>
          <w:p w14:paraId="712495C6" w14:textId="77777777" w:rsidR="000F5500" w:rsidRPr="008F7D48" w:rsidRDefault="000F5500" w:rsidP="000F55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92CEDC" w14:textId="77777777" w:rsidR="000F5500" w:rsidRPr="00946CA5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2168B96" w14:textId="77777777" w:rsidR="000F5500" w:rsidRPr="00604684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45F5E623" w14:textId="77777777" w:rsidR="000F5500" w:rsidRPr="00946CA5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58AB518" w14:textId="77777777" w:rsidR="000F5500" w:rsidRPr="00604684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984D36" w:rsidRPr="00DF687B" w14:paraId="768C5860" w14:textId="77777777" w:rsidTr="00F621D1">
        <w:tc>
          <w:tcPr>
            <w:tcW w:w="10060" w:type="dxa"/>
            <w:gridSpan w:val="6"/>
            <w:vAlign w:val="center"/>
          </w:tcPr>
          <w:p w14:paraId="710B2250" w14:textId="77777777" w:rsidR="00984D36" w:rsidRPr="00782A84" w:rsidRDefault="00984D36" w:rsidP="000F5500">
            <w:pPr>
              <w:pStyle w:val="Brdtext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2A8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Noteringar:</w:t>
            </w:r>
          </w:p>
          <w:p w14:paraId="53304A14" w14:textId="77777777" w:rsidR="00984D36" w:rsidRPr="00946CA5" w:rsidRDefault="00984D36" w:rsidP="000F550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96B435" w14:textId="77777777" w:rsidR="00984D36" w:rsidRPr="00946CA5" w:rsidRDefault="00984D36" w:rsidP="000F550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84D36" w:rsidRPr="00DF687B" w14:paraId="1068FAD4" w14:textId="77777777" w:rsidTr="008F5B5D">
        <w:trPr>
          <w:trHeight w:val="442"/>
        </w:trPr>
        <w:tc>
          <w:tcPr>
            <w:tcW w:w="10060" w:type="dxa"/>
            <w:gridSpan w:val="6"/>
            <w:vAlign w:val="center"/>
          </w:tcPr>
          <w:p w14:paraId="37C80B5F" w14:textId="7BAEBFAE" w:rsidR="00984D36" w:rsidRPr="00435DA4" w:rsidRDefault="00984D36" w:rsidP="000F5500">
            <w:pPr>
              <w:pStyle w:val="Brdtext1"/>
              <w:spacing w:after="40"/>
              <w:rPr>
                <w:rFonts w:ascii="Arial" w:hAnsi="Arial" w:cs="Arial"/>
                <w:b w:val="0"/>
                <w:bCs w:val="0"/>
              </w:rPr>
            </w:pPr>
            <w:r w:rsidRPr="00435DA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Sammanfattning av granskat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delområde (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0-100</w:t>
            </w:r>
            <w:proofErr w:type="gramEnd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  <w:r w:rsidRPr="00946CA5">
              <w:rPr>
                <w:noProof/>
              </w:rPr>
              <w:drawing>
                <wp:inline distT="0" distB="0" distL="0" distR="0" wp14:anchorId="266B5D27" wp14:editId="7FE1553D">
                  <wp:extent cx="5844208" cy="249555"/>
                  <wp:effectExtent l="0" t="0" r="4445" b="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F235F4" w14:textId="050CA783" w:rsidR="00C80020" w:rsidRDefault="00C80020" w:rsidP="0078567A">
      <w:pPr>
        <w:pStyle w:val="Brdtext1"/>
        <w:spacing w:after="60"/>
      </w:pPr>
    </w:p>
    <w:bookmarkEnd w:id="36"/>
    <w:p w14:paraId="55531A81" w14:textId="2A3B845C" w:rsidR="00DC6DE7" w:rsidRDefault="00DC6DE7" w:rsidP="00C735E9">
      <w:pPr>
        <w:pStyle w:val="Brdtext1"/>
        <w:spacing w:after="0"/>
      </w:pPr>
      <w:r>
        <w:rPr>
          <w:u w:val="single"/>
        </w:rPr>
        <w:t>Gransknings</w:t>
      </w:r>
      <w:r w:rsidRPr="00636DCD">
        <w:rPr>
          <w:u w:val="single"/>
        </w:rPr>
        <w:t>område</w:t>
      </w:r>
      <w:r w:rsidRPr="00636DCD">
        <w:t xml:space="preserve">: </w:t>
      </w:r>
      <w:r>
        <w:t>Produkt</w:t>
      </w:r>
    </w:p>
    <w:p w14:paraId="5D93431C" w14:textId="6DF26A62" w:rsidR="000F5500" w:rsidRPr="008161B1" w:rsidRDefault="003B0B3F" w:rsidP="000F5500">
      <w:pPr>
        <w:spacing w:before="60" w:after="120"/>
      </w:pPr>
      <w:r>
        <w:t>Granska en eller flera produkter genom stickprov</w:t>
      </w:r>
      <w:r w:rsidR="000F5500">
        <w:t xml:space="preserve">. </w:t>
      </w:r>
      <w:r w:rsidRPr="008161B1">
        <w:t>Be tillverkaren starta upp produkten och</w:t>
      </w:r>
      <w:r w:rsidR="000F5500">
        <w:t xml:space="preserve"> </w:t>
      </w:r>
      <w:r w:rsidRPr="008161B1">
        <w:t>demonstrera säkerhetsfunktionerna</w:t>
      </w:r>
      <w:r w:rsidR="000F5500">
        <w:t>.</w:t>
      </w:r>
    </w:p>
    <w:tbl>
      <w:tblPr>
        <w:tblStyle w:val="Tabellrutnt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7508"/>
        <w:gridCol w:w="425"/>
        <w:gridCol w:w="567"/>
        <w:gridCol w:w="426"/>
        <w:gridCol w:w="567"/>
      </w:tblGrid>
      <w:tr w:rsidR="00710277" w14:paraId="23EFB83E" w14:textId="77777777" w:rsidTr="00710277">
        <w:tc>
          <w:tcPr>
            <w:tcW w:w="567" w:type="dxa"/>
            <w:vAlign w:val="center"/>
          </w:tcPr>
          <w:p w14:paraId="702CA32C" w14:textId="77777777" w:rsidR="00710277" w:rsidRPr="000F5500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8" w:type="dxa"/>
          </w:tcPr>
          <w:p w14:paraId="7CE344AA" w14:textId="1F8BB597" w:rsidR="00710277" w:rsidRPr="000F5500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Visar stickprovskontrollen på några brister hos produkten?</w:t>
            </w:r>
          </w:p>
        </w:tc>
        <w:tc>
          <w:tcPr>
            <w:tcW w:w="425" w:type="dxa"/>
          </w:tcPr>
          <w:p w14:paraId="35CE35C1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2F0FAAA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31CD2586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6255063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710277" w14:paraId="5B5E338C" w14:textId="77777777" w:rsidTr="00710277">
        <w:tc>
          <w:tcPr>
            <w:tcW w:w="567" w:type="dxa"/>
            <w:vAlign w:val="center"/>
          </w:tcPr>
          <w:p w14:paraId="3E7BE835" w14:textId="77777777" w:rsidR="00710277" w:rsidRPr="000F5500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8" w:type="dxa"/>
          </w:tcPr>
          <w:p w14:paraId="28E4164F" w14:textId="1551D194" w:rsidR="00710277" w:rsidRPr="000F5500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F5500">
              <w:rPr>
                <w:rFonts w:ascii="Arial" w:hAnsi="Arial" w:cs="Arial"/>
                <w:sz w:val="18"/>
                <w:szCs w:val="18"/>
              </w:rPr>
              <w:t xml:space="preserve">Visar demonstrationen av säkerhetsfunktionerna på några brister? </w:t>
            </w:r>
          </w:p>
        </w:tc>
        <w:tc>
          <w:tcPr>
            <w:tcW w:w="425" w:type="dxa"/>
          </w:tcPr>
          <w:p w14:paraId="51388ADF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134735E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543A9545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67D53C7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710277" w14:paraId="3D2EA925" w14:textId="77777777" w:rsidTr="00710277">
        <w:tc>
          <w:tcPr>
            <w:tcW w:w="567" w:type="dxa"/>
            <w:vAlign w:val="center"/>
          </w:tcPr>
          <w:p w14:paraId="47EC5C39" w14:textId="77777777" w:rsidR="00710277" w:rsidRPr="003B0B3F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B3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08" w:type="dxa"/>
          </w:tcPr>
          <w:p w14:paraId="3B9598A7" w14:textId="7EE1C5B2" w:rsidR="00710277" w:rsidRPr="00A97E23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50E0F83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776146B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47FA2237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1FF6D8C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710277" w14:paraId="3AA79CE6" w14:textId="77777777" w:rsidTr="00710277">
        <w:tc>
          <w:tcPr>
            <w:tcW w:w="567" w:type="dxa"/>
            <w:vAlign w:val="center"/>
          </w:tcPr>
          <w:p w14:paraId="421BC51C" w14:textId="77777777" w:rsidR="00710277" w:rsidRPr="003B0B3F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B3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08" w:type="dxa"/>
          </w:tcPr>
          <w:p w14:paraId="5CBAFCF3" w14:textId="366A40F0" w:rsidR="00710277" w:rsidRPr="00A97E23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86D105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B0D5F05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3B03111E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FB47E9E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710277" w14:paraId="620E12D8" w14:textId="77777777" w:rsidTr="00710277">
        <w:tc>
          <w:tcPr>
            <w:tcW w:w="567" w:type="dxa"/>
            <w:vAlign w:val="center"/>
          </w:tcPr>
          <w:p w14:paraId="4B3B06FC" w14:textId="77777777" w:rsidR="00710277" w:rsidRPr="008F7D48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08" w:type="dxa"/>
          </w:tcPr>
          <w:p w14:paraId="3287CCD0" w14:textId="77777777" w:rsidR="00710277" w:rsidRPr="008F7D48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C9042F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0B23087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6EFC8062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7D62B88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710277" w14:paraId="760719E4" w14:textId="77777777" w:rsidTr="00710277">
        <w:tc>
          <w:tcPr>
            <w:tcW w:w="567" w:type="dxa"/>
            <w:vAlign w:val="center"/>
          </w:tcPr>
          <w:p w14:paraId="50F5E440" w14:textId="77777777" w:rsidR="00710277" w:rsidRPr="008F7D48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08" w:type="dxa"/>
          </w:tcPr>
          <w:p w14:paraId="044247CA" w14:textId="77777777" w:rsidR="00710277" w:rsidRPr="008F7D48" w:rsidRDefault="00710277" w:rsidP="0005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DC8D05E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BEEAB00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2E22D46D" w14:textId="77777777" w:rsidR="00710277" w:rsidRPr="00946CA5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93C20A2" w14:textId="77777777" w:rsidR="00710277" w:rsidRPr="00604684" w:rsidRDefault="00710277" w:rsidP="00050EE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0F5500" w14:paraId="16426F56" w14:textId="77777777" w:rsidTr="00710277">
        <w:tc>
          <w:tcPr>
            <w:tcW w:w="567" w:type="dxa"/>
            <w:vAlign w:val="center"/>
          </w:tcPr>
          <w:p w14:paraId="3DFAB875" w14:textId="3ECC8E36" w:rsidR="000F5500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508" w:type="dxa"/>
          </w:tcPr>
          <w:p w14:paraId="5683425C" w14:textId="77777777" w:rsidR="000F5500" w:rsidRPr="008F7D48" w:rsidRDefault="000F5500" w:rsidP="000F55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495A5CF" w14:textId="52A2B4BE" w:rsidR="000F5500" w:rsidRPr="00946CA5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C069644" w14:textId="46FCB404" w:rsidR="000F5500" w:rsidRPr="00604684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23BFA504" w14:textId="6792D2DF" w:rsidR="000F5500" w:rsidRPr="00946CA5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5C91">
              <w:rPr>
                <w:rFonts w:ascii="Arial" w:hAnsi="Arial" w:cs="Arial"/>
                <w:sz w:val="20"/>
                <w:szCs w:val="20"/>
              </w:rPr>
            </w:r>
            <w:r w:rsidR="008B5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A2A5D1A" w14:textId="06B0918D" w:rsidR="000F5500" w:rsidRPr="00604684" w:rsidRDefault="000F5500" w:rsidP="000F550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984D36" w:rsidRPr="00DF687B" w14:paraId="2115762E" w14:textId="77777777" w:rsidTr="00A961E4">
        <w:tc>
          <w:tcPr>
            <w:tcW w:w="10060" w:type="dxa"/>
            <w:gridSpan w:val="6"/>
            <w:vAlign w:val="center"/>
          </w:tcPr>
          <w:p w14:paraId="09BD1A20" w14:textId="77777777" w:rsidR="00984D36" w:rsidRPr="00782A84" w:rsidRDefault="00984D36" w:rsidP="000F5500">
            <w:pPr>
              <w:pStyle w:val="Brdtext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2A8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Noteringar:</w:t>
            </w:r>
          </w:p>
          <w:p w14:paraId="369FF12D" w14:textId="77777777" w:rsidR="00984D36" w:rsidRPr="00946CA5" w:rsidRDefault="00984D36" w:rsidP="000F550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423FD" w14:textId="77777777" w:rsidR="00984D36" w:rsidRPr="00946CA5" w:rsidRDefault="00984D36" w:rsidP="000F550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84D36" w:rsidRPr="00DF687B" w14:paraId="3285A777" w14:textId="77777777" w:rsidTr="001678FF">
        <w:trPr>
          <w:trHeight w:val="658"/>
        </w:trPr>
        <w:tc>
          <w:tcPr>
            <w:tcW w:w="10060" w:type="dxa"/>
            <w:gridSpan w:val="6"/>
            <w:vAlign w:val="center"/>
          </w:tcPr>
          <w:p w14:paraId="6AED73F0" w14:textId="79FC7E81" w:rsidR="00984D36" w:rsidRPr="00435DA4" w:rsidRDefault="00984D36" w:rsidP="000F5500">
            <w:pPr>
              <w:pStyle w:val="Brdtext1"/>
              <w:spacing w:after="40"/>
              <w:rPr>
                <w:rFonts w:ascii="Arial" w:hAnsi="Arial" w:cs="Arial"/>
                <w:b w:val="0"/>
                <w:bCs w:val="0"/>
              </w:rPr>
            </w:pPr>
            <w:r w:rsidRPr="00435DA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Sammanfattning av granskat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delområde (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0-100</w:t>
            </w:r>
            <w:proofErr w:type="gramEnd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  <w:r w:rsidRPr="00946CA5">
              <w:rPr>
                <w:noProof/>
              </w:rPr>
              <w:drawing>
                <wp:inline distT="0" distB="0" distL="0" distR="0" wp14:anchorId="6EDB2AB7" wp14:editId="69029F65">
                  <wp:extent cx="5844208" cy="249555"/>
                  <wp:effectExtent l="0" t="0" r="4445" b="0"/>
                  <wp:docPr id="22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63BA6" w14:textId="77777777" w:rsidR="00DC6DE7" w:rsidRDefault="00DC6DE7" w:rsidP="00DC6DE7">
      <w:pPr>
        <w:pStyle w:val="Brdtext1"/>
        <w:spacing w:after="60"/>
      </w:pPr>
    </w:p>
    <w:p w14:paraId="11BD8484" w14:textId="464A156C" w:rsidR="0088270E" w:rsidRDefault="00B466FB" w:rsidP="00B466FB">
      <w:pPr>
        <w:pStyle w:val="Rubrik1"/>
      </w:pPr>
      <w:bookmarkStart w:id="37" w:name="_Toc220402724"/>
      <w:r w:rsidRPr="00B466FB">
        <w:lastRenderedPageBreak/>
        <w:t xml:space="preserve">Överlämning </w:t>
      </w:r>
      <w:r w:rsidR="004973B3" w:rsidRPr="004973B3">
        <w:t xml:space="preserve">till Försvarsmakten </w:t>
      </w:r>
      <w:r w:rsidRPr="00B466FB">
        <w:t>och införande i verksamheten</w:t>
      </w:r>
      <w:bookmarkEnd w:id="37"/>
    </w:p>
    <w:p w14:paraId="3EA9F2EC" w14:textId="12CEAF7D" w:rsidR="00C270DF" w:rsidRDefault="0088270E" w:rsidP="0088270E">
      <w:pPr>
        <w:pStyle w:val="Brdtext1"/>
        <w:rPr>
          <w:b w:val="0"/>
          <w:bCs w:val="0"/>
        </w:rPr>
      </w:pPr>
      <w:r w:rsidRPr="0088270E">
        <w:rPr>
          <w:b w:val="0"/>
          <w:bCs w:val="0"/>
        </w:rPr>
        <w:t>Försvarsmaktens och FMV:s gemensamma överlämningsrutin ska följas</w:t>
      </w:r>
      <w:r w:rsidR="00644811">
        <w:rPr>
          <w:b w:val="0"/>
          <w:bCs w:val="0"/>
        </w:rPr>
        <w:t>. Detta</w:t>
      </w:r>
      <w:r w:rsidR="00C270DF">
        <w:rPr>
          <w:b w:val="0"/>
          <w:bCs w:val="0"/>
        </w:rPr>
        <w:t xml:space="preserve"> innebär att vid Systemöverlämning (SÖL) överlämnas tillverkarens </w:t>
      </w:r>
      <w:r w:rsidR="008E5DDD">
        <w:rPr>
          <w:b w:val="0"/>
          <w:bCs w:val="0"/>
        </w:rPr>
        <w:t>EU Försäkran om överensstämmelse (DoC)</w:t>
      </w:r>
      <w:r w:rsidR="00C270DF">
        <w:rPr>
          <w:b w:val="0"/>
          <w:bCs w:val="0"/>
        </w:rPr>
        <w:t xml:space="preserve">, bruksanvisning och </w:t>
      </w:r>
      <w:r w:rsidR="00C270DF" w:rsidRPr="0088270E">
        <w:rPr>
          <w:b w:val="0"/>
          <w:bCs w:val="0"/>
        </w:rPr>
        <w:t>CE-märkningsskylt/-märke</w:t>
      </w:r>
      <w:r w:rsidR="00644811">
        <w:rPr>
          <w:b w:val="0"/>
          <w:bCs w:val="0"/>
        </w:rPr>
        <w:t xml:space="preserve"> om inte annat överenskommits vid Initieramötet</w:t>
      </w:r>
      <w:r w:rsidRPr="0088270E">
        <w:rPr>
          <w:b w:val="0"/>
          <w:bCs w:val="0"/>
        </w:rPr>
        <w:t>.</w:t>
      </w:r>
    </w:p>
    <w:p w14:paraId="6D79633B" w14:textId="4A59ECBC" w:rsidR="00234C41" w:rsidRDefault="00C270DF" w:rsidP="0088270E">
      <w:pPr>
        <w:pStyle w:val="Brdtext1"/>
        <w:rPr>
          <w:b w:val="0"/>
          <w:bCs w:val="0"/>
        </w:rPr>
      </w:pPr>
      <w:r w:rsidRPr="0088270E">
        <w:rPr>
          <w:b w:val="0"/>
          <w:bCs w:val="0"/>
        </w:rPr>
        <w:t xml:space="preserve">Försvarsmakten </w:t>
      </w:r>
      <w:r w:rsidR="0088270E" w:rsidRPr="0088270E">
        <w:rPr>
          <w:b w:val="0"/>
          <w:bCs w:val="0"/>
        </w:rPr>
        <w:t xml:space="preserve">tillämpar BOA-processen vid införande av ny materiel i verksamheten. Normalt </w:t>
      </w:r>
      <w:r w:rsidR="0088270E">
        <w:rPr>
          <w:b w:val="0"/>
          <w:bCs w:val="0"/>
        </w:rPr>
        <w:t>utfärdas ett Systemsäkerhetsgodkännande (SSG) vid Försvarsmakten som baseras på</w:t>
      </w:r>
      <w:r>
        <w:rPr>
          <w:b w:val="0"/>
          <w:bCs w:val="0"/>
        </w:rPr>
        <w:t xml:space="preserve"> ovanstående</w:t>
      </w:r>
      <w:r w:rsidR="00234C41">
        <w:rPr>
          <w:b w:val="0"/>
          <w:bCs w:val="0"/>
        </w:rPr>
        <w:t xml:space="preserve"> dokumentation, vilket vanligtvis biläggs till Beslut om användning, central nivå (BOAC)</w:t>
      </w:r>
      <w:r w:rsidR="0088270E">
        <w:rPr>
          <w:b w:val="0"/>
          <w:bCs w:val="0"/>
        </w:rPr>
        <w:t>.</w:t>
      </w:r>
    </w:p>
    <w:p w14:paraId="76DBBB9C" w14:textId="041B6725" w:rsidR="00644811" w:rsidRDefault="00644811" w:rsidP="0088270E">
      <w:pPr>
        <w:pStyle w:val="Brdtext1"/>
        <w:rPr>
          <w:b w:val="0"/>
          <w:bCs w:val="0"/>
        </w:rPr>
      </w:pPr>
    </w:p>
    <w:tbl>
      <w:tblPr>
        <w:tblStyle w:val="Tabellrutnt"/>
        <w:tblW w:w="98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07"/>
      </w:tblGrid>
      <w:tr w:rsidR="00644811" w:rsidRPr="00511DE8" w14:paraId="0C06B549" w14:textId="77777777" w:rsidTr="00050EEF">
        <w:trPr>
          <w:trHeight w:val="624"/>
        </w:trPr>
        <w:tc>
          <w:tcPr>
            <w:tcW w:w="9807" w:type="dxa"/>
          </w:tcPr>
          <w:p w14:paraId="7076547F" w14:textId="77777777" w:rsidR="00644811" w:rsidRPr="00FA0F44" w:rsidRDefault="00644811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bookmarkStart w:id="38" w:name="_Hlk215649089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Egna anteckningar och kommentarer</w:t>
            </w:r>
            <w:r w:rsidRPr="00FA0F4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:</w:t>
            </w:r>
          </w:p>
          <w:p w14:paraId="06948D8B" w14:textId="77777777" w:rsidR="00644811" w:rsidRPr="00435DA4" w:rsidRDefault="00644811" w:rsidP="00050EEF">
            <w:pPr>
              <w:pStyle w:val="Brdtext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44811" w:rsidRPr="00511DE8" w14:paraId="67785E6F" w14:textId="77777777" w:rsidTr="00050EEF">
        <w:trPr>
          <w:trHeight w:val="624"/>
        </w:trPr>
        <w:tc>
          <w:tcPr>
            <w:tcW w:w="9807" w:type="dxa"/>
          </w:tcPr>
          <w:p w14:paraId="7865764D" w14:textId="77777777" w:rsidR="00644811" w:rsidRDefault="00644811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44811" w:rsidRPr="00511DE8" w14:paraId="131BAB4B" w14:textId="77777777" w:rsidTr="00050EEF">
        <w:trPr>
          <w:trHeight w:val="624"/>
        </w:trPr>
        <w:tc>
          <w:tcPr>
            <w:tcW w:w="9807" w:type="dxa"/>
          </w:tcPr>
          <w:p w14:paraId="0FCBA8E9" w14:textId="77777777" w:rsidR="00644811" w:rsidRDefault="00644811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224B97AF" w14:textId="77777777" w:rsidTr="00050EEF">
        <w:trPr>
          <w:trHeight w:val="624"/>
        </w:trPr>
        <w:tc>
          <w:tcPr>
            <w:tcW w:w="9807" w:type="dxa"/>
          </w:tcPr>
          <w:p w14:paraId="2330CD95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39B15515" w14:textId="77777777" w:rsidTr="00050EEF">
        <w:trPr>
          <w:trHeight w:val="624"/>
        </w:trPr>
        <w:tc>
          <w:tcPr>
            <w:tcW w:w="9807" w:type="dxa"/>
          </w:tcPr>
          <w:p w14:paraId="286B5BE6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472EB6F4" w14:textId="77777777" w:rsidTr="00050EEF">
        <w:trPr>
          <w:trHeight w:val="624"/>
        </w:trPr>
        <w:tc>
          <w:tcPr>
            <w:tcW w:w="9807" w:type="dxa"/>
          </w:tcPr>
          <w:p w14:paraId="6F1657AF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51F994AD" w14:textId="77777777" w:rsidTr="00050EEF">
        <w:trPr>
          <w:trHeight w:val="624"/>
        </w:trPr>
        <w:tc>
          <w:tcPr>
            <w:tcW w:w="9807" w:type="dxa"/>
          </w:tcPr>
          <w:p w14:paraId="7EB3C781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28146F27" w14:textId="77777777" w:rsidTr="00050EEF">
        <w:trPr>
          <w:trHeight w:val="624"/>
        </w:trPr>
        <w:tc>
          <w:tcPr>
            <w:tcW w:w="9807" w:type="dxa"/>
          </w:tcPr>
          <w:p w14:paraId="45E2C7B6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6EC345BD" w14:textId="77777777" w:rsidTr="00050EEF">
        <w:trPr>
          <w:trHeight w:val="624"/>
        </w:trPr>
        <w:tc>
          <w:tcPr>
            <w:tcW w:w="9807" w:type="dxa"/>
          </w:tcPr>
          <w:p w14:paraId="1605921E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668E72B1" w14:textId="77777777" w:rsidTr="00050EEF">
        <w:trPr>
          <w:trHeight w:val="624"/>
        </w:trPr>
        <w:tc>
          <w:tcPr>
            <w:tcW w:w="9807" w:type="dxa"/>
          </w:tcPr>
          <w:p w14:paraId="34B388A8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1B94984D" w14:textId="77777777" w:rsidTr="00050EEF">
        <w:trPr>
          <w:trHeight w:val="624"/>
        </w:trPr>
        <w:tc>
          <w:tcPr>
            <w:tcW w:w="9807" w:type="dxa"/>
          </w:tcPr>
          <w:p w14:paraId="0EEC5564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7B3F5055" w14:textId="77777777" w:rsidTr="00050EEF">
        <w:trPr>
          <w:trHeight w:val="624"/>
        </w:trPr>
        <w:tc>
          <w:tcPr>
            <w:tcW w:w="9807" w:type="dxa"/>
          </w:tcPr>
          <w:p w14:paraId="530829FA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5CC597D3" w14:textId="77777777" w:rsidTr="00050EEF">
        <w:trPr>
          <w:trHeight w:val="624"/>
        </w:trPr>
        <w:tc>
          <w:tcPr>
            <w:tcW w:w="9807" w:type="dxa"/>
          </w:tcPr>
          <w:p w14:paraId="7515B4CA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300F4F42" w14:textId="77777777" w:rsidTr="00050EEF">
        <w:trPr>
          <w:trHeight w:val="624"/>
        </w:trPr>
        <w:tc>
          <w:tcPr>
            <w:tcW w:w="9807" w:type="dxa"/>
          </w:tcPr>
          <w:p w14:paraId="78FA294C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B84236" w:rsidRPr="00511DE8" w14:paraId="04B582FF" w14:textId="77777777" w:rsidTr="00050EEF">
        <w:trPr>
          <w:trHeight w:val="624"/>
        </w:trPr>
        <w:tc>
          <w:tcPr>
            <w:tcW w:w="9807" w:type="dxa"/>
          </w:tcPr>
          <w:p w14:paraId="4970BAA7" w14:textId="77777777" w:rsidR="00B84236" w:rsidRDefault="00B84236" w:rsidP="00050EEF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bookmarkEnd w:id="19"/>
      <w:bookmarkEnd w:id="38"/>
    </w:tbl>
    <w:p w14:paraId="2A50AFB0" w14:textId="77777777" w:rsidR="00644811" w:rsidRDefault="00644811" w:rsidP="0088270E">
      <w:pPr>
        <w:pStyle w:val="Brdtext1"/>
        <w:rPr>
          <w:b w:val="0"/>
          <w:bCs w:val="0"/>
        </w:rPr>
      </w:pPr>
    </w:p>
    <w:sectPr w:rsidR="00644811" w:rsidSect="00EC1D5A">
      <w:headerReference w:type="default" r:id="rId22"/>
      <w:headerReference w:type="first" r:id="rId23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6C9B" w14:textId="77777777" w:rsidR="00BC5B86" w:rsidRDefault="00BC5B86">
      <w:r>
        <w:separator/>
      </w:r>
    </w:p>
  </w:endnote>
  <w:endnote w:type="continuationSeparator" w:id="0">
    <w:p w14:paraId="060A3FA4" w14:textId="77777777" w:rsidR="00BC5B86" w:rsidRDefault="00BC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D3A9" w14:textId="77777777" w:rsidR="00BC5B86" w:rsidRDefault="00BC5B86">
      <w:r>
        <w:separator/>
      </w:r>
    </w:p>
  </w:footnote>
  <w:footnote w:type="continuationSeparator" w:id="0">
    <w:p w14:paraId="42EDE31A" w14:textId="77777777" w:rsidR="00BC5B86" w:rsidRDefault="00BC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39A4BF81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0BEC016E" w14:textId="77777777" w:rsidR="00D513DD" w:rsidRPr="008B1A45" w:rsidRDefault="00D513DD" w:rsidP="00F96564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4E3E3501" wp14:editId="43845775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77FF9A5F" w14:textId="77777777" w:rsidR="005A1821" w:rsidRPr="00EF324E" w:rsidRDefault="005A1821" w:rsidP="00F96564">
          <w:pPr>
            <w:pStyle w:val="Ledtext"/>
          </w:pPr>
        </w:p>
      </w:tc>
      <w:tc>
        <w:tcPr>
          <w:tcW w:w="2520" w:type="dxa"/>
        </w:tcPr>
        <w:p w14:paraId="23D21E4F" w14:textId="559C06CF" w:rsidR="005A1821" w:rsidRPr="005A1821" w:rsidRDefault="005A1821" w:rsidP="00F96564">
          <w:pPr>
            <w:pStyle w:val="SidhuvudRubrik"/>
            <w:framePr w:hSpace="0" w:wrap="auto" w:vAnchor="margin" w:xAlign="left" w:yAlign="inline"/>
            <w:suppressOverlap w:val="0"/>
          </w:pPr>
        </w:p>
      </w:tc>
      <w:tc>
        <w:tcPr>
          <w:tcW w:w="4905" w:type="dxa"/>
          <w:gridSpan w:val="3"/>
        </w:tcPr>
        <w:p w14:paraId="4EE17079" w14:textId="77777777" w:rsidR="005A1821" w:rsidRPr="005A1821" w:rsidRDefault="005A1821" w:rsidP="00F96564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109A62CD" w14:textId="77777777" w:rsidTr="00C947F3">
      <w:trPr>
        <w:cantSplit/>
      </w:trPr>
      <w:tc>
        <w:tcPr>
          <w:tcW w:w="2757" w:type="dxa"/>
          <w:vMerge/>
        </w:tcPr>
        <w:p w14:paraId="005380C6" w14:textId="77777777" w:rsidR="005A1821" w:rsidRPr="008B1A45" w:rsidRDefault="005A1821" w:rsidP="00F96564">
          <w:pPr>
            <w:pStyle w:val="Sidhuvud"/>
          </w:pPr>
        </w:p>
      </w:tc>
      <w:tc>
        <w:tcPr>
          <w:tcW w:w="2520" w:type="dxa"/>
          <w:vMerge w:val="restart"/>
        </w:tcPr>
        <w:p w14:paraId="1E7FD54B" w14:textId="77777777" w:rsidR="005A1821" w:rsidRPr="00023A41" w:rsidRDefault="005A1821" w:rsidP="00F96564">
          <w:pPr>
            <w:pStyle w:val="Sidhuvud"/>
          </w:pPr>
        </w:p>
      </w:tc>
      <w:tc>
        <w:tcPr>
          <w:tcW w:w="1620" w:type="dxa"/>
        </w:tcPr>
        <w:p w14:paraId="29265BEA" w14:textId="77777777" w:rsidR="005A1821" w:rsidRPr="00023A41" w:rsidRDefault="005A1821" w:rsidP="00F96564">
          <w:pPr>
            <w:pStyle w:val="Ledtext"/>
          </w:pPr>
          <w:r w:rsidRPr="00023A41">
            <w:t>Datum</w:t>
          </w:r>
        </w:p>
      </w:tc>
      <w:tc>
        <w:tcPr>
          <w:tcW w:w="2160" w:type="dxa"/>
        </w:tcPr>
        <w:p w14:paraId="3FA0F4AD" w14:textId="77777777" w:rsidR="005A1821" w:rsidRPr="00023A41" w:rsidRDefault="005A1821" w:rsidP="00F96564">
          <w:pPr>
            <w:pStyle w:val="Ledtext"/>
          </w:pPr>
          <w:r w:rsidRPr="00023A41">
            <w:t>Diarienummer</w:t>
          </w:r>
        </w:p>
      </w:tc>
      <w:tc>
        <w:tcPr>
          <w:tcW w:w="1125" w:type="dxa"/>
        </w:tcPr>
        <w:p w14:paraId="1CD7746E" w14:textId="77777777" w:rsidR="005A1821" w:rsidRPr="00023A41" w:rsidRDefault="005A1821" w:rsidP="00F96564">
          <w:pPr>
            <w:pStyle w:val="Ledtext"/>
          </w:pPr>
          <w:r w:rsidRPr="00023A41">
            <w:t>Ärendetyp</w:t>
          </w:r>
        </w:p>
      </w:tc>
    </w:tr>
    <w:tr w:rsidR="00942714" w:rsidRPr="00EF324E" w14:paraId="577E0DD8" w14:textId="77777777" w:rsidTr="00C947F3">
      <w:trPr>
        <w:cantSplit/>
      </w:trPr>
      <w:tc>
        <w:tcPr>
          <w:tcW w:w="2757" w:type="dxa"/>
          <w:vMerge/>
        </w:tcPr>
        <w:p w14:paraId="0DCD06DA" w14:textId="77777777" w:rsidR="005A1821" w:rsidRPr="00EF324E" w:rsidRDefault="005A1821" w:rsidP="00F96564">
          <w:pPr>
            <w:pStyle w:val="Ledtext"/>
          </w:pPr>
        </w:p>
      </w:tc>
      <w:tc>
        <w:tcPr>
          <w:tcW w:w="2520" w:type="dxa"/>
          <w:vMerge/>
        </w:tcPr>
        <w:p w14:paraId="0D8C8B67" w14:textId="77777777" w:rsidR="005A1821" w:rsidRPr="00023A41" w:rsidRDefault="005A1821" w:rsidP="00F96564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6-02-0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63CC965A" w14:textId="401C57C6" w:rsidR="005A1821" w:rsidRPr="00023A41" w:rsidRDefault="00860EF9" w:rsidP="002B1DE5">
              <w:pPr>
                <w:pStyle w:val="Textruta"/>
              </w:pPr>
              <w:r>
                <w:t>2026-02-01</w:t>
              </w:r>
            </w:p>
          </w:tc>
        </w:sdtContent>
      </w:sdt>
      <w:bookmarkStart w:id="39" w:name="identifier" w:displacedByCustomXml="next"/>
      <w:bookmarkEnd w:id="39" w:displacedByCustomXml="next"/>
      <w:sdt>
        <w:sdtPr>
          <w:alias w:val="Diarienummer"/>
          <w:tag w:val="CaseReference"/>
          <w:id w:val="-827509179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3AB0F3C8" w14:textId="77777777" w:rsidR="005A1821" w:rsidRPr="00023A41" w:rsidRDefault="004D79DF" w:rsidP="002B1DE5">
              <w:pPr>
                <w:pStyle w:val="Textruta"/>
              </w:pPr>
              <w:r>
                <w:t>ange</w:t>
              </w:r>
            </w:p>
          </w:tc>
        </w:sdtContent>
      </w:sdt>
      <w:bookmarkStart w:id="40" w:name="punktnotering" w:displacedByCustomXml="next"/>
      <w:bookmarkEnd w:id="40" w:displacedByCustomXml="next"/>
      <w:sdt>
        <w:sdtPr>
          <w:alias w:val="Ärendetyp"/>
          <w:tag w:val="CaseType"/>
          <w:id w:val="-401452071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31850784" w14:textId="77777777" w:rsidR="005A1821" w:rsidRPr="00023A41" w:rsidRDefault="00023A41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</w:tr>
    <w:tr w:rsidR="00942714" w:rsidRPr="00EF324E" w14:paraId="34875848" w14:textId="77777777" w:rsidTr="00C947F3">
      <w:trPr>
        <w:cantSplit/>
      </w:trPr>
      <w:tc>
        <w:tcPr>
          <w:tcW w:w="2757" w:type="dxa"/>
          <w:vMerge/>
        </w:tcPr>
        <w:p w14:paraId="19E60ED5" w14:textId="77777777" w:rsidR="005A1821" w:rsidRPr="00EF324E" w:rsidRDefault="005A1821" w:rsidP="00F96564">
          <w:pPr>
            <w:pStyle w:val="Sidhuvud"/>
          </w:pPr>
        </w:p>
      </w:tc>
      <w:tc>
        <w:tcPr>
          <w:tcW w:w="2520" w:type="dxa"/>
          <w:vMerge/>
        </w:tcPr>
        <w:p w14:paraId="29D3C26B" w14:textId="77777777" w:rsidR="005A1821" w:rsidRPr="00023A41" w:rsidRDefault="005A1821" w:rsidP="00F96564">
          <w:pPr>
            <w:pStyle w:val="Sidhuvud"/>
          </w:pPr>
        </w:p>
      </w:tc>
      <w:tc>
        <w:tcPr>
          <w:tcW w:w="1620" w:type="dxa"/>
        </w:tcPr>
        <w:p w14:paraId="3BD64FD3" w14:textId="77777777" w:rsidR="005A1821" w:rsidRPr="00023A41" w:rsidRDefault="005A1821" w:rsidP="00F96564">
          <w:pPr>
            <w:pStyle w:val="Sidhuvud"/>
          </w:pPr>
        </w:p>
      </w:tc>
      <w:tc>
        <w:tcPr>
          <w:tcW w:w="2160" w:type="dxa"/>
        </w:tcPr>
        <w:p w14:paraId="27C11A09" w14:textId="77777777" w:rsidR="005A1821" w:rsidRPr="00023A41" w:rsidRDefault="005A1821" w:rsidP="00F96564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36109094" w14:textId="77777777" w:rsidR="005A1821" w:rsidRPr="00023A41" w:rsidRDefault="005A1821" w:rsidP="00F96564">
          <w:pPr>
            <w:pStyle w:val="Ledtext"/>
          </w:pPr>
          <w:r w:rsidRPr="00023A41">
            <w:t>Sida</w:t>
          </w:r>
        </w:p>
      </w:tc>
    </w:tr>
    <w:tr w:rsidR="00942714" w:rsidRPr="00EF324E" w14:paraId="1F7A47DA" w14:textId="77777777" w:rsidTr="00C947F3">
      <w:trPr>
        <w:cantSplit/>
      </w:trPr>
      <w:tc>
        <w:tcPr>
          <w:tcW w:w="2757" w:type="dxa"/>
          <w:vMerge/>
        </w:tcPr>
        <w:p w14:paraId="475285D1" w14:textId="77777777" w:rsidR="005A1821" w:rsidRPr="00EF324E" w:rsidRDefault="005A1821" w:rsidP="00F96564">
          <w:pPr>
            <w:pStyle w:val="Sidhuvud"/>
          </w:pPr>
        </w:p>
      </w:tc>
      <w:tc>
        <w:tcPr>
          <w:tcW w:w="2520" w:type="dxa"/>
          <w:vMerge/>
        </w:tcPr>
        <w:p w14:paraId="43E47D97" w14:textId="77777777" w:rsidR="005A1821" w:rsidRPr="00023A41" w:rsidRDefault="005A1821" w:rsidP="00F96564">
          <w:pPr>
            <w:pStyle w:val="Sidhuvud"/>
          </w:pPr>
        </w:p>
      </w:tc>
      <w:tc>
        <w:tcPr>
          <w:tcW w:w="1620" w:type="dxa"/>
        </w:tcPr>
        <w:p w14:paraId="2FB2DB74" w14:textId="77777777" w:rsidR="005A1821" w:rsidRPr="00023A41" w:rsidRDefault="005A1821" w:rsidP="00F96564">
          <w:pPr>
            <w:pStyle w:val="Sidhuvud"/>
            <w:rPr>
              <w:lang w:val="en-US"/>
            </w:rPr>
          </w:pPr>
          <w:bookmarkStart w:id="41" w:name="orgUnitName"/>
          <w:bookmarkEnd w:id="41"/>
        </w:p>
      </w:tc>
      <w:bookmarkStart w:id="42" w:name="ObjectID" w:displacedByCustomXml="next"/>
      <w:bookmarkEnd w:id="42" w:displacedByCustomXml="next"/>
      <w:sdt>
        <w:sdtPr>
          <w:alias w:val="Dokumentnummer"/>
          <w:tag w:val="Documentreference"/>
          <w:id w:val="247311061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7B99C38F" w14:textId="572703A8" w:rsidR="005A1821" w:rsidRPr="00023A41" w:rsidRDefault="002A0EC6" w:rsidP="002B1DE5">
              <w:pPr>
                <w:pStyle w:val="Textruta"/>
                <w:rPr>
                  <w:lang w:val="en-US"/>
                </w:rPr>
              </w:pPr>
              <w:r>
                <w:t>Utgåva 1.0.0</w:t>
              </w:r>
            </w:p>
          </w:tc>
        </w:sdtContent>
      </w:sdt>
      <w:tc>
        <w:tcPr>
          <w:tcW w:w="1125" w:type="dxa"/>
        </w:tcPr>
        <w:p w14:paraId="54F03DA8" w14:textId="77777777" w:rsidR="005A1821" w:rsidRPr="00023A41" w:rsidRDefault="005A1821" w:rsidP="00F96564">
          <w:pPr>
            <w:pStyle w:val="Sidhuvud"/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EC3448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1855FA">
            <w:rPr>
              <w:b w:val="0"/>
              <w:bCs w:val="0"/>
            </w:rPr>
            <w:t>(</w:t>
          </w:r>
          <w:r w:rsidRPr="001855FA">
            <w:rPr>
              <w:b w:val="0"/>
              <w:bCs w:val="0"/>
            </w:rPr>
            <w:fldChar w:fldCharType="begin"/>
          </w:r>
          <w:r w:rsidRPr="001855FA">
            <w:rPr>
              <w:b w:val="0"/>
              <w:bCs w:val="0"/>
            </w:rPr>
            <w:instrText xml:space="preserve"> NUMPAGES </w:instrText>
          </w:r>
          <w:r w:rsidRPr="001855FA">
            <w:rPr>
              <w:b w:val="0"/>
              <w:bCs w:val="0"/>
            </w:rPr>
            <w:fldChar w:fldCharType="separate"/>
          </w:r>
          <w:r w:rsidR="00211BC1" w:rsidRPr="001855FA">
            <w:rPr>
              <w:b w:val="0"/>
              <w:bCs w:val="0"/>
              <w:noProof/>
            </w:rPr>
            <w:t>1</w:t>
          </w:r>
          <w:r w:rsidRPr="001855FA">
            <w:rPr>
              <w:b w:val="0"/>
              <w:bCs w:val="0"/>
            </w:rPr>
            <w:fldChar w:fldCharType="end"/>
          </w:r>
          <w:r w:rsidRPr="001855FA">
            <w:rPr>
              <w:b w:val="0"/>
              <w:bCs w:val="0"/>
            </w:rPr>
            <w:t>)</w:t>
          </w:r>
        </w:p>
      </w:tc>
    </w:tr>
  </w:tbl>
  <w:p w14:paraId="3123264D" w14:textId="77777777" w:rsidR="001836D5" w:rsidRPr="00A370CF" w:rsidRDefault="001836D5" w:rsidP="00F9656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14:paraId="0C1A7CFC" w14:textId="77777777" w:rsidTr="00D406FB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7127A3D7" w14:textId="77777777" w:rsidR="00EC1D5A" w:rsidRPr="008B1A45" w:rsidRDefault="00EC1D5A" w:rsidP="00F96564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471BF327" wp14:editId="164BFC3B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18C552D6" w14:textId="77777777" w:rsidR="00EC1D5A" w:rsidRPr="00EF324E" w:rsidRDefault="00EC1D5A" w:rsidP="00F96564">
          <w:pPr>
            <w:pStyle w:val="Ledtext"/>
          </w:pPr>
        </w:p>
      </w:tc>
      <w:tc>
        <w:tcPr>
          <w:tcW w:w="2520" w:type="dxa"/>
        </w:tcPr>
        <w:p w14:paraId="6507AC96" w14:textId="6FB78E9A" w:rsidR="00EC1D5A" w:rsidRPr="005A1821" w:rsidRDefault="00EC1D5A" w:rsidP="00F96564">
          <w:pPr>
            <w:pStyle w:val="SidhuvudRubrik"/>
            <w:framePr w:hSpace="0" w:wrap="auto" w:vAnchor="margin" w:xAlign="left" w:yAlign="inline"/>
            <w:suppressOverlap w:val="0"/>
          </w:pPr>
        </w:p>
      </w:tc>
      <w:tc>
        <w:tcPr>
          <w:tcW w:w="4905" w:type="dxa"/>
          <w:gridSpan w:val="3"/>
        </w:tcPr>
        <w:p w14:paraId="7274F651" w14:textId="77777777" w:rsidR="00EC1D5A" w:rsidRPr="005A1821" w:rsidRDefault="00EC1D5A" w:rsidP="00F96564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EC1D5A" w:rsidRPr="008B1A45" w14:paraId="01C13A4D" w14:textId="77777777" w:rsidTr="00D406FB">
      <w:trPr>
        <w:cantSplit/>
      </w:trPr>
      <w:tc>
        <w:tcPr>
          <w:tcW w:w="2757" w:type="dxa"/>
          <w:vMerge/>
        </w:tcPr>
        <w:p w14:paraId="6F399740" w14:textId="77777777" w:rsidR="00EC1D5A" w:rsidRPr="008B1A45" w:rsidRDefault="00EC1D5A" w:rsidP="00F96564">
          <w:pPr>
            <w:pStyle w:val="Sidhuvud"/>
          </w:pPr>
        </w:p>
      </w:tc>
      <w:tc>
        <w:tcPr>
          <w:tcW w:w="2520" w:type="dxa"/>
          <w:vMerge w:val="restart"/>
        </w:tcPr>
        <w:p w14:paraId="0F6C6BF0" w14:textId="77777777" w:rsidR="00EC1D5A" w:rsidRPr="00023A41" w:rsidRDefault="00EC1D5A" w:rsidP="00F96564">
          <w:pPr>
            <w:pStyle w:val="Sidhuvud"/>
          </w:pPr>
        </w:p>
      </w:tc>
      <w:tc>
        <w:tcPr>
          <w:tcW w:w="1620" w:type="dxa"/>
        </w:tcPr>
        <w:p w14:paraId="4D758910" w14:textId="77777777" w:rsidR="00EC1D5A" w:rsidRPr="00023A41" w:rsidRDefault="00EC1D5A" w:rsidP="00F96564">
          <w:pPr>
            <w:pStyle w:val="Ledtext"/>
          </w:pPr>
          <w:r w:rsidRPr="00023A41">
            <w:t>Datum</w:t>
          </w:r>
        </w:p>
      </w:tc>
      <w:tc>
        <w:tcPr>
          <w:tcW w:w="2160" w:type="dxa"/>
        </w:tcPr>
        <w:p w14:paraId="31181177" w14:textId="77777777" w:rsidR="00EC1D5A" w:rsidRPr="00023A41" w:rsidRDefault="00EC1D5A" w:rsidP="00F96564">
          <w:pPr>
            <w:pStyle w:val="Ledtext"/>
          </w:pPr>
          <w:r w:rsidRPr="00023A41">
            <w:t>Diarienummer</w:t>
          </w:r>
        </w:p>
      </w:tc>
      <w:tc>
        <w:tcPr>
          <w:tcW w:w="1125" w:type="dxa"/>
        </w:tcPr>
        <w:p w14:paraId="0362D63B" w14:textId="77777777" w:rsidR="00EC1D5A" w:rsidRPr="00023A41" w:rsidRDefault="00EC1D5A" w:rsidP="00F96564">
          <w:pPr>
            <w:pStyle w:val="Ledtext"/>
          </w:pPr>
          <w:r w:rsidRPr="00023A41">
            <w:t>Ärendetyp</w:t>
          </w:r>
        </w:p>
      </w:tc>
    </w:tr>
    <w:tr w:rsidR="00EC1D5A" w:rsidRPr="00EF324E" w14:paraId="26FF9756" w14:textId="77777777" w:rsidTr="00D406FB">
      <w:trPr>
        <w:cantSplit/>
      </w:trPr>
      <w:tc>
        <w:tcPr>
          <w:tcW w:w="2757" w:type="dxa"/>
          <w:vMerge/>
        </w:tcPr>
        <w:p w14:paraId="6CE65D88" w14:textId="77777777" w:rsidR="00EC1D5A" w:rsidRPr="00EF324E" w:rsidRDefault="00EC1D5A" w:rsidP="00F96564">
          <w:pPr>
            <w:pStyle w:val="Ledtext"/>
          </w:pPr>
        </w:p>
      </w:tc>
      <w:tc>
        <w:tcPr>
          <w:tcW w:w="2520" w:type="dxa"/>
          <w:vMerge/>
        </w:tcPr>
        <w:p w14:paraId="5C9F2823" w14:textId="77777777" w:rsidR="00EC1D5A" w:rsidRPr="00023A41" w:rsidRDefault="00EC1D5A" w:rsidP="00F96564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6-02-01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60D3AFB0" w14:textId="0C5141F9" w:rsidR="00EC1D5A" w:rsidRPr="00023A41" w:rsidRDefault="00860EF9" w:rsidP="002B1DE5">
              <w:pPr>
                <w:pStyle w:val="Textruta"/>
              </w:pPr>
              <w:r>
                <w:rPr>
                  <w:rStyle w:val="TextrutaChar"/>
                </w:rPr>
                <w:t>2026-02-01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-1658140820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3407DF23" w14:textId="74BC75D0" w:rsidR="00EC1D5A" w:rsidRPr="00023A41" w:rsidRDefault="0097404D" w:rsidP="004D79DF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sdt>
        <w:sdtPr>
          <w:rPr>
            <w:rStyle w:val="TextrutaChar"/>
          </w:rPr>
          <w:alias w:val="Ärendetyp"/>
          <w:tag w:val="CaseType"/>
          <w:id w:val="-1639408642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2D080048" w14:textId="25B8E283" w:rsidR="00EC1D5A" w:rsidRPr="00023A41" w:rsidRDefault="0097404D" w:rsidP="002B1DE5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</w:tr>
    <w:tr w:rsidR="00EC1D5A" w:rsidRPr="00EF324E" w14:paraId="56D1620B" w14:textId="77777777" w:rsidTr="00D406FB">
      <w:trPr>
        <w:cantSplit/>
      </w:trPr>
      <w:tc>
        <w:tcPr>
          <w:tcW w:w="2757" w:type="dxa"/>
          <w:vMerge/>
        </w:tcPr>
        <w:p w14:paraId="365D752A" w14:textId="77777777" w:rsidR="00EC1D5A" w:rsidRPr="00EF324E" w:rsidRDefault="00EC1D5A" w:rsidP="00F96564">
          <w:pPr>
            <w:pStyle w:val="Sidhuvud"/>
          </w:pPr>
        </w:p>
      </w:tc>
      <w:tc>
        <w:tcPr>
          <w:tcW w:w="2520" w:type="dxa"/>
          <w:vMerge/>
        </w:tcPr>
        <w:p w14:paraId="3A64AB91" w14:textId="77777777" w:rsidR="00EC1D5A" w:rsidRPr="00023A41" w:rsidRDefault="00EC1D5A" w:rsidP="00F96564">
          <w:pPr>
            <w:pStyle w:val="Sidhuvud"/>
          </w:pPr>
        </w:p>
      </w:tc>
      <w:tc>
        <w:tcPr>
          <w:tcW w:w="1620" w:type="dxa"/>
        </w:tcPr>
        <w:p w14:paraId="4316B550" w14:textId="77777777" w:rsidR="00EC1D5A" w:rsidRPr="00023A41" w:rsidRDefault="00EC1D5A" w:rsidP="00F96564">
          <w:pPr>
            <w:pStyle w:val="Sidhuvud"/>
          </w:pPr>
        </w:p>
      </w:tc>
      <w:tc>
        <w:tcPr>
          <w:tcW w:w="2160" w:type="dxa"/>
        </w:tcPr>
        <w:p w14:paraId="59369D85" w14:textId="77777777" w:rsidR="00EC1D5A" w:rsidRPr="00023A41" w:rsidRDefault="00EC1D5A" w:rsidP="00F96564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1F45E0E5" w14:textId="77777777" w:rsidR="00EC1D5A" w:rsidRPr="00023A41" w:rsidRDefault="00EC1D5A" w:rsidP="00F96564">
          <w:pPr>
            <w:pStyle w:val="Ledtext"/>
          </w:pPr>
          <w:r w:rsidRPr="00023A41">
            <w:t>Sida</w:t>
          </w:r>
        </w:p>
      </w:tc>
    </w:tr>
    <w:tr w:rsidR="00EC1D5A" w:rsidRPr="00EF324E" w14:paraId="7357F16D" w14:textId="77777777" w:rsidTr="00D406FB">
      <w:trPr>
        <w:cantSplit/>
      </w:trPr>
      <w:tc>
        <w:tcPr>
          <w:tcW w:w="2757" w:type="dxa"/>
          <w:vMerge/>
        </w:tcPr>
        <w:p w14:paraId="39AB2A52" w14:textId="77777777" w:rsidR="00EC1D5A" w:rsidRPr="00EF324E" w:rsidRDefault="00EC1D5A" w:rsidP="00F96564">
          <w:pPr>
            <w:pStyle w:val="Sidhuvud"/>
          </w:pPr>
        </w:p>
      </w:tc>
      <w:tc>
        <w:tcPr>
          <w:tcW w:w="2520" w:type="dxa"/>
          <w:vMerge/>
        </w:tcPr>
        <w:p w14:paraId="76835BF6" w14:textId="77777777" w:rsidR="00EC1D5A" w:rsidRPr="00023A41" w:rsidRDefault="00EC1D5A" w:rsidP="00F96564">
          <w:pPr>
            <w:pStyle w:val="Sidhuvud"/>
          </w:pPr>
        </w:p>
      </w:tc>
      <w:tc>
        <w:tcPr>
          <w:tcW w:w="1620" w:type="dxa"/>
        </w:tcPr>
        <w:p w14:paraId="286BD3D8" w14:textId="77777777" w:rsidR="00EC1D5A" w:rsidRPr="00023A41" w:rsidRDefault="00EC1D5A" w:rsidP="00F96564">
          <w:pPr>
            <w:pStyle w:val="Sidhuvud"/>
            <w:rPr>
              <w:lang w:val="en-US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4BAAD977" w14:textId="4568B01F" w:rsidR="00EC1D5A" w:rsidRPr="00023A41" w:rsidRDefault="00FE55FC" w:rsidP="002B1DE5">
              <w:pPr>
                <w:pStyle w:val="Textruta"/>
              </w:pPr>
              <w:r>
                <w:rPr>
                  <w:rStyle w:val="TextrutaChar"/>
                </w:rPr>
                <w:t xml:space="preserve">Utgåva </w:t>
              </w:r>
              <w:r w:rsidR="002A0EC6">
                <w:rPr>
                  <w:rStyle w:val="TextrutaChar"/>
                </w:rPr>
                <w:t>1</w:t>
              </w:r>
              <w:r>
                <w:rPr>
                  <w:rStyle w:val="TextrutaChar"/>
                </w:rPr>
                <w:t>.</w:t>
              </w:r>
              <w:r w:rsidR="004E77B8">
                <w:rPr>
                  <w:rStyle w:val="TextrutaChar"/>
                </w:rPr>
                <w:t>0</w:t>
              </w:r>
              <w:r w:rsidR="004F3F24">
                <w:rPr>
                  <w:rStyle w:val="TextrutaChar"/>
                </w:rPr>
                <w:t>.</w:t>
              </w:r>
              <w:r w:rsidR="008509EA">
                <w:rPr>
                  <w:rStyle w:val="TextrutaChar"/>
                </w:rPr>
                <w:t>0</w:t>
              </w:r>
            </w:p>
          </w:tc>
        </w:sdtContent>
      </w:sdt>
      <w:tc>
        <w:tcPr>
          <w:tcW w:w="1125" w:type="dxa"/>
        </w:tcPr>
        <w:p w14:paraId="74657575" w14:textId="77777777" w:rsidR="00EC1D5A" w:rsidRPr="00023A41" w:rsidRDefault="00EC1D5A" w:rsidP="00F96564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F61DE9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F61DE9">
            <w:rPr>
              <w:rStyle w:val="Sidnummer"/>
              <w:noProof/>
            </w:rPr>
            <w:t>1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</w:tbl>
  <w:p w14:paraId="0FD5E068" w14:textId="77777777" w:rsidR="001836D5" w:rsidRDefault="001836D5" w:rsidP="00F965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137"/>
    <w:multiLevelType w:val="hybridMultilevel"/>
    <w:tmpl w:val="C07AA3E8"/>
    <w:lvl w:ilvl="0" w:tplc="A8CAE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0BF1"/>
    <w:multiLevelType w:val="multilevel"/>
    <w:tmpl w:val="6A0CB39E"/>
    <w:styleLink w:val="Aktuelllista1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71B1"/>
    <w:multiLevelType w:val="hybridMultilevel"/>
    <w:tmpl w:val="F288009C"/>
    <w:lvl w:ilvl="0" w:tplc="B340515A">
      <w:start w:val="1"/>
      <w:numFmt w:val="bullet"/>
      <w:pStyle w:val="Frg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4FE2"/>
    <w:multiLevelType w:val="hybridMultilevel"/>
    <w:tmpl w:val="CE807B3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24ADA"/>
    <w:multiLevelType w:val="hybridMultilevel"/>
    <w:tmpl w:val="94DA1A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6783"/>
    <w:multiLevelType w:val="multilevel"/>
    <w:tmpl w:val="118A2DC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4970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D5E778A"/>
    <w:multiLevelType w:val="hybridMultilevel"/>
    <w:tmpl w:val="99E6AE64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0070A9C"/>
    <w:multiLevelType w:val="hybridMultilevel"/>
    <w:tmpl w:val="8A9ADDBE"/>
    <w:lvl w:ilvl="0" w:tplc="62BE7A90">
      <w:start w:val="1"/>
      <w:numFmt w:val="bullet"/>
      <w:pStyle w:val="Frg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36B20"/>
    <w:multiLevelType w:val="hybridMultilevel"/>
    <w:tmpl w:val="0BECA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52"/>
    <w:rsid w:val="0000147A"/>
    <w:rsid w:val="00001942"/>
    <w:rsid w:val="0000294D"/>
    <w:rsid w:val="00004712"/>
    <w:rsid w:val="00004C91"/>
    <w:rsid w:val="00005050"/>
    <w:rsid w:val="00005503"/>
    <w:rsid w:val="00006AF8"/>
    <w:rsid w:val="000077E8"/>
    <w:rsid w:val="00010008"/>
    <w:rsid w:val="0001124F"/>
    <w:rsid w:val="00012261"/>
    <w:rsid w:val="00016BA1"/>
    <w:rsid w:val="00017F52"/>
    <w:rsid w:val="00023A41"/>
    <w:rsid w:val="00023A96"/>
    <w:rsid w:val="00023E76"/>
    <w:rsid w:val="00026689"/>
    <w:rsid w:val="000267EA"/>
    <w:rsid w:val="000268FB"/>
    <w:rsid w:val="0002762B"/>
    <w:rsid w:val="00030321"/>
    <w:rsid w:val="00031430"/>
    <w:rsid w:val="00032D69"/>
    <w:rsid w:val="0003338E"/>
    <w:rsid w:val="00033AE9"/>
    <w:rsid w:val="00035BF3"/>
    <w:rsid w:val="00036BB6"/>
    <w:rsid w:val="00036D24"/>
    <w:rsid w:val="00036DA7"/>
    <w:rsid w:val="00037359"/>
    <w:rsid w:val="000373EA"/>
    <w:rsid w:val="0004051E"/>
    <w:rsid w:val="0004250B"/>
    <w:rsid w:val="000443EC"/>
    <w:rsid w:val="000446D4"/>
    <w:rsid w:val="0004507A"/>
    <w:rsid w:val="00046822"/>
    <w:rsid w:val="00046ACE"/>
    <w:rsid w:val="000507B9"/>
    <w:rsid w:val="000509EA"/>
    <w:rsid w:val="00051236"/>
    <w:rsid w:val="0005207A"/>
    <w:rsid w:val="000525E8"/>
    <w:rsid w:val="00055B5B"/>
    <w:rsid w:val="00056DC6"/>
    <w:rsid w:val="00057069"/>
    <w:rsid w:val="000609ED"/>
    <w:rsid w:val="000614DD"/>
    <w:rsid w:val="0006195C"/>
    <w:rsid w:val="00062A64"/>
    <w:rsid w:val="00062F0D"/>
    <w:rsid w:val="00063489"/>
    <w:rsid w:val="00063F64"/>
    <w:rsid w:val="0006515B"/>
    <w:rsid w:val="0006718D"/>
    <w:rsid w:val="000674EB"/>
    <w:rsid w:val="00072373"/>
    <w:rsid w:val="00080F8F"/>
    <w:rsid w:val="00083660"/>
    <w:rsid w:val="00085254"/>
    <w:rsid w:val="0008566F"/>
    <w:rsid w:val="00085EBB"/>
    <w:rsid w:val="00086DDF"/>
    <w:rsid w:val="000954F8"/>
    <w:rsid w:val="00096853"/>
    <w:rsid w:val="00097763"/>
    <w:rsid w:val="000A1041"/>
    <w:rsid w:val="000A1BAE"/>
    <w:rsid w:val="000A38D1"/>
    <w:rsid w:val="000A62DD"/>
    <w:rsid w:val="000A6CE9"/>
    <w:rsid w:val="000B1A02"/>
    <w:rsid w:val="000B3651"/>
    <w:rsid w:val="000B49EC"/>
    <w:rsid w:val="000B6EB6"/>
    <w:rsid w:val="000C0C12"/>
    <w:rsid w:val="000C12DF"/>
    <w:rsid w:val="000C1D7D"/>
    <w:rsid w:val="000C4F68"/>
    <w:rsid w:val="000C5B73"/>
    <w:rsid w:val="000C656E"/>
    <w:rsid w:val="000D16C9"/>
    <w:rsid w:val="000D1C98"/>
    <w:rsid w:val="000D4BAC"/>
    <w:rsid w:val="000D5261"/>
    <w:rsid w:val="000D53FD"/>
    <w:rsid w:val="000D580A"/>
    <w:rsid w:val="000D6213"/>
    <w:rsid w:val="000D7CE8"/>
    <w:rsid w:val="000D7F6D"/>
    <w:rsid w:val="000E15A2"/>
    <w:rsid w:val="000E1A15"/>
    <w:rsid w:val="000E2104"/>
    <w:rsid w:val="000E462B"/>
    <w:rsid w:val="000E5230"/>
    <w:rsid w:val="000E5E73"/>
    <w:rsid w:val="000E78F2"/>
    <w:rsid w:val="000F0C27"/>
    <w:rsid w:val="000F238D"/>
    <w:rsid w:val="000F2C38"/>
    <w:rsid w:val="000F2C9E"/>
    <w:rsid w:val="000F3890"/>
    <w:rsid w:val="000F5500"/>
    <w:rsid w:val="000F5633"/>
    <w:rsid w:val="000F5687"/>
    <w:rsid w:val="000F5ECA"/>
    <w:rsid w:val="000F6E12"/>
    <w:rsid w:val="00100F73"/>
    <w:rsid w:val="00103A07"/>
    <w:rsid w:val="00103AFE"/>
    <w:rsid w:val="001066C7"/>
    <w:rsid w:val="00106BFC"/>
    <w:rsid w:val="00106FC5"/>
    <w:rsid w:val="00107630"/>
    <w:rsid w:val="001108ED"/>
    <w:rsid w:val="00110D01"/>
    <w:rsid w:val="00111AF1"/>
    <w:rsid w:val="00111B06"/>
    <w:rsid w:val="00111DA3"/>
    <w:rsid w:val="00111E95"/>
    <w:rsid w:val="001132AA"/>
    <w:rsid w:val="00114D92"/>
    <w:rsid w:val="00115CBD"/>
    <w:rsid w:val="00116808"/>
    <w:rsid w:val="001171FA"/>
    <w:rsid w:val="00117B16"/>
    <w:rsid w:val="00120532"/>
    <w:rsid w:val="00120887"/>
    <w:rsid w:val="00120A1B"/>
    <w:rsid w:val="00120BC4"/>
    <w:rsid w:val="00121AEF"/>
    <w:rsid w:val="001257F9"/>
    <w:rsid w:val="00126173"/>
    <w:rsid w:val="001338AC"/>
    <w:rsid w:val="00134344"/>
    <w:rsid w:val="00134ABB"/>
    <w:rsid w:val="00134E5F"/>
    <w:rsid w:val="00136496"/>
    <w:rsid w:val="00136EB3"/>
    <w:rsid w:val="0014064D"/>
    <w:rsid w:val="00142501"/>
    <w:rsid w:val="001426F7"/>
    <w:rsid w:val="00143359"/>
    <w:rsid w:val="0014681A"/>
    <w:rsid w:val="0015019B"/>
    <w:rsid w:val="00150766"/>
    <w:rsid w:val="00150D9E"/>
    <w:rsid w:val="00151FF3"/>
    <w:rsid w:val="00157122"/>
    <w:rsid w:val="001602E5"/>
    <w:rsid w:val="001618FF"/>
    <w:rsid w:val="0016195C"/>
    <w:rsid w:val="00163EE0"/>
    <w:rsid w:val="00165F8F"/>
    <w:rsid w:val="00166B37"/>
    <w:rsid w:val="00166BC6"/>
    <w:rsid w:val="00166FBA"/>
    <w:rsid w:val="00167664"/>
    <w:rsid w:val="00167B7E"/>
    <w:rsid w:val="00170702"/>
    <w:rsid w:val="00175F9A"/>
    <w:rsid w:val="00176E78"/>
    <w:rsid w:val="00180BDC"/>
    <w:rsid w:val="00182813"/>
    <w:rsid w:val="001836D5"/>
    <w:rsid w:val="001844C7"/>
    <w:rsid w:val="00184947"/>
    <w:rsid w:val="001855FA"/>
    <w:rsid w:val="001857CC"/>
    <w:rsid w:val="00186822"/>
    <w:rsid w:val="001878A8"/>
    <w:rsid w:val="00187B50"/>
    <w:rsid w:val="00187FDB"/>
    <w:rsid w:val="00190227"/>
    <w:rsid w:val="0019123E"/>
    <w:rsid w:val="0019138A"/>
    <w:rsid w:val="00193022"/>
    <w:rsid w:val="00193945"/>
    <w:rsid w:val="00196772"/>
    <w:rsid w:val="001A0C4E"/>
    <w:rsid w:val="001A0FAD"/>
    <w:rsid w:val="001A2BA4"/>
    <w:rsid w:val="001A32E0"/>
    <w:rsid w:val="001A5E91"/>
    <w:rsid w:val="001A63FE"/>
    <w:rsid w:val="001A7366"/>
    <w:rsid w:val="001A7A35"/>
    <w:rsid w:val="001B09CB"/>
    <w:rsid w:val="001B15B3"/>
    <w:rsid w:val="001B4065"/>
    <w:rsid w:val="001B6F48"/>
    <w:rsid w:val="001C2984"/>
    <w:rsid w:val="001C30B7"/>
    <w:rsid w:val="001C400F"/>
    <w:rsid w:val="001C4AC6"/>
    <w:rsid w:val="001C4B88"/>
    <w:rsid w:val="001C6EDD"/>
    <w:rsid w:val="001D0521"/>
    <w:rsid w:val="001D19B5"/>
    <w:rsid w:val="001D4824"/>
    <w:rsid w:val="001D4A40"/>
    <w:rsid w:val="001D4CBF"/>
    <w:rsid w:val="001D4D60"/>
    <w:rsid w:val="001D71D5"/>
    <w:rsid w:val="001D7C52"/>
    <w:rsid w:val="001D7D78"/>
    <w:rsid w:val="001E3189"/>
    <w:rsid w:val="001E3837"/>
    <w:rsid w:val="001E45C9"/>
    <w:rsid w:val="001E5A7B"/>
    <w:rsid w:val="001E6473"/>
    <w:rsid w:val="001E79C6"/>
    <w:rsid w:val="00200BE4"/>
    <w:rsid w:val="00201EA0"/>
    <w:rsid w:val="002021EB"/>
    <w:rsid w:val="00202AEE"/>
    <w:rsid w:val="0020342B"/>
    <w:rsid w:val="00204FC8"/>
    <w:rsid w:val="00206E49"/>
    <w:rsid w:val="00207272"/>
    <w:rsid w:val="002101CF"/>
    <w:rsid w:val="00210686"/>
    <w:rsid w:val="002119E8"/>
    <w:rsid w:val="00211BC1"/>
    <w:rsid w:val="002134A6"/>
    <w:rsid w:val="00214B4C"/>
    <w:rsid w:val="0021565C"/>
    <w:rsid w:val="00215CFD"/>
    <w:rsid w:val="00217E4E"/>
    <w:rsid w:val="00220001"/>
    <w:rsid w:val="00220311"/>
    <w:rsid w:val="00222BD5"/>
    <w:rsid w:val="00224045"/>
    <w:rsid w:val="00224C10"/>
    <w:rsid w:val="00226664"/>
    <w:rsid w:val="00230489"/>
    <w:rsid w:val="00231B22"/>
    <w:rsid w:val="00234150"/>
    <w:rsid w:val="002341A6"/>
    <w:rsid w:val="002344DE"/>
    <w:rsid w:val="0023456A"/>
    <w:rsid w:val="00234C41"/>
    <w:rsid w:val="00240D84"/>
    <w:rsid w:val="0024279C"/>
    <w:rsid w:val="00243078"/>
    <w:rsid w:val="00243195"/>
    <w:rsid w:val="00251B30"/>
    <w:rsid w:val="002531B1"/>
    <w:rsid w:val="00253502"/>
    <w:rsid w:val="00254761"/>
    <w:rsid w:val="0025684F"/>
    <w:rsid w:val="0026202B"/>
    <w:rsid w:val="002728FE"/>
    <w:rsid w:val="00272CC4"/>
    <w:rsid w:val="002734EA"/>
    <w:rsid w:val="00273AE2"/>
    <w:rsid w:val="00276189"/>
    <w:rsid w:val="00276742"/>
    <w:rsid w:val="00280B4B"/>
    <w:rsid w:val="00280C74"/>
    <w:rsid w:val="00284461"/>
    <w:rsid w:val="002869C9"/>
    <w:rsid w:val="00287E09"/>
    <w:rsid w:val="00295EBB"/>
    <w:rsid w:val="002A0EC6"/>
    <w:rsid w:val="002A294B"/>
    <w:rsid w:val="002A4E89"/>
    <w:rsid w:val="002A70D8"/>
    <w:rsid w:val="002A755C"/>
    <w:rsid w:val="002B0DCA"/>
    <w:rsid w:val="002B0E90"/>
    <w:rsid w:val="002B1DE5"/>
    <w:rsid w:val="002B765E"/>
    <w:rsid w:val="002B79C6"/>
    <w:rsid w:val="002C0D01"/>
    <w:rsid w:val="002C10F0"/>
    <w:rsid w:val="002C33EB"/>
    <w:rsid w:val="002C3E59"/>
    <w:rsid w:val="002C60B5"/>
    <w:rsid w:val="002C766E"/>
    <w:rsid w:val="002D1E4F"/>
    <w:rsid w:val="002D23C4"/>
    <w:rsid w:val="002D3093"/>
    <w:rsid w:val="002D5288"/>
    <w:rsid w:val="002D66E8"/>
    <w:rsid w:val="002D77F1"/>
    <w:rsid w:val="002E0866"/>
    <w:rsid w:val="002E3240"/>
    <w:rsid w:val="002E49D8"/>
    <w:rsid w:val="002E521D"/>
    <w:rsid w:val="002E660A"/>
    <w:rsid w:val="002E6772"/>
    <w:rsid w:val="002F023E"/>
    <w:rsid w:val="002F0284"/>
    <w:rsid w:val="002F1C49"/>
    <w:rsid w:val="002F1CAC"/>
    <w:rsid w:val="002F222D"/>
    <w:rsid w:val="002F243E"/>
    <w:rsid w:val="002F2EBF"/>
    <w:rsid w:val="002F42FD"/>
    <w:rsid w:val="002F5F15"/>
    <w:rsid w:val="002F6AAE"/>
    <w:rsid w:val="003030B1"/>
    <w:rsid w:val="0030366B"/>
    <w:rsid w:val="003048B2"/>
    <w:rsid w:val="003053FB"/>
    <w:rsid w:val="00306E8D"/>
    <w:rsid w:val="00307428"/>
    <w:rsid w:val="00310A7E"/>
    <w:rsid w:val="003119A9"/>
    <w:rsid w:val="00312683"/>
    <w:rsid w:val="00312877"/>
    <w:rsid w:val="00313734"/>
    <w:rsid w:val="00313A24"/>
    <w:rsid w:val="00313B0C"/>
    <w:rsid w:val="00317563"/>
    <w:rsid w:val="00320F14"/>
    <w:rsid w:val="0032137D"/>
    <w:rsid w:val="0032160F"/>
    <w:rsid w:val="003228B6"/>
    <w:rsid w:val="003245CD"/>
    <w:rsid w:val="003249B7"/>
    <w:rsid w:val="00324B7C"/>
    <w:rsid w:val="00324D17"/>
    <w:rsid w:val="00326E35"/>
    <w:rsid w:val="003276E9"/>
    <w:rsid w:val="003312DF"/>
    <w:rsid w:val="003338FA"/>
    <w:rsid w:val="00334634"/>
    <w:rsid w:val="00336BC9"/>
    <w:rsid w:val="0033798E"/>
    <w:rsid w:val="00342F40"/>
    <w:rsid w:val="0035043F"/>
    <w:rsid w:val="0035254E"/>
    <w:rsid w:val="00352923"/>
    <w:rsid w:val="00353421"/>
    <w:rsid w:val="00355BFE"/>
    <w:rsid w:val="00357542"/>
    <w:rsid w:val="00361F7B"/>
    <w:rsid w:val="00362584"/>
    <w:rsid w:val="00362D36"/>
    <w:rsid w:val="003634CE"/>
    <w:rsid w:val="00365CC1"/>
    <w:rsid w:val="00371290"/>
    <w:rsid w:val="003712E9"/>
    <w:rsid w:val="0037440F"/>
    <w:rsid w:val="00374553"/>
    <w:rsid w:val="00375BC8"/>
    <w:rsid w:val="00376F2B"/>
    <w:rsid w:val="00381BE4"/>
    <w:rsid w:val="00381E4B"/>
    <w:rsid w:val="0038223E"/>
    <w:rsid w:val="00383263"/>
    <w:rsid w:val="003834A0"/>
    <w:rsid w:val="003837E7"/>
    <w:rsid w:val="00385718"/>
    <w:rsid w:val="0038655A"/>
    <w:rsid w:val="00387498"/>
    <w:rsid w:val="00387D1C"/>
    <w:rsid w:val="00390183"/>
    <w:rsid w:val="00390726"/>
    <w:rsid w:val="003908E6"/>
    <w:rsid w:val="0039243C"/>
    <w:rsid w:val="0039269C"/>
    <w:rsid w:val="00395A6F"/>
    <w:rsid w:val="00396BB2"/>
    <w:rsid w:val="00396F2A"/>
    <w:rsid w:val="00397C5F"/>
    <w:rsid w:val="003A17CD"/>
    <w:rsid w:val="003A46AF"/>
    <w:rsid w:val="003A572B"/>
    <w:rsid w:val="003A6F8A"/>
    <w:rsid w:val="003A7A97"/>
    <w:rsid w:val="003B08BA"/>
    <w:rsid w:val="003B0B3F"/>
    <w:rsid w:val="003B4C06"/>
    <w:rsid w:val="003B5F6F"/>
    <w:rsid w:val="003C1477"/>
    <w:rsid w:val="003C4657"/>
    <w:rsid w:val="003C53F6"/>
    <w:rsid w:val="003C604D"/>
    <w:rsid w:val="003C6D0C"/>
    <w:rsid w:val="003D0160"/>
    <w:rsid w:val="003D13E0"/>
    <w:rsid w:val="003D26A0"/>
    <w:rsid w:val="003D4987"/>
    <w:rsid w:val="003D66E5"/>
    <w:rsid w:val="003E12E5"/>
    <w:rsid w:val="003E15F3"/>
    <w:rsid w:val="003E1B86"/>
    <w:rsid w:val="003E2B94"/>
    <w:rsid w:val="003E2FEE"/>
    <w:rsid w:val="003E3DFA"/>
    <w:rsid w:val="003E4847"/>
    <w:rsid w:val="003E6235"/>
    <w:rsid w:val="003E69F9"/>
    <w:rsid w:val="003E7793"/>
    <w:rsid w:val="003F03E0"/>
    <w:rsid w:val="003F0899"/>
    <w:rsid w:val="003F0F33"/>
    <w:rsid w:val="003F23EF"/>
    <w:rsid w:val="003F2731"/>
    <w:rsid w:val="003F31FC"/>
    <w:rsid w:val="003F457E"/>
    <w:rsid w:val="003F56E2"/>
    <w:rsid w:val="003F59C4"/>
    <w:rsid w:val="003F6370"/>
    <w:rsid w:val="003F6678"/>
    <w:rsid w:val="003F680F"/>
    <w:rsid w:val="003F71E8"/>
    <w:rsid w:val="003F7FF2"/>
    <w:rsid w:val="00402DAB"/>
    <w:rsid w:val="00402EC9"/>
    <w:rsid w:val="004031CE"/>
    <w:rsid w:val="00403914"/>
    <w:rsid w:val="00403D6C"/>
    <w:rsid w:val="00403E80"/>
    <w:rsid w:val="00403F6E"/>
    <w:rsid w:val="004059C4"/>
    <w:rsid w:val="004102E4"/>
    <w:rsid w:val="004149A5"/>
    <w:rsid w:val="0041737C"/>
    <w:rsid w:val="00422D6F"/>
    <w:rsid w:val="00423112"/>
    <w:rsid w:val="00423A1F"/>
    <w:rsid w:val="0042473C"/>
    <w:rsid w:val="004248AE"/>
    <w:rsid w:val="00425545"/>
    <w:rsid w:val="00425F3B"/>
    <w:rsid w:val="00426366"/>
    <w:rsid w:val="004275A7"/>
    <w:rsid w:val="00430239"/>
    <w:rsid w:val="00431055"/>
    <w:rsid w:val="0043157A"/>
    <w:rsid w:val="00434634"/>
    <w:rsid w:val="00434AFE"/>
    <w:rsid w:val="00435DA4"/>
    <w:rsid w:val="00436623"/>
    <w:rsid w:val="00436F1E"/>
    <w:rsid w:val="00441188"/>
    <w:rsid w:val="004425B4"/>
    <w:rsid w:val="00442E2D"/>
    <w:rsid w:val="00443DF1"/>
    <w:rsid w:val="00443E91"/>
    <w:rsid w:val="0044569F"/>
    <w:rsid w:val="004459EA"/>
    <w:rsid w:val="004462B0"/>
    <w:rsid w:val="004477EF"/>
    <w:rsid w:val="00447AB2"/>
    <w:rsid w:val="00450521"/>
    <w:rsid w:val="004509D9"/>
    <w:rsid w:val="004528FB"/>
    <w:rsid w:val="00454FDC"/>
    <w:rsid w:val="00456F84"/>
    <w:rsid w:val="00460814"/>
    <w:rsid w:val="00460B54"/>
    <w:rsid w:val="00461294"/>
    <w:rsid w:val="00461E73"/>
    <w:rsid w:val="00461FCD"/>
    <w:rsid w:val="004626BB"/>
    <w:rsid w:val="004636F0"/>
    <w:rsid w:val="00467EDA"/>
    <w:rsid w:val="00475031"/>
    <w:rsid w:val="0047535A"/>
    <w:rsid w:val="004777A8"/>
    <w:rsid w:val="0048005D"/>
    <w:rsid w:val="00480BE1"/>
    <w:rsid w:val="00480FCE"/>
    <w:rsid w:val="00482095"/>
    <w:rsid w:val="00482832"/>
    <w:rsid w:val="00485BF6"/>
    <w:rsid w:val="004907E4"/>
    <w:rsid w:val="0049249E"/>
    <w:rsid w:val="00492BE8"/>
    <w:rsid w:val="00497199"/>
    <w:rsid w:val="004973B3"/>
    <w:rsid w:val="004A1997"/>
    <w:rsid w:val="004A1D33"/>
    <w:rsid w:val="004A1F9A"/>
    <w:rsid w:val="004A3F7D"/>
    <w:rsid w:val="004A426C"/>
    <w:rsid w:val="004A7BC8"/>
    <w:rsid w:val="004B07DD"/>
    <w:rsid w:val="004B1030"/>
    <w:rsid w:val="004B4012"/>
    <w:rsid w:val="004B4821"/>
    <w:rsid w:val="004B5021"/>
    <w:rsid w:val="004B5509"/>
    <w:rsid w:val="004B765F"/>
    <w:rsid w:val="004C394A"/>
    <w:rsid w:val="004C5782"/>
    <w:rsid w:val="004C5FB3"/>
    <w:rsid w:val="004D196B"/>
    <w:rsid w:val="004D35EE"/>
    <w:rsid w:val="004D5009"/>
    <w:rsid w:val="004D7736"/>
    <w:rsid w:val="004D79DF"/>
    <w:rsid w:val="004D7D6A"/>
    <w:rsid w:val="004D7F70"/>
    <w:rsid w:val="004E1287"/>
    <w:rsid w:val="004E384F"/>
    <w:rsid w:val="004E3FD0"/>
    <w:rsid w:val="004E47A3"/>
    <w:rsid w:val="004E5DC5"/>
    <w:rsid w:val="004E75C2"/>
    <w:rsid w:val="004E77B8"/>
    <w:rsid w:val="004E790C"/>
    <w:rsid w:val="004F1EEC"/>
    <w:rsid w:val="004F3AC2"/>
    <w:rsid w:val="004F3F24"/>
    <w:rsid w:val="004F5312"/>
    <w:rsid w:val="004F5979"/>
    <w:rsid w:val="005001FC"/>
    <w:rsid w:val="00500C6F"/>
    <w:rsid w:val="00501847"/>
    <w:rsid w:val="00501BA6"/>
    <w:rsid w:val="00504B88"/>
    <w:rsid w:val="00504F17"/>
    <w:rsid w:val="005052D8"/>
    <w:rsid w:val="0050770B"/>
    <w:rsid w:val="00507FDF"/>
    <w:rsid w:val="00510EA2"/>
    <w:rsid w:val="00511DE8"/>
    <w:rsid w:val="005138EE"/>
    <w:rsid w:val="00514055"/>
    <w:rsid w:val="00514CAE"/>
    <w:rsid w:val="00515329"/>
    <w:rsid w:val="00517E43"/>
    <w:rsid w:val="00523E37"/>
    <w:rsid w:val="0052410D"/>
    <w:rsid w:val="0052414F"/>
    <w:rsid w:val="005272CF"/>
    <w:rsid w:val="005301E4"/>
    <w:rsid w:val="0053023D"/>
    <w:rsid w:val="00531A27"/>
    <w:rsid w:val="00532333"/>
    <w:rsid w:val="00532637"/>
    <w:rsid w:val="00532DD1"/>
    <w:rsid w:val="0053365C"/>
    <w:rsid w:val="00534350"/>
    <w:rsid w:val="005358A0"/>
    <w:rsid w:val="0054030E"/>
    <w:rsid w:val="00541008"/>
    <w:rsid w:val="005410EC"/>
    <w:rsid w:val="0054173E"/>
    <w:rsid w:val="005426D9"/>
    <w:rsid w:val="00543E1E"/>
    <w:rsid w:val="00545872"/>
    <w:rsid w:val="00550AF8"/>
    <w:rsid w:val="00550F72"/>
    <w:rsid w:val="00551F12"/>
    <w:rsid w:val="005520BE"/>
    <w:rsid w:val="00552BD1"/>
    <w:rsid w:val="005535E6"/>
    <w:rsid w:val="00555F46"/>
    <w:rsid w:val="00556DB1"/>
    <w:rsid w:val="00556E5D"/>
    <w:rsid w:val="00557D0E"/>
    <w:rsid w:val="005608C9"/>
    <w:rsid w:val="005611DC"/>
    <w:rsid w:val="00562B45"/>
    <w:rsid w:val="00563B75"/>
    <w:rsid w:val="00564693"/>
    <w:rsid w:val="0056749C"/>
    <w:rsid w:val="005675C4"/>
    <w:rsid w:val="00572274"/>
    <w:rsid w:val="00572D5D"/>
    <w:rsid w:val="00574587"/>
    <w:rsid w:val="00574D7A"/>
    <w:rsid w:val="00580CCD"/>
    <w:rsid w:val="00580D62"/>
    <w:rsid w:val="00582C42"/>
    <w:rsid w:val="00583DDF"/>
    <w:rsid w:val="005847AF"/>
    <w:rsid w:val="00584DF2"/>
    <w:rsid w:val="00585010"/>
    <w:rsid w:val="0058635F"/>
    <w:rsid w:val="00590628"/>
    <w:rsid w:val="00591407"/>
    <w:rsid w:val="00592D12"/>
    <w:rsid w:val="00597581"/>
    <w:rsid w:val="005A052D"/>
    <w:rsid w:val="005A0598"/>
    <w:rsid w:val="005A1821"/>
    <w:rsid w:val="005A1855"/>
    <w:rsid w:val="005A2374"/>
    <w:rsid w:val="005A25E5"/>
    <w:rsid w:val="005A2EF9"/>
    <w:rsid w:val="005A6160"/>
    <w:rsid w:val="005A6BD7"/>
    <w:rsid w:val="005A7F2C"/>
    <w:rsid w:val="005B10B3"/>
    <w:rsid w:val="005B3440"/>
    <w:rsid w:val="005B3EB8"/>
    <w:rsid w:val="005B4624"/>
    <w:rsid w:val="005B7BD5"/>
    <w:rsid w:val="005C08DB"/>
    <w:rsid w:val="005C0FBD"/>
    <w:rsid w:val="005C1504"/>
    <w:rsid w:val="005C7B30"/>
    <w:rsid w:val="005D011E"/>
    <w:rsid w:val="005D04AC"/>
    <w:rsid w:val="005D17F8"/>
    <w:rsid w:val="005D2300"/>
    <w:rsid w:val="005D5ADE"/>
    <w:rsid w:val="005D655F"/>
    <w:rsid w:val="005D7AA3"/>
    <w:rsid w:val="005D7C3E"/>
    <w:rsid w:val="005E1CDF"/>
    <w:rsid w:val="005E3406"/>
    <w:rsid w:val="005E4B46"/>
    <w:rsid w:val="005E5E1C"/>
    <w:rsid w:val="005E6C63"/>
    <w:rsid w:val="005E77B1"/>
    <w:rsid w:val="005F462A"/>
    <w:rsid w:val="005F6DA4"/>
    <w:rsid w:val="005F7A75"/>
    <w:rsid w:val="005F7BB5"/>
    <w:rsid w:val="006025E0"/>
    <w:rsid w:val="00602B7F"/>
    <w:rsid w:val="00604684"/>
    <w:rsid w:val="00604FE9"/>
    <w:rsid w:val="00606D89"/>
    <w:rsid w:val="00607898"/>
    <w:rsid w:val="00607E3F"/>
    <w:rsid w:val="00610F23"/>
    <w:rsid w:val="00611FC2"/>
    <w:rsid w:val="00612A45"/>
    <w:rsid w:val="00613B77"/>
    <w:rsid w:val="00615092"/>
    <w:rsid w:val="00615A26"/>
    <w:rsid w:val="00616B0E"/>
    <w:rsid w:val="00617CC5"/>
    <w:rsid w:val="006208E3"/>
    <w:rsid w:val="00621F24"/>
    <w:rsid w:val="00623807"/>
    <w:rsid w:val="00623FB5"/>
    <w:rsid w:val="00624556"/>
    <w:rsid w:val="00625F87"/>
    <w:rsid w:val="00626566"/>
    <w:rsid w:val="006269E0"/>
    <w:rsid w:val="00627502"/>
    <w:rsid w:val="00627912"/>
    <w:rsid w:val="00632995"/>
    <w:rsid w:val="00636932"/>
    <w:rsid w:val="00636CA9"/>
    <w:rsid w:val="00636DCD"/>
    <w:rsid w:val="0064032C"/>
    <w:rsid w:val="0064066F"/>
    <w:rsid w:val="00641CD6"/>
    <w:rsid w:val="00642E30"/>
    <w:rsid w:val="00643F93"/>
    <w:rsid w:val="00644811"/>
    <w:rsid w:val="0064597C"/>
    <w:rsid w:val="006463A5"/>
    <w:rsid w:val="00651D0B"/>
    <w:rsid w:val="006543B1"/>
    <w:rsid w:val="006548F4"/>
    <w:rsid w:val="00655328"/>
    <w:rsid w:val="006579CC"/>
    <w:rsid w:val="006602BD"/>
    <w:rsid w:val="0066125D"/>
    <w:rsid w:val="00661AD6"/>
    <w:rsid w:val="00662783"/>
    <w:rsid w:val="006668F2"/>
    <w:rsid w:val="00666986"/>
    <w:rsid w:val="00672A28"/>
    <w:rsid w:val="00674107"/>
    <w:rsid w:val="0067499C"/>
    <w:rsid w:val="00674B39"/>
    <w:rsid w:val="00675188"/>
    <w:rsid w:val="006759A4"/>
    <w:rsid w:val="006765F8"/>
    <w:rsid w:val="00677DB7"/>
    <w:rsid w:val="00684486"/>
    <w:rsid w:val="006847E2"/>
    <w:rsid w:val="00685EB2"/>
    <w:rsid w:val="00686DAF"/>
    <w:rsid w:val="00687844"/>
    <w:rsid w:val="00694460"/>
    <w:rsid w:val="006946F5"/>
    <w:rsid w:val="006972CE"/>
    <w:rsid w:val="006A2AD2"/>
    <w:rsid w:val="006A3F5D"/>
    <w:rsid w:val="006A4207"/>
    <w:rsid w:val="006A4A66"/>
    <w:rsid w:val="006A4B8A"/>
    <w:rsid w:val="006A63D9"/>
    <w:rsid w:val="006A6697"/>
    <w:rsid w:val="006A6CA6"/>
    <w:rsid w:val="006A6D71"/>
    <w:rsid w:val="006B239D"/>
    <w:rsid w:val="006B311B"/>
    <w:rsid w:val="006B3CEF"/>
    <w:rsid w:val="006B41AE"/>
    <w:rsid w:val="006B4DC4"/>
    <w:rsid w:val="006B7118"/>
    <w:rsid w:val="006B7F10"/>
    <w:rsid w:val="006C0BB9"/>
    <w:rsid w:val="006C225E"/>
    <w:rsid w:val="006C297F"/>
    <w:rsid w:val="006C29A5"/>
    <w:rsid w:val="006C4FCA"/>
    <w:rsid w:val="006C732B"/>
    <w:rsid w:val="006C7DFC"/>
    <w:rsid w:val="006D00CE"/>
    <w:rsid w:val="006D291E"/>
    <w:rsid w:val="006D43D1"/>
    <w:rsid w:val="006D4EF3"/>
    <w:rsid w:val="006D59B7"/>
    <w:rsid w:val="006D6756"/>
    <w:rsid w:val="006D677C"/>
    <w:rsid w:val="006D759E"/>
    <w:rsid w:val="006E0B57"/>
    <w:rsid w:val="006E2958"/>
    <w:rsid w:val="006E2AF4"/>
    <w:rsid w:val="006E4218"/>
    <w:rsid w:val="006E49DF"/>
    <w:rsid w:val="006E5F0A"/>
    <w:rsid w:val="006E6D32"/>
    <w:rsid w:val="006F0B89"/>
    <w:rsid w:val="006F1AF7"/>
    <w:rsid w:val="006F2DF1"/>
    <w:rsid w:val="006F3590"/>
    <w:rsid w:val="006F3877"/>
    <w:rsid w:val="006F5064"/>
    <w:rsid w:val="006F59E1"/>
    <w:rsid w:val="006F691D"/>
    <w:rsid w:val="00701145"/>
    <w:rsid w:val="00701536"/>
    <w:rsid w:val="00703C85"/>
    <w:rsid w:val="00705A56"/>
    <w:rsid w:val="00706295"/>
    <w:rsid w:val="00706C68"/>
    <w:rsid w:val="007075D2"/>
    <w:rsid w:val="00710277"/>
    <w:rsid w:val="0071240F"/>
    <w:rsid w:val="00712ADE"/>
    <w:rsid w:val="00712B6D"/>
    <w:rsid w:val="00712D37"/>
    <w:rsid w:val="00712FB4"/>
    <w:rsid w:val="00713D5C"/>
    <w:rsid w:val="007151B7"/>
    <w:rsid w:val="0072099C"/>
    <w:rsid w:val="007209E4"/>
    <w:rsid w:val="00720E04"/>
    <w:rsid w:val="00723157"/>
    <w:rsid w:val="0072315C"/>
    <w:rsid w:val="00726A05"/>
    <w:rsid w:val="00726D9D"/>
    <w:rsid w:val="007275FE"/>
    <w:rsid w:val="00727DDB"/>
    <w:rsid w:val="0073026E"/>
    <w:rsid w:val="007304D2"/>
    <w:rsid w:val="00730779"/>
    <w:rsid w:val="0073133B"/>
    <w:rsid w:val="00732AD3"/>
    <w:rsid w:val="00733A4B"/>
    <w:rsid w:val="00733DB2"/>
    <w:rsid w:val="00734B82"/>
    <w:rsid w:val="00735BE2"/>
    <w:rsid w:val="00736B28"/>
    <w:rsid w:val="00736E1A"/>
    <w:rsid w:val="0073788B"/>
    <w:rsid w:val="007413A5"/>
    <w:rsid w:val="007446A6"/>
    <w:rsid w:val="00744E34"/>
    <w:rsid w:val="007461BA"/>
    <w:rsid w:val="00746860"/>
    <w:rsid w:val="00747044"/>
    <w:rsid w:val="00747B7F"/>
    <w:rsid w:val="00750E1B"/>
    <w:rsid w:val="00751984"/>
    <w:rsid w:val="007543C4"/>
    <w:rsid w:val="00756536"/>
    <w:rsid w:val="007570A9"/>
    <w:rsid w:val="00757308"/>
    <w:rsid w:val="00760817"/>
    <w:rsid w:val="00762102"/>
    <w:rsid w:val="00762A08"/>
    <w:rsid w:val="00763157"/>
    <w:rsid w:val="00763A94"/>
    <w:rsid w:val="007662C4"/>
    <w:rsid w:val="00771F76"/>
    <w:rsid w:val="00773357"/>
    <w:rsid w:val="007742DA"/>
    <w:rsid w:val="00775A49"/>
    <w:rsid w:val="00782A84"/>
    <w:rsid w:val="00782D1C"/>
    <w:rsid w:val="007832D9"/>
    <w:rsid w:val="0078504D"/>
    <w:rsid w:val="0078567A"/>
    <w:rsid w:val="0078584D"/>
    <w:rsid w:val="0078625C"/>
    <w:rsid w:val="007922ED"/>
    <w:rsid w:val="007941A8"/>
    <w:rsid w:val="00796252"/>
    <w:rsid w:val="007A18DC"/>
    <w:rsid w:val="007A2749"/>
    <w:rsid w:val="007A3942"/>
    <w:rsid w:val="007A439A"/>
    <w:rsid w:val="007A476C"/>
    <w:rsid w:val="007A6A0E"/>
    <w:rsid w:val="007A6BA2"/>
    <w:rsid w:val="007B044D"/>
    <w:rsid w:val="007B16DB"/>
    <w:rsid w:val="007B2A23"/>
    <w:rsid w:val="007B2FC8"/>
    <w:rsid w:val="007B3095"/>
    <w:rsid w:val="007B30D2"/>
    <w:rsid w:val="007B323E"/>
    <w:rsid w:val="007B5AA8"/>
    <w:rsid w:val="007B71FE"/>
    <w:rsid w:val="007B7502"/>
    <w:rsid w:val="007B7DAA"/>
    <w:rsid w:val="007C2A38"/>
    <w:rsid w:val="007C3CA9"/>
    <w:rsid w:val="007C6625"/>
    <w:rsid w:val="007C7AD1"/>
    <w:rsid w:val="007D23D1"/>
    <w:rsid w:val="007D476C"/>
    <w:rsid w:val="007D6DBE"/>
    <w:rsid w:val="007D7684"/>
    <w:rsid w:val="007E1743"/>
    <w:rsid w:val="007E1B74"/>
    <w:rsid w:val="007E5EA0"/>
    <w:rsid w:val="007E633E"/>
    <w:rsid w:val="007E6F3E"/>
    <w:rsid w:val="007F18AF"/>
    <w:rsid w:val="007F25AA"/>
    <w:rsid w:val="007F6DAE"/>
    <w:rsid w:val="00802EF0"/>
    <w:rsid w:val="008033BB"/>
    <w:rsid w:val="00803C0B"/>
    <w:rsid w:val="0080611F"/>
    <w:rsid w:val="008076B0"/>
    <w:rsid w:val="008107A1"/>
    <w:rsid w:val="00813117"/>
    <w:rsid w:val="008136B0"/>
    <w:rsid w:val="0081725B"/>
    <w:rsid w:val="00817C7A"/>
    <w:rsid w:val="008200C1"/>
    <w:rsid w:val="00820222"/>
    <w:rsid w:val="00821DEB"/>
    <w:rsid w:val="00821EF9"/>
    <w:rsid w:val="00823898"/>
    <w:rsid w:val="00826E3B"/>
    <w:rsid w:val="00832A94"/>
    <w:rsid w:val="00834B64"/>
    <w:rsid w:val="00840369"/>
    <w:rsid w:val="008408AE"/>
    <w:rsid w:val="0084178D"/>
    <w:rsid w:val="00841815"/>
    <w:rsid w:val="00842C3B"/>
    <w:rsid w:val="00844175"/>
    <w:rsid w:val="008466EC"/>
    <w:rsid w:val="008509EA"/>
    <w:rsid w:val="0085141E"/>
    <w:rsid w:val="0085267E"/>
    <w:rsid w:val="00852E91"/>
    <w:rsid w:val="008558DA"/>
    <w:rsid w:val="00855FCF"/>
    <w:rsid w:val="00857571"/>
    <w:rsid w:val="00857744"/>
    <w:rsid w:val="00860EF9"/>
    <w:rsid w:val="00861C34"/>
    <w:rsid w:val="00862DFB"/>
    <w:rsid w:val="00863360"/>
    <w:rsid w:val="00864490"/>
    <w:rsid w:val="0086497B"/>
    <w:rsid w:val="00864A51"/>
    <w:rsid w:val="00864D84"/>
    <w:rsid w:val="00864E35"/>
    <w:rsid w:val="00867042"/>
    <w:rsid w:val="008705DD"/>
    <w:rsid w:val="00874FE5"/>
    <w:rsid w:val="008752C7"/>
    <w:rsid w:val="00875AB9"/>
    <w:rsid w:val="0087604E"/>
    <w:rsid w:val="00880AE3"/>
    <w:rsid w:val="0088270E"/>
    <w:rsid w:val="0088289E"/>
    <w:rsid w:val="00882925"/>
    <w:rsid w:val="008831D8"/>
    <w:rsid w:val="00884E96"/>
    <w:rsid w:val="0088674D"/>
    <w:rsid w:val="00887385"/>
    <w:rsid w:val="0089059A"/>
    <w:rsid w:val="00890770"/>
    <w:rsid w:val="0089177E"/>
    <w:rsid w:val="00893DEF"/>
    <w:rsid w:val="00896E2B"/>
    <w:rsid w:val="008971E5"/>
    <w:rsid w:val="00897CBF"/>
    <w:rsid w:val="008A2A5C"/>
    <w:rsid w:val="008A2C01"/>
    <w:rsid w:val="008A52DA"/>
    <w:rsid w:val="008A795D"/>
    <w:rsid w:val="008A796B"/>
    <w:rsid w:val="008B0207"/>
    <w:rsid w:val="008B05AA"/>
    <w:rsid w:val="008B05D0"/>
    <w:rsid w:val="008B1E9A"/>
    <w:rsid w:val="008B3888"/>
    <w:rsid w:val="008B3A8E"/>
    <w:rsid w:val="008B4BB6"/>
    <w:rsid w:val="008B5C91"/>
    <w:rsid w:val="008B73D6"/>
    <w:rsid w:val="008C3726"/>
    <w:rsid w:val="008C5321"/>
    <w:rsid w:val="008C54AD"/>
    <w:rsid w:val="008C598F"/>
    <w:rsid w:val="008C768C"/>
    <w:rsid w:val="008C7E7F"/>
    <w:rsid w:val="008C7EC4"/>
    <w:rsid w:val="008D241D"/>
    <w:rsid w:val="008D25F0"/>
    <w:rsid w:val="008D3717"/>
    <w:rsid w:val="008D4446"/>
    <w:rsid w:val="008D4BAF"/>
    <w:rsid w:val="008E0C06"/>
    <w:rsid w:val="008E0FDE"/>
    <w:rsid w:val="008E4E92"/>
    <w:rsid w:val="008E5DDD"/>
    <w:rsid w:val="008E7775"/>
    <w:rsid w:val="008E78E5"/>
    <w:rsid w:val="008F0529"/>
    <w:rsid w:val="008F1731"/>
    <w:rsid w:val="008F186A"/>
    <w:rsid w:val="008F1D74"/>
    <w:rsid w:val="008F1DB0"/>
    <w:rsid w:val="008F1F24"/>
    <w:rsid w:val="008F2B98"/>
    <w:rsid w:val="008F394B"/>
    <w:rsid w:val="008F48F5"/>
    <w:rsid w:val="008F7704"/>
    <w:rsid w:val="008F7D48"/>
    <w:rsid w:val="00906AB7"/>
    <w:rsid w:val="00907120"/>
    <w:rsid w:val="0090762E"/>
    <w:rsid w:val="0091016B"/>
    <w:rsid w:val="009110CB"/>
    <w:rsid w:val="00911387"/>
    <w:rsid w:val="00911787"/>
    <w:rsid w:val="00912A19"/>
    <w:rsid w:val="009136D8"/>
    <w:rsid w:val="00913827"/>
    <w:rsid w:val="00915D1A"/>
    <w:rsid w:val="0091693B"/>
    <w:rsid w:val="00921BEC"/>
    <w:rsid w:val="00922110"/>
    <w:rsid w:val="00925388"/>
    <w:rsid w:val="00926C8F"/>
    <w:rsid w:val="0093069A"/>
    <w:rsid w:val="009318C6"/>
    <w:rsid w:val="009335C9"/>
    <w:rsid w:val="00934544"/>
    <w:rsid w:val="009349AB"/>
    <w:rsid w:val="00935FE0"/>
    <w:rsid w:val="00936EA6"/>
    <w:rsid w:val="009411FE"/>
    <w:rsid w:val="00942640"/>
    <w:rsid w:val="00942714"/>
    <w:rsid w:val="00942F61"/>
    <w:rsid w:val="009434B9"/>
    <w:rsid w:val="00943710"/>
    <w:rsid w:val="00944D08"/>
    <w:rsid w:val="00945A3A"/>
    <w:rsid w:val="00946CA5"/>
    <w:rsid w:val="009471A4"/>
    <w:rsid w:val="00947645"/>
    <w:rsid w:val="009476E5"/>
    <w:rsid w:val="009508EA"/>
    <w:rsid w:val="00950B67"/>
    <w:rsid w:val="00950EE5"/>
    <w:rsid w:val="0095117A"/>
    <w:rsid w:val="00952C38"/>
    <w:rsid w:val="009536D5"/>
    <w:rsid w:val="00954260"/>
    <w:rsid w:val="009550D7"/>
    <w:rsid w:val="00956BA9"/>
    <w:rsid w:val="00957E26"/>
    <w:rsid w:val="009617D6"/>
    <w:rsid w:val="009628B3"/>
    <w:rsid w:val="00963138"/>
    <w:rsid w:val="00963B40"/>
    <w:rsid w:val="00963B8A"/>
    <w:rsid w:val="0096470D"/>
    <w:rsid w:val="00966224"/>
    <w:rsid w:val="00966E06"/>
    <w:rsid w:val="00971CBC"/>
    <w:rsid w:val="0097404D"/>
    <w:rsid w:val="009741FC"/>
    <w:rsid w:val="0097581C"/>
    <w:rsid w:val="009767C3"/>
    <w:rsid w:val="0097687A"/>
    <w:rsid w:val="00976E87"/>
    <w:rsid w:val="00977352"/>
    <w:rsid w:val="00977880"/>
    <w:rsid w:val="00984D36"/>
    <w:rsid w:val="00990042"/>
    <w:rsid w:val="009947DC"/>
    <w:rsid w:val="0099564B"/>
    <w:rsid w:val="009957FF"/>
    <w:rsid w:val="00995F0C"/>
    <w:rsid w:val="00997233"/>
    <w:rsid w:val="0099749B"/>
    <w:rsid w:val="009A2BC1"/>
    <w:rsid w:val="009A3F1B"/>
    <w:rsid w:val="009A4039"/>
    <w:rsid w:val="009A54D6"/>
    <w:rsid w:val="009A56E9"/>
    <w:rsid w:val="009A5E9C"/>
    <w:rsid w:val="009A7F85"/>
    <w:rsid w:val="009B0461"/>
    <w:rsid w:val="009B0C4F"/>
    <w:rsid w:val="009B140E"/>
    <w:rsid w:val="009B1978"/>
    <w:rsid w:val="009B2191"/>
    <w:rsid w:val="009B249F"/>
    <w:rsid w:val="009B5430"/>
    <w:rsid w:val="009B56DC"/>
    <w:rsid w:val="009B5892"/>
    <w:rsid w:val="009B5A3A"/>
    <w:rsid w:val="009B5DBC"/>
    <w:rsid w:val="009C01DF"/>
    <w:rsid w:val="009C4197"/>
    <w:rsid w:val="009C55AD"/>
    <w:rsid w:val="009C59DF"/>
    <w:rsid w:val="009C5E24"/>
    <w:rsid w:val="009C5E38"/>
    <w:rsid w:val="009C6945"/>
    <w:rsid w:val="009C7090"/>
    <w:rsid w:val="009C7D71"/>
    <w:rsid w:val="009D03DC"/>
    <w:rsid w:val="009D0B12"/>
    <w:rsid w:val="009D0CA5"/>
    <w:rsid w:val="009D3907"/>
    <w:rsid w:val="009D5A8F"/>
    <w:rsid w:val="009D5B7A"/>
    <w:rsid w:val="009D66F1"/>
    <w:rsid w:val="009D6D2B"/>
    <w:rsid w:val="009E0F9F"/>
    <w:rsid w:val="009E3F20"/>
    <w:rsid w:val="009E5BFA"/>
    <w:rsid w:val="009E6573"/>
    <w:rsid w:val="009E740C"/>
    <w:rsid w:val="009F0794"/>
    <w:rsid w:val="009F2931"/>
    <w:rsid w:val="009F54C7"/>
    <w:rsid w:val="009F60BA"/>
    <w:rsid w:val="009F611E"/>
    <w:rsid w:val="009F7794"/>
    <w:rsid w:val="00A01973"/>
    <w:rsid w:val="00A04078"/>
    <w:rsid w:val="00A04A78"/>
    <w:rsid w:val="00A054C5"/>
    <w:rsid w:val="00A10790"/>
    <w:rsid w:val="00A112F9"/>
    <w:rsid w:val="00A1198A"/>
    <w:rsid w:val="00A13A96"/>
    <w:rsid w:val="00A13D97"/>
    <w:rsid w:val="00A144B6"/>
    <w:rsid w:val="00A14AD7"/>
    <w:rsid w:val="00A1579A"/>
    <w:rsid w:val="00A16E5C"/>
    <w:rsid w:val="00A20413"/>
    <w:rsid w:val="00A20476"/>
    <w:rsid w:val="00A226DC"/>
    <w:rsid w:val="00A23500"/>
    <w:rsid w:val="00A26887"/>
    <w:rsid w:val="00A34438"/>
    <w:rsid w:val="00A370CF"/>
    <w:rsid w:val="00A4336E"/>
    <w:rsid w:val="00A43B9C"/>
    <w:rsid w:val="00A43ECD"/>
    <w:rsid w:val="00A461A2"/>
    <w:rsid w:val="00A46E0E"/>
    <w:rsid w:val="00A5138C"/>
    <w:rsid w:val="00A54E06"/>
    <w:rsid w:val="00A5502B"/>
    <w:rsid w:val="00A5539E"/>
    <w:rsid w:val="00A56241"/>
    <w:rsid w:val="00A62747"/>
    <w:rsid w:val="00A63E8F"/>
    <w:rsid w:val="00A63EBE"/>
    <w:rsid w:val="00A64A2C"/>
    <w:rsid w:val="00A64B09"/>
    <w:rsid w:val="00A658D1"/>
    <w:rsid w:val="00A65A3B"/>
    <w:rsid w:val="00A669A2"/>
    <w:rsid w:val="00A73550"/>
    <w:rsid w:val="00A742A0"/>
    <w:rsid w:val="00A743AD"/>
    <w:rsid w:val="00A74E83"/>
    <w:rsid w:val="00A75321"/>
    <w:rsid w:val="00A772D3"/>
    <w:rsid w:val="00A812D5"/>
    <w:rsid w:val="00A816F0"/>
    <w:rsid w:val="00A82D31"/>
    <w:rsid w:val="00A831FC"/>
    <w:rsid w:val="00A90D18"/>
    <w:rsid w:val="00A93985"/>
    <w:rsid w:val="00A97981"/>
    <w:rsid w:val="00A97E23"/>
    <w:rsid w:val="00AA007B"/>
    <w:rsid w:val="00AA02DB"/>
    <w:rsid w:val="00AA1887"/>
    <w:rsid w:val="00AA2C06"/>
    <w:rsid w:val="00AA2FBF"/>
    <w:rsid w:val="00AA62D9"/>
    <w:rsid w:val="00AA6A58"/>
    <w:rsid w:val="00AA7A04"/>
    <w:rsid w:val="00AB1C03"/>
    <w:rsid w:val="00AB24CA"/>
    <w:rsid w:val="00AB5999"/>
    <w:rsid w:val="00AB6A4C"/>
    <w:rsid w:val="00AB79C0"/>
    <w:rsid w:val="00AC054F"/>
    <w:rsid w:val="00AC1DF9"/>
    <w:rsid w:val="00AC3283"/>
    <w:rsid w:val="00AC3556"/>
    <w:rsid w:val="00AC7C75"/>
    <w:rsid w:val="00AD0359"/>
    <w:rsid w:val="00AD3C33"/>
    <w:rsid w:val="00AD3E88"/>
    <w:rsid w:val="00AD4AE7"/>
    <w:rsid w:val="00AD5144"/>
    <w:rsid w:val="00AD6A28"/>
    <w:rsid w:val="00AD7C8E"/>
    <w:rsid w:val="00AE35B6"/>
    <w:rsid w:val="00AE3911"/>
    <w:rsid w:val="00AE457B"/>
    <w:rsid w:val="00AE4925"/>
    <w:rsid w:val="00AE49CB"/>
    <w:rsid w:val="00AE6D3B"/>
    <w:rsid w:val="00AF076A"/>
    <w:rsid w:val="00AF0D79"/>
    <w:rsid w:val="00AF134E"/>
    <w:rsid w:val="00AF3278"/>
    <w:rsid w:val="00AF3F9A"/>
    <w:rsid w:val="00AF660A"/>
    <w:rsid w:val="00B011CA"/>
    <w:rsid w:val="00B10E20"/>
    <w:rsid w:val="00B1270F"/>
    <w:rsid w:val="00B14300"/>
    <w:rsid w:val="00B156FD"/>
    <w:rsid w:val="00B203CA"/>
    <w:rsid w:val="00B21338"/>
    <w:rsid w:val="00B2281C"/>
    <w:rsid w:val="00B23F0F"/>
    <w:rsid w:val="00B267C2"/>
    <w:rsid w:val="00B27BA6"/>
    <w:rsid w:val="00B27F72"/>
    <w:rsid w:val="00B32678"/>
    <w:rsid w:val="00B32ACF"/>
    <w:rsid w:val="00B33852"/>
    <w:rsid w:val="00B34861"/>
    <w:rsid w:val="00B37573"/>
    <w:rsid w:val="00B37EA5"/>
    <w:rsid w:val="00B4116D"/>
    <w:rsid w:val="00B4293F"/>
    <w:rsid w:val="00B44927"/>
    <w:rsid w:val="00B455D6"/>
    <w:rsid w:val="00B462D3"/>
    <w:rsid w:val="00B466FB"/>
    <w:rsid w:val="00B474F5"/>
    <w:rsid w:val="00B52387"/>
    <w:rsid w:val="00B52ABC"/>
    <w:rsid w:val="00B530FD"/>
    <w:rsid w:val="00B550DD"/>
    <w:rsid w:val="00B558BD"/>
    <w:rsid w:val="00B559CF"/>
    <w:rsid w:val="00B5749A"/>
    <w:rsid w:val="00B600EF"/>
    <w:rsid w:val="00B603E3"/>
    <w:rsid w:val="00B638AE"/>
    <w:rsid w:val="00B63D8D"/>
    <w:rsid w:val="00B65B07"/>
    <w:rsid w:val="00B66896"/>
    <w:rsid w:val="00B6774B"/>
    <w:rsid w:val="00B67D8E"/>
    <w:rsid w:val="00B67DA6"/>
    <w:rsid w:val="00B72CB1"/>
    <w:rsid w:val="00B755EA"/>
    <w:rsid w:val="00B75B97"/>
    <w:rsid w:val="00B76B0A"/>
    <w:rsid w:val="00B8077C"/>
    <w:rsid w:val="00B8126D"/>
    <w:rsid w:val="00B83BB1"/>
    <w:rsid w:val="00B84236"/>
    <w:rsid w:val="00B84F57"/>
    <w:rsid w:val="00B852C0"/>
    <w:rsid w:val="00B856EB"/>
    <w:rsid w:val="00B85D6E"/>
    <w:rsid w:val="00B85E26"/>
    <w:rsid w:val="00B86326"/>
    <w:rsid w:val="00B867DE"/>
    <w:rsid w:val="00B879EF"/>
    <w:rsid w:val="00B9028A"/>
    <w:rsid w:val="00B92352"/>
    <w:rsid w:val="00B967BC"/>
    <w:rsid w:val="00BA1355"/>
    <w:rsid w:val="00BA1CCA"/>
    <w:rsid w:val="00BA1CF4"/>
    <w:rsid w:val="00BA35AC"/>
    <w:rsid w:val="00BA3987"/>
    <w:rsid w:val="00BA40B3"/>
    <w:rsid w:val="00BA4833"/>
    <w:rsid w:val="00BA62C8"/>
    <w:rsid w:val="00BA664D"/>
    <w:rsid w:val="00BB26E2"/>
    <w:rsid w:val="00BB61E2"/>
    <w:rsid w:val="00BB74BA"/>
    <w:rsid w:val="00BB7F0A"/>
    <w:rsid w:val="00BC06B1"/>
    <w:rsid w:val="00BC2194"/>
    <w:rsid w:val="00BC2DEE"/>
    <w:rsid w:val="00BC5B86"/>
    <w:rsid w:val="00BC6ABA"/>
    <w:rsid w:val="00BC7534"/>
    <w:rsid w:val="00BC79CF"/>
    <w:rsid w:val="00BD1585"/>
    <w:rsid w:val="00BD3E01"/>
    <w:rsid w:val="00BD40AC"/>
    <w:rsid w:val="00BD4686"/>
    <w:rsid w:val="00BD587E"/>
    <w:rsid w:val="00BD6E97"/>
    <w:rsid w:val="00BE0D07"/>
    <w:rsid w:val="00BE668D"/>
    <w:rsid w:val="00BE68DD"/>
    <w:rsid w:val="00BE69F3"/>
    <w:rsid w:val="00BE7991"/>
    <w:rsid w:val="00BF05DC"/>
    <w:rsid w:val="00BF1156"/>
    <w:rsid w:val="00BF11BD"/>
    <w:rsid w:val="00BF133F"/>
    <w:rsid w:val="00BF14EE"/>
    <w:rsid w:val="00BF2B79"/>
    <w:rsid w:val="00BF3960"/>
    <w:rsid w:val="00BF7EEF"/>
    <w:rsid w:val="00C0026B"/>
    <w:rsid w:val="00C02495"/>
    <w:rsid w:val="00C02AC5"/>
    <w:rsid w:val="00C072FA"/>
    <w:rsid w:val="00C076F4"/>
    <w:rsid w:val="00C10B51"/>
    <w:rsid w:val="00C125E2"/>
    <w:rsid w:val="00C134C1"/>
    <w:rsid w:val="00C1389F"/>
    <w:rsid w:val="00C13E7A"/>
    <w:rsid w:val="00C1500B"/>
    <w:rsid w:val="00C16E04"/>
    <w:rsid w:val="00C20128"/>
    <w:rsid w:val="00C223DF"/>
    <w:rsid w:val="00C22B6C"/>
    <w:rsid w:val="00C270DF"/>
    <w:rsid w:val="00C32523"/>
    <w:rsid w:val="00C3265D"/>
    <w:rsid w:val="00C32B2C"/>
    <w:rsid w:val="00C32F65"/>
    <w:rsid w:val="00C33CC9"/>
    <w:rsid w:val="00C3407A"/>
    <w:rsid w:val="00C3486F"/>
    <w:rsid w:val="00C3500D"/>
    <w:rsid w:val="00C35DD4"/>
    <w:rsid w:val="00C36264"/>
    <w:rsid w:val="00C41B62"/>
    <w:rsid w:val="00C45394"/>
    <w:rsid w:val="00C463B5"/>
    <w:rsid w:val="00C46D42"/>
    <w:rsid w:val="00C47243"/>
    <w:rsid w:val="00C5172F"/>
    <w:rsid w:val="00C51F25"/>
    <w:rsid w:val="00C52597"/>
    <w:rsid w:val="00C52903"/>
    <w:rsid w:val="00C53DA5"/>
    <w:rsid w:val="00C54485"/>
    <w:rsid w:val="00C56A48"/>
    <w:rsid w:val="00C600BA"/>
    <w:rsid w:val="00C60D15"/>
    <w:rsid w:val="00C60D7E"/>
    <w:rsid w:val="00C617D4"/>
    <w:rsid w:val="00C63AC0"/>
    <w:rsid w:val="00C66EDB"/>
    <w:rsid w:val="00C701B4"/>
    <w:rsid w:val="00C71EC3"/>
    <w:rsid w:val="00C72C83"/>
    <w:rsid w:val="00C72F3D"/>
    <w:rsid w:val="00C735E9"/>
    <w:rsid w:val="00C769D6"/>
    <w:rsid w:val="00C779A4"/>
    <w:rsid w:val="00C80020"/>
    <w:rsid w:val="00C806EA"/>
    <w:rsid w:val="00C80FC5"/>
    <w:rsid w:val="00C817E3"/>
    <w:rsid w:val="00C836B1"/>
    <w:rsid w:val="00C848D1"/>
    <w:rsid w:val="00C84C3E"/>
    <w:rsid w:val="00C852B9"/>
    <w:rsid w:val="00C90729"/>
    <w:rsid w:val="00C90D92"/>
    <w:rsid w:val="00C923BD"/>
    <w:rsid w:val="00C93A8D"/>
    <w:rsid w:val="00C93AE9"/>
    <w:rsid w:val="00C947E9"/>
    <w:rsid w:val="00C947F3"/>
    <w:rsid w:val="00C94C51"/>
    <w:rsid w:val="00C94C59"/>
    <w:rsid w:val="00C95168"/>
    <w:rsid w:val="00C9633F"/>
    <w:rsid w:val="00C9639A"/>
    <w:rsid w:val="00C96A08"/>
    <w:rsid w:val="00C96C6B"/>
    <w:rsid w:val="00C97C4F"/>
    <w:rsid w:val="00C97D8B"/>
    <w:rsid w:val="00CA0BEF"/>
    <w:rsid w:val="00CA1F18"/>
    <w:rsid w:val="00CA3970"/>
    <w:rsid w:val="00CA58EF"/>
    <w:rsid w:val="00CA5A6B"/>
    <w:rsid w:val="00CA68F7"/>
    <w:rsid w:val="00CA69AD"/>
    <w:rsid w:val="00CA762F"/>
    <w:rsid w:val="00CA77D8"/>
    <w:rsid w:val="00CB4C22"/>
    <w:rsid w:val="00CB4FE8"/>
    <w:rsid w:val="00CB5A5E"/>
    <w:rsid w:val="00CB78D4"/>
    <w:rsid w:val="00CB7CA5"/>
    <w:rsid w:val="00CC16A7"/>
    <w:rsid w:val="00CC2047"/>
    <w:rsid w:val="00CD1084"/>
    <w:rsid w:val="00CD1127"/>
    <w:rsid w:val="00CD13B3"/>
    <w:rsid w:val="00CD48D9"/>
    <w:rsid w:val="00CD692E"/>
    <w:rsid w:val="00CD6B5C"/>
    <w:rsid w:val="00CE0766"/>
    <w:rsid w:val="00CE16A3"/>
    <w:rsid w:val="00CE2392"/>
    <w:rsid w:val="00CE2FAD"/>
    <w:rsid w:val="00CE2FCF"/>
    <w:rsid w:val="00CE55E1"/>
    <w:rsid w:val="00CE5B45"/>
    <w:rsid w:val="00CE69C3"/>
    <w:rsid w:val="00CF3BC2"/>
    <w:rsid w:val="00CF5731"/>
    <w:rsid w:val="00CF6302"/>
    <w:rsid w:val="00D00A7D"/>
    <w:rsid w:val="00D01F84"/>
    <w:rsid w:val="00D047CF"/>
    <w:rsid w:val="00D04A23"/>
    <w:rsid w:val="00D04C21"/>
    <w:rsid w:val="00D0511D"/>
    <w:rsid w:val="00D05358"/>
    <w:rsid w:val="00D064CB"/>
    <w:rsid w:val="00D129EB"/>
    <w:rsid w:val="00D130DA"/>
    <w:rsid w:val="00D1432F"/>
    <w:rsid w:val="00D229F6"/>
    <w:rsid w:val="00D25C80"/>
    <w:rsid w:val="00D2600D"/>
    <w:rsid w:val="00D27779"/>
    <w:rsid w:val="00D308FA"/>
    <w:rsid w:val="00D30C3E"/>
    <w:rsid w:val="00D310E1"/>
    <w:rsid w:val="00D336C0"/>
    <w:rsid w:val="00D33B3A"/>
    <w:rsid w:val="00D33CEA"/>
    <w:rsid w:val="00D34D60"/>
    <w:rsid w:val="00D3607A"/>
    <w:rsid w:val="00D401CC"/>
    <w:rsid w:val="00D4317C"/>
    <w:rsid w:val="00D432C7"/>
    <w:rsid w:val="00D4369C"/>
    <w:rsid w:val="00D43FC1"/>
    <w:rsid w:val="00D445A7"/>
    <w:rsid w:val="00D45852"/>
    <w:rsid w:val="00D45E9D"/>
    <w:rsid w:val="00D460DD"/>
    <w:rsid w:val="00D513DD"/>
    <w:rsid w:val="00D52786"/>
    <w:rsid w:val="00D545B0"/>
    <w:rsid w:val="00D55755"/>
    <w:rsid w:val="00D573CF"/>
    <w:rsid w:val="00D673BC"/>
    <w:rsid w:val="00D67659"/>
    <w:rsid w:val="00D677CD"/>
    <w:rsid w:val="00D67AD5"/>
    <w:rsid w:val="00D73B89"/>
    <w:rsid w:val="00D7431D"/>
    <w:rsid w:val="00D7610D"/>
    <w:rsid w:val="00D76898"/>
    <w:rsid w:val="00D77734"/>
    <w:rsid w:val="00D779D6"/>
    <w:rsid w:val="00D8063F"/>
    <w:rsid w:val="00D80C27"/>
    <w:rsid w:val="00D8252D"/>
    <w:rsid w:val="00D85C15"/>
    <w:rsid w:val="00D869CE"/>
    <w:rsid w:val="00D9109C"/>
    <w:rsid w:val="00D94A82"/>
    <w:rsid w:val="00D9567C"/>
    <w:rsid w:val="00D97F57"/>
    <w:rsid w:val="00DA2806"/>
    <w:rsid w:val="00DA3AD3"/>
    <w:rsid w:val="00DA413C"/>
    <w:rsid w:val="00DA506E"/>
    <w:rsid w:val="00DA53BE"/>
    <w:rsid w:val="00DB1282"/>
    <w:rsid w:val="00DB477F"/>
    <w:rsid w:val="00DB4D46"/>
    <w:rsid w:val="00DB51D1"/>
    <w:rsid w:val="00DB5251"/>
    <w:rsid w:val="00DB5BD9"/>
    <w:rsid w:val="00DC01DE"/>
    <w:rsid w:val="00DC17B1"/>
    <w:rsid w:val="00DC348F"/>
    <w:rsid w:val="00DC6DE7"/>
    <w:rsid w:val="00DC6F54"/>
    <w:rsid w:val="00DC72FC"/>
    <w:rsid w:val="00DD1B79"/>
    <w:rsid w:val="00DD1E80"/>
    <w:rsid w:val="00DD3EFB"/>
    <w:rsid w:val="00DD49FE"/>
    <w:rsid w:val="00DD535C"/>
    <w:rsid w:val="00DD6B8C"/>
    <w:rsid w:val="00DD6F52"/>
    <w:rsid w:val="00DD7441"/>
    <w:rsid w:val="00DD7B16"/>
    <w:rsid w:val="00DD7FD1"/>
    <w:rsid w:val="00DE1902"/>
    <w:rsid w:val="00DE328D"/>
    <w:rsid w:val="00DE3555"/>
    <w:rsid w:val="00DE3AB3"/>
    <w:rsid w:val="00DE46A1"/>
    <w:rsid w:val="00DE4788"/>
    <w:rsid w:val="00DE5BC0"/>
    <w:rsid w:val="00DE6FD0"/>
    <w:rsid w:val="00DE76F7"/>
    <w:rsid w:val="00DE7D3C"/>
    <w:rsid w:val="00DF02A5"/>
    <w:rsid w:val="00DF0B43"/>
    <w:rsid w:val="00DF59F7"/>
    <w:rsid w:val="00DF687B"/>
    <w:rsid w:val="00DF77BE"/>
    <w:rsid w:val="00E00068"/>
    <w:rsid w:val="00E00426"/>
    <w:rsid w:val="00E008B4"/>
    <w:rsid w:val="00E014F0"/>
    <w:rsid w:val="00E04FF4"/>
    <w:rsid w:val="00E12619"/>
    <w:rsid w:val="00E128C7"/>
    <w:rsid w:val="00E12F24"/>
    <w:rsid w:val="00E137BE"/>
    <w:rsid w:val="00E13D67"/>
    <w:rsid w:val="00E14121"/>
    <w:rsid w:val="00E14DD7"/>
    <w:rsid w:val="00E150E3"/>
    <w:rsid w:val="00E15B96"/>
    <w:rsid w:val="00E16E7B"/>
    <w:rsid w:val="00E17E06"/>
    <w:rsid w:val="00E20CCC"/>
    <w:rsid w:val="00E20EEB"/>
    <w:rsid w:val="00E21220"/>
    <w:rsid w:val="00E2266C"/>
    <w:rsid w:val="00E2371F"/>
    <w:rsid w:val="00E23A2D"/>
    <w:rsid w:val="00E24052"/>
    <w:rsid w:val="00E3066D"/>
    <w:rsid w:val="00E32C6C"/>
    <w:rsid w:val="00E341A2"/>
    <w:rsid w:val="00E41D62"/>
    <w:rsid w:val="00E445FA"/>
    <w:rsid w:val="00E455BA"/>
    <w:rsid w:val="00E509DC"/>
    <w:rsid w:val="00E51A8A"/>
    <w:rsid w:val="00E52756"/>
    <w:rsid w:val="00E531EB"/>
    <w:rsid w:val="00E545C6"/>
    <w:rsid w:val="00E54B2A"/>
    <w:rsid w:val="00E54B34"/>
    <w:rsid w:val="00E5569E"/>
    <w:rsid w:val="00E5647C"/>
    <w:rsid w:val="00E609FE"/>
    <w:rsid w:val="00E615C8"/>
    <w:rsid w:val="00E644F5"/>
    <w:rsid w:val="00E72316"/>
    <w:rsid w:val="00E728DC"/>
    <w:rsid w:val="00E7355A"/>
    <w:rsid w:val="00E7373A"/>
    <w:rsid w:val="00E741BD"/>
    <w:rsid w:val="00E76AE6"/>
    <w:rsid w:val="00E770B8"/>
    <w:rsid w:val="00E82B8B"/>
    <w:rsid w:val="00E86196"/>
    <w:rsid w:val="00E86B61"/>
    <w:rsid w:val="00E951F8"/>
    <w:rsid w:val="00E95508"/>
    <w:rsid w:val="00E961CE"/>
    <w:rsid w:val="00E97B1F"/>
    <w:rsid w:val="00EA0016"/>
    <w:rsid w:val="00EA0766"/>
    <w:rsid w:val="00EA0933"/>
    <w:rsid w:val="00EA64D3"/>
    <w:rsid w:val="00EA6566"/>
    <w:rsid w:val="00EA6725"/>
    <w:rsid w:val="00EA68F9"/>
    <w:rsid w:val="00EB130A"/>
    <w:rsid w:val="00EB2152"/>
    <w:rsid w:val="00EB3ADF"/>
    <w:rsid w:val="00EB45CD"/>
    <w:rsid w:val="00EB4D56"/>
    <w:rsid w:val="00EB5C9C"/>
    <w:rsid w:val="00EC1D5A"/>
    <w:rsid w:val="00EC2B87"/>
    <w:rsid w:val="00EC3448"/>
    <w:rsid w:val="00EC351F"/>
    <w:rsid w:val="00EC4C59"/>
    <w:rsid w:val="00EC7FC8"/>
    <w:rsid w:val="00ED2511"/>
    <w:rsid w:val="00ED5305"/>
    <w:rsid w:val="00ED55BC"/>
    <w:rsid w:val="00ED578E"/>
    <w:rsid w:val="00ED5F73"/>
    <w:rsid w:val="00ED6B75"/>
    <w:rsid w:val="00EE1409"/>
    <w:rsid w:val="00EE1BE5"/>
    <w:rsid w:val="00EE27B1"/>
    <w:rsid w:val="00EE2DE3"/>
    <w:rsid w:val="00EE34F5"/>
    <w:rsid w:val="00EE74FD"/>
    <w:rsid w:val="00EF1F3A"/>
    <w:rsid w:val="00EF2006"/>
    <w:rsid w:val="00EF55E4"/>
    <w:rsid w:val="00EF7205"/>
    <w:rsid w:val="00F00C63"/>
    <w:rsid w:val="00F01EFE"/>
    <w:rsid w:val="00F02CDE"/>
    <w:rsid w:val="00F0358E"/>
    <w:rsid w:val="00F03ECB"/>
    <w:rsid w:val="00F03FDC"/>
    <w:rsid w:val="00F0483F"/>
    <w:rsid w:val="00F04870"/>
    <w:rsid w:val="00F1033B"/>
    <w:rsid w:val="00F10E55"/>
    <w:rsid w:val="00F1246E"/>
    <w:rsid w:val="00F14AF2"/>
    <w:rsid w:val="00F17328"/>
    <w:rsid w:val="00F1789C"/>
    <w:rsid w:val="00F21C54"/>
    <w:rsid w:val="00F23CDE"/>
    <w:rsid w:val="00F24387"/>
    <w:rsid w:val="00F25C40"/>
    <w:rsid w:val="00F265CD"/>
    <w:rsid w:val="00F2666E"/>
    <w:rsid w:val="00F26F93"/>
    <w:rsid w:val="00F30029"/>
    <w:rsid w:val="00F307A1"/>
    <w:rsid w:val="00F327A0"/>
    <w:rsid w:val="00F345F9"/>
    <w:rsid w:val="00F35CBC"/>
    <w:rsid w:val="00F37368"/>
    <w:rsid w:val="00F37989"/>
    <w:rsid w:val="00F37B84"/>
    <w:rsid w:val="00F41E9A"/>
    <w:rsid w:val="00F4208F"/>
    <w:rsid w:val="00F42AEF"/>
    <w:rsid w:val="00F44E71"/>
    <w:rsid w:val="00F45F2A"/>
    <w:rsid w:val="00F46052"/>
    <w:rsid w:val="00F470C0"/>
    <w:rsid w:val="00F502D9"/>
    <w:rsid w:val="00F51E93"/>
    <w:rsid w:val="00F521A3"/>
    <w:rsid w:val="00F52410"/>
    <w:rsid w:val="00F52D51"/>
    <w:rsid w:val="00F54170"/>
    <w:rsid w:val="00F55320"/>
    <w:rsid w:val="00F56856"/>
    <w:rsid w:val="00F56D0E"/>
    <w:rsid w:val="00F57CF9"/>
    <w:rsid w:val="00F61854"/>
    <w:rsid w:val="00F61DE9"/>
    <w:rsid w:val="00F6211F"/>
    <w:rsid w:val="00F62434"/>
    <w:rsid w:val="00F63C94"/>
    <w:rsid w:val="00F64A63"/>
    <w:rsid w:val="00F64CC7"/>
    <w:rsid w:val="00F650F0"/>
    <w:rsid w:val="00F657B2"/>
    <w:rsid w:val="00F66235"/>
    <w:rsid w:val="00F6625A"/>
    <w:rsid w:val="00F66416"/>
    <w:rsid w:val="00F67217"/>
    <w:rsid w:val="00F70135"/>
    <w:rsid w:val="00F709C5"/>
    <w:rsid w:val="00F70E87"/>
    <w:rsid w:val="00F73291"/>
    <w:rsid w:val="00F75DA6"/>
    <w:rsid w:val="00F76AF9"/>
    <w:rsid w:val="00F80373"/>
    <w:rsid w:val="00F8153D"/>
    <w:rsid w:val="00F827CE"/>
    <w:rsid w:val="00F8306C"/>
    <w:rsid w:val="00F830A1"/>
    <w:rsid w:val="00F840F5"/>
    <w:rsid w:val="00F847EB"/>
    <w:rsid w:val="00F867C3"/>
    <w:rsid w:val="00F87E8C"/>
    <w:rsid w:val="00F900E4"/>
    <w:rsid w:val="00F9285A"/>
    <w:rsid w:val="00F94268"/>
    <w:rsid w:val="00F942B3"/>
    <w:rsid w:val="00F95DC0"/>
    <w:rsid w:val="00F961A7"/>
    <w:rsid w:val="00F96564"/>
    <w:rsid w:val="00F97395"/>
    <w:rsid w:val="00F97D1E"/>
    <w:rsid w:val="00FA0F44"/>
    <w:rsid w:val="00FA1D99"/>
    <w:rsid w:val="00FA22AE"/>
    <w:rsid w:val="00FA40BD"/>
    <w:rsid w:val="00FA5B7C"/>
    <w:rsid w:val="00FA6063"/>
    <w:rsid w:val="00FA699B"/>
    <w:rsid w:val="00FA7F83"/>
    <w:rsid w:val="00FB1191"/>
    <w:rsid w:val="00FB1CC4"/>
    <w:rsid w:val="00FB2DA2"/>
    <w:rsid w:val="00FB5223"/>
    <w:rsid w:val="00FB5A99"/>
    <w:rsid w:val="00FB6C04"/>
    <w:rsid w:val="00FB7FD0"/>
    <w:rsid w:val="00FC141D"/>
    <w:rsid w:val="00FC1AA2"/>
    <w:rsid w:val="00FC4176"/>
    <w:rsid w:val="00FC41D3"/>
    <w:rsid w:val="00FC4543"/>
    <w:rsid w:val="00FC50F9"/>
    <w:rsid w:val="00FC6707"/>
    <w:rsid w:val="00FC698D"/>
    <w:rsid w:val="00FD1CEF"/>
    <w:rsid w:val="00FD2014"/>
    <w:rsid w:val="00FD3323"/>
    <w:rsid w:val="00FD39DF"/>
    <w:rsid w:val="00FD56F9"/>
    <w:rsid w:val="00FD5D75"/>
    <w:rsid w:val="00FE05D4"/>
    <w:rsid w:val="00FE0F60"/>
    <w:rsid w:val="00FE2AAC"/>
    <w:rsid w:val="00FE2CEC"/>
    <w:rsid w:val="00FE46A6"/>
    <w:rsid w:val="00FE55FC"/>
    <w:rsid w:val="00FE6754"/>
    <w:rsid w:val="00FF061F"/>
    <w:rsid w:val="00FF35F5"/>
    <w:rsid w:val="00FF5BC8"/>
    <w:rsid w:val="00FF61E6"/>
    <w:rsid w:val="00FF6697"/>
    <w:rsid w:val="00FF6DF7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352BE"/>
  <w15:docId w15:val="{F83E7C14-FB45-427B-B6F4-EF18CD2D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008B4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A63E8F"/>
    <w:pPr>
      <w:numPr>
        <w:numId w:val="2"/>
      </w:numPr>
      <w:spacing w:before="120" w:after="60"/>
      <w:outlineLvl w:val="0"/>
    </w:pPr>
    <w:rPr>
      <w:rFonts w:ascii="Calibri" w:hAnsi="Calibri" w:cs="Arial"/>
      <w:b/>
      <w:bCs/>
      <w:color w:val="000000" w:themeColor="text1"/>
      <w:sz w:val="28"/>
    </w:rPr>
  </w:style>
  <w:style w:type="paragraph" w:styleId="Rubrik2">
    <w:name w:val="heading 2"/>
    <w:next w:val="Brdtext1"/>
    <w:link w:val="Rubrik2Char"/>
    <w:qFormat/>
    <w:rsid w:val="00F2666E"/>
    <w:pPr>
      <w:numPr>
        <w:ilvl w:val="1"/>
        <w:numId w:val="2"/>
      </w:numPr>
      <w:spacing w:before="120" w:after="60"/>
      <w:outlineLvl w:val="1"/>
    </w:pPr>
    <w:rPr>
      <w:rFonts w:ascii="Calibri" w:hAnsi="Calibri" w:cs="Arial"/>
      <w:b/>
      <w:bCs/>
      <w:sz w:val="24"/>
    </w:rPr>
  </w:style>
  <w:style w:type="paragraph" w:styleId="Rubrik3">
    <w:name w:val="heading 3"/>
    <w:next w:val="Brdtext1"/>
    <w:link w:val="Rubrik3Char"/>
    <w:qFormat/>
    <w:rsid w:val="00C45394"/>
    <w:pPr>
      <w:numPr>
        <w:ilvl w:val="2"/>
        <w:numId w:val="2"/>
      </w:num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numPr>
        <w:ilvl w:val="3"/>
        <w:numId w:val="2"/>
      </w:num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AE492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AE492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AE492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AE492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AE492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link w:val="SidfotChar"/>
    <w:uiPriority w:val="99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 w:val="0"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b/>
      <w:bCs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A63E8F"/>
    <w:rPr>
      <w:rFonts w:ascii="Calibri" w:hAnsi="Calibri" w:cs="Arial"/>
      <w:b/>
      <w:bCs/>
      <w:color w:val="000000" w:themeColor="text1"/>
      <w:sz w:val="28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b/>
      <w:bCs/>
      <w:color w:val="000000" w:themeColor="text1"/>
      <w:sz w:val="40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F2666E"/>
    <w:rPr>
      <w:rFonts w:ascii="Calibri" w:hAnsi="Calibri" w:cs="Arial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 w:val="0"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F96564"/>
    <w:pPr>
      <w:spacing w:after="120"/>
    </w:pPr>
    <w:rPr>
      <w:rFonts w:ascii="Garamond" w:hAnsi="Garamond"/>
      <w:b/>
      <w:bCs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b/>
      <w:bCs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F96564"/>
    <w:rPr>
      <w:rFonts w:ascii="Garamond" w:hAnsi="Garamond"/>
      <w:b/>
      <w:bCs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C134C1"/>
    <w:rPr>
      <w:rFonts w:ascii="Garamond" w:hAnsi="Garamond"/>
      <w:color w:val="000000" w:themeColor="text1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402DAB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402DA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02DAB"/>
    <w:rPr>
      <w:rFonts w:ascii="Garamond" w:hAnsi="Garamond"/>
      <w:color w:val="000000" w:themeColor="text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02DA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02DAB"/>
    <w:rPr>
      <w:rFonts w:ascii="Garamond" w:hAnsi="Garamond"/>
      <w:b/>
      <w:bCs/>
      <w:color w:val="000000" w:themeColor="text1"/>
    </w:rPr>
  </w:style>
  <w:style w:type="table" w:styleId="Tabellrutnt">
    <w:name w:val="Table Grid"/>
    <w:basedOn w:val="Normaltabell"/>
    <w:rsid w:val="0067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0197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01973"/>
    <w:rPr>
      <w:color w:val="605E5C"/>
      <w:shd w:val="clear" w:color="auto" w:fill="E1DFDD"/>
    </w:rPr>
  </w:style>
  <w:style w:type="paragraph" w:styleId="Liststycke">
    <w:name w:val="List Paragraph"/>
    <w:basedOn w:val="Normal"/>
    <w:link w:val="ListstyckeChar"/>
    <w:uiPriority w:val="34"/>
    <w:rsid w:val="00736E1A"/>
    <w:pPr>
      <w:ind w:left="720"/>
      <w:contextualSpacing/>
    </w:pPr>
  </w:style>
  <w:style w:type="table" w:customStyle="1" w:styleId="Tabellrutnt1">
    <w:name w:val="Tabellrutnät1"/>
    <w:basedOn w:val="Normaltabell"/>
    <w:next w:val="Tabellrutnt"/>
    <w:rsid w:val="0024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5Char">
    <w:name w:val="Rubrik 5 Char"/>
    <w:basedOn w:val="Standardstycketeckensnitt"/>
    <w:link w:val="Rubrik5"/>
    <w:semiHidden/>
    <w:rsid w:val="00AE492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AE49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AE49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AE4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E4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rga">
    <w:name w:val="Fråga"/>
    <w:basedOn w:val="Liststycke"/>
    <w:link w:val="FrgaChar"/>
    <w:qFormat/>
    <w:rsid w:val="00CC2047"/>
    <w:pPr>
      <w:numPr>
        <w:numId w:val="3"/>
      </w:numPr>
      <w:spacing w:before="60" w:after="60"/>
      <w:ind w:left="284" w:hanging="284"/>
      <w:contextualSpacing w:val="0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001942"/>
    <w:rPr>
      <w:rFonts w:ascii="Garamond" w:hAnsi="Garamond"/>
      <w:color w:val="000000" w:themeColor="text1"/>
      <w:sz w:val="24"/>
      <w:szCs w:val="24"/>
    </w:rPr>
  </w:style>
  <w:style w:type="character" w:customStyle="1" w:styleId="FrgaChar">
    <w:name w:val="Fråga Char"/>
    <w:basedOn w:val="ListstyckeChar"/>
    <w:link w:val="Frga"/>
    <w:rsid w:val="00CC2047"/>
    <w:rPr>
      <w:rFonts w:ascii="Garamond" w:hAnsi="Garamond"/>
      <w:color w:val="000000" w:themeColor="text1"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unhideWhenUsed/>
    <w:rsid w:val="003F23EF"/>
    <w:pPr>
      <w:spacing w:after="100"/>
    </w:pPr>
    <w:rPr>
      <w:b/>
    </w:rPr>
  </w:style>
  <w:style w:type="paragraph" w:customStyle="1" w:styleId="Frga2">
    <w:name w:val="Fråga 2"/>
    <w:basedOn w:val="Brdtext1"/>
    <w:link w:val="Frga2Char"/>
    <w:qFormat/>
    <w:rsid w:val="00D01F84"/>
    <w:pPr>
      <w:numPr>
        <w:numId w:val="1"/>
      </w:numPr>
      <w:spacing w:after="100"/>
      <w:ind w:left="714" w:hanging="357"/>
    </w:pPr>
    <w:rPr>
      <w:szCs w:val="28"/>
    </w:rPr>
  </w:style>
  <w:style w:type="character" w:customStyle="1" w:styleId="Frga2Char">
    <w:name w:val="Fråga 2 Char"/>
    <w:basedOn w:val="BrdtextChar"/>
    <w:link w:val="Frga2"/>
    <w:rsid w:val="00D01F84"/>
    <w:rPr>
      <w:rFonts w:ascii="Garamond" w:hAnsi="Garamond"/>
      <w:b/>
      <w:bCs/>
      <w:color w:val="000000" w:themeColor="text1"/>
      <w:sz w:val="24"/>
      <w:szCs w:val="28"/>
    </w:rPr>
  </w:style>
  <w:style w:type="paragraph" w:styleId="Revision">
    <w:name w:val="Revision"/>
    <w:hidden/>
    <w:uiPriority w:val="99"/>
    <w:semiHidden/>
    <w:rsid w:val="001257F9"/>
    <w:rPr>
      <w:rFonts w:ascii="Garamond" w:hAnsi="Garamond"/>
      <w:color w:val="000000" w:themeColor="text1"/>
      <w:sz w:val="24"/>
      <w:szCs w:val="24"/>
    </w:rPr>
  </w:style>
  <w:style w:type="numbering" w:customStyle="1" w:styleId="Aktuelllista1">
    <w:name w:val="Aktuell lista1"/>
    <w:uiPriority w:val="99"/>
    <w:rsid w:val="00B3385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stemsakerhet.fmv@fmv.se" TargetMode="External"/><Relationship Id="rId18" Type="http://schemas.openxmlformats.org/officeDocument/2006/relationships/hyperlink" Target="mailto:systemsakerhet.fmv@fmv.s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hfi@fmv.s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ystemsakerhet.fmv@fmv.se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hallbarhet@fmv.se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emi.fmv@fmv.s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>2026-02-01T00:00:00</Date>
    <DecisionMaker Name="Beslutande"/>
    <Rapporteur Name="Föredragande"/>
    <OthersPresent Name="I övrigt närvarande"/>
    <Reference Name="Dokumentnummer">Utgåva 1.0.0</Reference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93C95890BC441BCEFA7EFEA50D352" ma:contentTypeVersion="11" ma:contentTypeDescription="Skapa ett nytt dokument." ma:contentTypeScope="" ma:versionID="629ae1b886573d4aa89abc55de2d23f6">
  <xsd:schema xmlns:xsd="http://www.w3.org/2001/XMLSchema" xmlns:xs="http://www.w3.org/2001/XMLSchema" xmlns:p="http://schemas.microsoft.com/office/2006/metadata/properties" xmlns:ns2="da4af756-1ea4-4683-bdc4-095094b771f2" xmlns:ns3="65bdeeed-9be5-4a47-85fe-1cc621ba2765" targetNamespace="http://schemas.microsoft.com/office/2006/metadata/properties" ma:root="true" ma:fieldsID="824615aa8030f24eb3b878d678209671" ns2:_="" ns3:_="">
    <xsd:import namespace="da4af756-1ea4-4683-bdc4-095094b771f2"/>
    <xsd:import namespace="65bdeeed-9be5-4a47-85fe-1cc621ba2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f756-1ea4-4683-bdc4-095094b77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8728e8-f4aa-4686-afb8-7836614fb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deeed-9be5-4a47-85fe-1cc621ba2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52a89-b70f-4fbf-a401-4ea8faa143d6}" ma:internalName="TaxCatchAll" ma:showField="CatchAllData" ma:web="65bdeeed-9be5-4a47-85fe-1cc621ba2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f756-1ea4-4683-bdc4-095094b771f2">
      <Terms xmlns="http://schemas.microsoft.com/office/infopath/2007/PartnerControls"/>
    </lcf76f155ced4ddcb4097134ff3c332f>
    <TaxCatchAll xmlns="65bdeeed-9be5-4a47-85fe-1cc621ba276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3.xml><?xml version="1.0" encoding="utf-8"?>
<ds:datastoreItem xmlns:ds="http://schemas.openxmlformats.org/officeDocument/2006/customXml" ds:itemID="{E8CE314F-5D7A-4A7F-AB5C-C5DBB1E49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f756-1ea4-4683-bdc4-095094b771f2"/>
    <ds:schemaRef ds:uri="65bdeeed-9be5-4a47-85fe-1cc621ba2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3F8789-086A-4EF5-B76E-19B315330D76}">
  <ds:schemaRefs>
    <ds:schemaRef ds:uri="http://schemas.microsoft.com/office/2006/metadata/properties"/>
    <ds:schemaRef ds:uri="http://schemas.microsoft.com/office/infopath/2007/PartnerControls"/>
    <ds:schemaRef ds:uri="da4af756-1ea4-4683-bdc4-095094b771f2"/>
    <ds:schemaRef ds:uri="65bdeeed-9be5-4a47-85fe-1cc621ba2765"/>
  </ds:schemaRefs>
</ds:datastoreItem>
</file>

<file path=customXml/itemProps5.xml><?xml version="1.0" encoding="utf-8"?>
<ds:datastoreItem xmlns:ds="http://schemas.openxmlformats.org/officeDocument/2006/customXml" ds:itemID="{A553DB58-6F99-4101-9639-5B21BDEE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3241</Words>
  <Characters>23908</Characters>
  <Application>Microsoft Office Word</Application>
  <DocSecurity>0</DocSecurity>
  <Lines>199</Lines>
  <Paragraphs>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27095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Lange, Lars lalan</dc:creator>
  <cp:lastModifiedBy>Lange, Lars lalan</cp:lastModifiedBy>
  <cp:revision>21</cp:revision>
  <cp:lastPrinted>2026-01-28T06:49:00Z</cp:lastPrinted>
  <dcterms:created xsi:type="dcterms:W3CDTF">2026-01-27T19:20:00Z</dcterms:created>
  <dcterms:modified xsi:type="dcterms:W3CDTF">2026-01-31T13:25:00Z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0x010100EE593C95890BC441BCEFA7EFEA50D352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